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B73" w:rsidRDefault="00271B73" w:rsidP="00271B73">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Name </w:t>
      </w:r>
    </w:p>
    <w:p w:rsidR="00271B73" w:rsidRDefault="00271B73" w:rsidP="00271B7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Tutor </w:t>
      </w:r>
    </w:p>
    <w:p w:rsidR="00271B73" w:rsidRDefault="00271B73" w:rsidP="00271B7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Institution </w:t>
      </w:r>
    </w:p>
    <w:p w:rsidR="00271B73" w:rsidRDefault="00271B73" w:rsidP="00271B73">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271B73" w:rsidRPr="00271B73" w:rsidRDefault="00271B73" w:rsidP="00271B73">
      <w:pPr>
        <w:spacing w:line="480" w:lineRule="auto"/>
        <w:rPr>
          <w:rFonts w:ascii="Times New Roman" w:hAnsi="Times New Roman" w:cs="Times New Roman"/>
          <w:b/>
          <w:sz w:val="24"/>
          <w:szCs w:val="24"/>
        </w:rPr>
      </w:pPr>
      <w:r w:rsidRPr="00271B73">
        <w:rPr>
          <w:rFonts w:ascii="Times New Roman" w:hAnsi="Times New Roman" w:cs="Times New Roman"/>
          <w:b/>
          <w:sz w:val="24"/>
          <w:szCs w:val="24"/>
        </w:rPr>
        <w:t xml:space="preserve">Assignment One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Question one</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 The type of crime pattern represented by the cases is a crime spree.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Question Two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Case numbers 1, 2 and 8 show that the suspect/suspects attacked victims by hitting them. This indicates that these are principal cases (robbery with violence).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Question Three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The reason why the crime pattern is crime spree is that the incidents are similar. Also, the crimes are conducted in almost a same manner where the suspect/suspects use handguns to threaten victims. The third reason is that the suspects flee from the crime scene by either car or foot. It, therefore, means that they are either working individually or in concert which amounts to characteristics of a crime spree. From the database provided, numbers 1, 2 and 8 are examples that show similarity in the way the suspects acted. The suspects tried to intimidate and instill fear by hitting victims so that the victims can give in to their demands.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Question Four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lastRenderedPageBreak/>
        <w:t xml:space="preserve">The pattern involves a group of similar crimes which are believed to be carried out by one individual or in complicit with a group. </w:t>
      </w:r>
    </w:p>
    <w:p w:rsidR="00271B73" w:rsidRPr="00271B73" w:rsidRDefault="00271B73" w:rsidP="00271B73">
      <w:pPr>
        <w:spacing w:line="480" w:lineRule="auto"/>
        <w:rPr>
          <w:rFonts w:ascii="Times New Roman" w:hAnsi="Times New Roman" w:cs="Times New Roman"/>
          <w:sz w:val="24"/>
          <w:szCs w:val="24"/>
        </w:rPr>
      </w:pPr>
    </w:p>
    <w:p w:rsidR="00271B73" w:rsidRPr="00271B73" w:rsidRDefault="00271B73" w:rsidP="00271B73">
      <w:pPr>
        <w:spacing w:line="480" w:lineRule="auto"/>
        <w:rPr>
          <w:rFonts w:ascii="Times New Roman" w:hAnsi="Times New Roman" w:cs="Times New Roman"/>
          <w:sz w:val="24"/>
          <w:szCs w:val="24"/>
        </w:rPr>
      </w:pPr>
    </w:p>
    <w:p w:rsidR="00271B73" w:rsidRPr="00271B73" w:rsidRDefault="00271B73" w:rsidP="00271B73">
      <w:pPr>
        <w:spacing w:line="480" w:lineRule="auto"/>
        <w:rPr>
          <w:rFonts w:ascii="Times New Roman" w:hAnsi="Times New Roman" w:cs="Times New Roman"/>
          <w:b/>
          <w:sz w:val="24"/>
          <w:szCs w:val="24"/>
        </w:rPr>
      </w:pPr>
      <w:r w:rsidRPr="00271B73">
        <w:rPr>
          <w:rFonts w:ascii="Times New Roman" w:hAnsi="Times New Roman" w:cs="Times New Roman"/>
          <w:b/>
          <w:sz w:val="24"/>
          <w:szCs w:val="24"/>
        </w:rPr>
        <w:t xml:space="preserve">Assignment Two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Appropriate Response Strategy for Crimes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There are two crimes that I would like to construct a response strategy for. The first one is a reported case where four robbers shoved a 28-year-old woman's leg against a vehicle. The leg was severely injured, and the robbers made away with valuables. The four men are reported involved in a chain-snatching robbery and stealing activities where they attack victims and take away with their properties. The other case that is worth investigation involves three youths who are involved in highway robbery. The youths are reported to have attacked passengers on an early morning Lexington Avenue train in Manhattan and shot one of them who tried to resist. The other victims, three of them surrendered their money and other possessions and were left unhurt.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The responses to the crimes listed above will be straightforward and candid. First, it should be noted that in both cases, the assailants are interested in money and other valuables. Also, they operate in the wee hours when they expect that no police is on the lookout. Identification of places where these robberies take place will be necessary as a step to stop them. For instance, subways are dangerous, and passengers are waiting to board buses or trains are at risk. I will, therefore, have police patrols in place especially during odd hours when the number of passengers is low and vulnerable to these attacks. Also, time to time police patrols have shown a </w:t>
      </w:r>
      <w:r w:rsidRPr="00271B73">
        <w:rPr>
          <w:rFonts w:ascii="Times New Roman" w:hAnsi="Times New Roman" w:cs="Times New Roman"/>
          <w:sz w:val="24"/>
          <w:szCs w:val="24"/>
        </w:rPr>
        <w:lastRenderedPageBreak/>
        <w:t xml:space="preserve">considerable reduction of street robberies. I will therefore immediately put police patrols especially in areas prone to robberies. </w:t>
      </w:r>
    </w:p>
    <w:p w:rsidR="00271B73" w:rsidRPr="00271B73"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 xml:space="preserve">It is also a pity that in some cases, suspects steer clear of crime scenes and cannot be brought to book. I will work for hand in hand with criminal investigations department to ensure those highway robbers who run away from crime scenes are hunted and found. There are also those that are reported by the public to have been committed these robberies. Investigations into their conduct involving parading them to be identified by victims will help a lot in prosecuting robbers. The processes should be conducted as soon as crimes are committed and suspects identified so that they are not freed without proper investigations. </w:t>
      </w:r>
    </w:p>
    <w:p w:rsidR="003E7421" w:rsidRDefault="00271B73" w:rsidP="00271B73">
      <w:pPr>
        <w:spacing w:line="480" w:lineRule="auto"/>
        <w:rPr>
          <w:rFonts w:ascii="Times New Roman" w:hAnsi="Times New Roman" w:cs="Times New Roman"/>
          <w:sz w:val="24"/>
          <w:szCs w:val="24"/>
        </w:rPr>
      </w:pPr>
      <w:r w:rsidRPr="00271B73">
        <w:rPr>
          <w:rFonts w:ascii="Times New Roman" w:hAnsi="Times New Roman" w:cs="Times New Roman"/>
          <w:sz w:val="24"/>
          <w:szCs w:val="24"/>
        </w:rPr>
        <w:t>Another thing that should I will indulge myself in is enlightening the people around areas that are prone to this kind of robberies. This should be within one month so that cases, where victims are short due to lack of cooperation during robberies, are reduced. I can also identify that the offenders are young. Most of them are doing this because it is the easiest way and a most profitable way to get money to them. Engaging with the youth/offenders will enable me to know reasons for their actions which will be used to help them out of crime.</w:t>
      </w:r>
    </w:p>
    <w:p w:rsidR="008C67FE" w:rsidRDefault="008C67FE" w:rsidP="00271B73">
      <w:pPr>
        <w:spacing w:line="480" w:lineRule="auto"/>
        <w:rPr>
          <w:rFonts w:ascii="Times New Roman" w:hAnsi="Times New Roman" w:cs="Times New Roman"/>
          <w:sz w:val="24"/>
          <w:szCs w:val="24"/>
        </w:rPr>
      </w:pPr>
    </w:p>
    <w:p w:rsidR="008C67FE" w:rsidRDefault="008C67FE" w:rsidP="00271B73">
      <w:pPr>
        <w:spacing w:line="480" w:lineRule="auto"/>
        <w:rPr>
          <w:rFonts w:ascii="Times New Roman" w:hAnsi="Times New Roman" w:cs="Times New Roman"/>
          <w:sz w:val="24"/>
          <w:szCs w:val="24"/>
        </w:rPr>
      </w:pPr>
    </w:p>
    <w:p w:rsidR="008C67FE" w:rsidRDefault="008C67FE" w:rsidP="00271B73">
      <w:pPr>
        <w:spacing w:line="480" w:lineRule="auto"/>
        <w:rPr>
          <w:rFonts w:ascii="Times New Roman" w:hAnsi="Times New Roman" w:cs="Times New Roman"/>
          <w:sz w:val="24"/>
          <w:szCs w:val="24"/>
        </w:rPr>
      </w:pPr>
    </w:p>
    <w:p w:rsidR="008C67FE" w:rsidRDefault="008C67FE" w:rsidP="00271B73">
      <w:pPr>
        <w:spacing w:line="480" w:lineRule="auto"/>
        <w:rPr>
          <w:rFonts w:ascii="Times New Roman" w:hAnsi="Times New Roman" w:cs="Times New Roman"/>
          <w:sz w:val="24"/>
          <w:szCs w:val="24"/>
        </w:rPr>
      </w:pPr>
    </w:p>
    <w:p w:rsidR="008C67FE" w:rsidRDefault="008C67FE" w:rsidP="00271B73">
      <w:pPr>
        <w:spacing w:line="480" w:lineRule="auto"/>
        <w:rPr>
          <w:rFonts w:ascii="Times New Roman" w:hAnsi="Times New Roman" w:cs="Times New Roman"/>
          <w:sz w:val="24"/>
          <w:szCs w:val="24"/>
        </w:rPr>
      </w:pPr>
    </w:p>
    <w:p w:rsidR="008C67FE" w:rsidRDefault="008C67FE" w:rsidP="008C67FE">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8C67FE" w:rsidRDefault="009A2050" w:rsidP="008C67FE">
      <w:pPr>
        <w:spacing w:line="480" w:lineRule="auto"/>
        <w:ind w:left="720" w:hanging="720"/>
        <w:rPr>
          <w:rFonts w:ascii="Times New Roman" w:hAnsi="Times New Roman" w:cs="Times New Roman"/>
          <w:sz w:val="24"/>
          <w:szCs w:val="24"/>
        </w:rPr>
      </w:pPr>
      <w:hyperlink r:id="rId6" w:history="1">
        <w:r w:rsidR="008C67FE" w:rsidRPr="00526948">
          <w:rPr>
            <w:rStyle w:val="Hyperlink"/>
            <w:rFonts w:ascii="Times New Roman" w:hAnsi="Times New Roman" w:cs="Times New Roman"/>
            <w:sz w:val="24"/>
            <w:szCs w:val="24"/>
          </w:rPr>
          <w:t>https://www.homeworkforyou.com/static_media/uploadedfiles/Crime%20Pattern%20for%20Tactical%20Analysis(1)%20(1).pdf</w:t>
        </w:r>
      </w:hyperlink>
    </w:p>
    <w:p w:rsidR="008C67FE" w:rsidRDefault="009A2050" w:rsidP="008C67FE">
      <w:pPr>
        <w:spacing w:line="480" w:lineRule="auto"/>
        <w:ind w:left="720" w:hanging="720"/>
        <w:rPr>
          <w:rFonts w:ascii="Times New Roman" w:hAnsi="Times New Roman" w:cs="Times New Roman"/>
          <w:sz w:val="24"/>
          <w:szCs w:val="24"/>
        </w:rPr>
      </w:pPr>
      <w:hyperlink r:id="rId7" w:history="1">
        <w:r w:rsidR="008C67FE" w:rsidRPr="00526948">
          <w:rPr>
            <w:rStyle w:val="Hyperlink"/>
            <w:rFonts w:ascii="Times New Roman" w:hAnsi="Times New Roman" w:cs="Times New Roman"/>
            <w:sz w:val="24"/>
            <w:szCs w:val="24"/>
          </w:rPr>
          <w:t>http://www.nytimes.com/1984/05/17/nyregion/leg-of-robbery-victim-is-severed-2-shoved-her-against-bmt-train.html</w:t>
        </w:r>
      </w:hyperlink>
    </w:p>
    <w:p w:rsidR="008C67FE" w:rsidRDefault="009A2050" w:rsidP="008C67FE">
      <w:pPr>
        <w:spacing w:line="480" w:lineRule="auto"/>
        <w:ind w:left="720" w:hanging="720"/>
        <w:rPr>
          <w:rFonts w:ascii="Times New Roman" w:hAnsi="Times New Roman" w:cs="Times New Roman"/>
          <w:sz w:val="24"/>
          <w:szCs w:val="24"/>
        </w:rPr>
      </w:pPr>
      <w:hyperlink r:id="rId8" w:history="1">
        <w:r w:rsidR="008C67FE" w:rsidRPr="00526948">
          <w:rPr>
            <w:rStyle w:val="Hyperlink"/>
            <w:rFonts w:ascii="Times New Roman" w:hAnsi="Times New Roman" w:cs="Times New Roman"/>
            <w:sz w:val="24"/>
            <w:szCs w:val="24"/>
          </w:rPr>
          <w:t>https://www.nytimes.com/1981/11/16/nyregion/man-shot-in-irt-robbery-city-police-officer-held-up.html</w:t>
        </w:r>
      </w:hyperlink>
    </w:p>
    <w:p w:rsidR="008C67FE" w:rsidRPr="00271B73" w:rsidRDefault="008C67FE" w:rsidP="008C67FE">
      <w:pPr>
        <w:spacing w:line="480" w:lineRule="auto"/>
        <w:ind w:left="720" w:hanging="720"/>
        <w:rPr>
          <w:rFonts w:ascii="Times New Roman" w:hAnsi="Times New Roman" w:cs="Times New Roman"/>
          <w:sz w:val="24"/>
          <w:szCs w:val="24"/>
        </w:rPr>
      </w:pPr>
    </w:p>
    <w:p w:rsidR="00271B73" w:rsidRPr="003E7421" w:rsidRDefault="00271B73" w:rsidP="003E7421">
      <w:pPr>
        <w:spacing w:line="480" w:lineRule="auto"/>
        <w:rPr>
          <w:rFonts w:ascii="Times New Roman" w:hAnsi="Times New Roman" w:cs="Times New Roman"/>
          <w:sz w:val="24"/>
          <w:szCs w:val="24"/>
        </w:rPr>
      </w:pPr>
    </w:p>
    <w:sectPr w:rsidR="00271B73" w:rsidRPr="003E74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234" w:rsidRDefault="005D7234" w:rsidP="008C67FE">
      <w:pPr>
        <w:spacing w:after="0" w:line="240" w:lineRule="auto"/>
      </w:pPr>
      <w:r>
        <w:separator/>
      </w:r>
    </w:p>
  </w:endnote>
  <w:endnote w:type="continuationSeparator" w:id="0">
    <w:p w:rsidR="005D7234" w:rsidRDefault="005D7234" w:rsidP="008C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234" w:rsidRDefault="005D7234" w:rsidP="008C67FE">
      <w:pPr>
        <w:spacing w:after="0" w:line="240" w:lineRule="auto"/>
      </w:pPr>
      <w:r>
        <w:separator/>
      </w:r>
    </w:p>
  </w:footnote>
  <w:footnote w:type="continuationSeparator" w:id="0">
    <w:p w:rsidR="005D7234" w:rsidRDefault="005D7234" w:rsidP="008C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0503444"/>
      <w:docPartObj>
        <w:docPartGallery w:val="Page Numbers (Top of Page)"/>
        <w:docPartUnique/>
      </w:docPartObj>
    </w:sdtPr>
    <w:sdtEndPr>
      <w:rPr>
        <w:noProof/>
      </w:rPr>
    </w:sdtEndPr>
    <w:sdtContent>
      <w:p w:rsidR="008C67FE" w:rsidRDefault="008C67FE">
        <w:pPr>
          <w:pStyle w:val="Header"/>
          <w:jc w:val="right"/>
        </w:pPr>
        <w:r w:rsidRPr="008C67FE">
          <w:rPr>
            <w:rFonts w:ascii="Times New Roman" w:hAnsi="Times New Roman" w:cs="Times New Roman"/>
            <w:sz w:val="24"/>
            <w:szCs w:val="24"/>
          </w:rPr>
          <w:t>Surname</w:t>
        </w:r>
        <w:r w:rsidRPr="008C67FE">
          <w:rPr>
            <w:rFonts w:ascii="Times New Roman" w:hAnsi="Times New Roman" w:cs="Times New Roman"/>
            <w:sz w:val="24"/>
            <w:szCs w:val="24"/>
          </w:rPr>
          <w:fldChar w:fldCharType="begin"/>
        </w:r>
        <w:r w:rsidRPr="008C67FE">
          <w:rPr>
            <w:rFonts w:ascii="Times New Roman" w:hAnsi="Times New Roman" w:cs="Times New Roman"/>
            <w:sz w:val="24"/>
            <w:szCs w:val="24"/>
          </w:rPr>
          <w:instrText xml:space="preserve"> PAGE   \* MERGEFORMAT </w:instrText>
        </w:r>
        <w:r w:rsidRPr="008C67F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67FE">
          <w:rPr>
            <w:rFonts w:ascii="Times New Roman" w:hAnsi="Times New Roman" w:cs="Times New Roman"/>
            <w:noProof/>
            <w:sz w:val="24"/>
            <w:szCs w:val="24"/>
          </w:rPr>
          <w:fldChar w:fldCharType="end"/>
        </w:r>
      </w:p>
    </w:sdtContent>
  </w:sdt>
  <w:p w:rsidR="008C67FE" w:rsidRDefault="008C6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48B"/>
    <w:rsid w:val="0010648B"/>
    <w:rsid w:val="00271B73"/>
    <w:rsid w:val="003E5F73"/>
    <w:rsid w:val="003E7421"/>
    <w:rsid w:val="005D7234"/>
    <w:rsid w:val="00635AC5"/>
    <w:rsid w:val="00702265"/>
    <w:rsid w:val="007D63E7"/>
    <w:rsid w:val="00845175"/>
    <w:rsid w:val="008C67FE"/>
    <w:rsid w:val="009A2050"/>
    <w:rsid w:val="00B16186"/>
    <w:rsid w:val="00FB0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9AF73-180C-DC44-864D-D3AB2B58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7FE"/>
  </w:style>
  <w:style w:type="paragraph" w:styleId="Footer">
    <w:name w:val="footer"/>
    <w:basedOn w:val="Normal"/>
    <w:link w:val="FooterChar"/>
    <w:uiPriority w:val="99"/>
    <w:unhideWhenUsed/>
    <w:rsid w:val="008C6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7FE"/>
  </w:style>
  <w:style w:type="character" w:styleId="Hyperlink">
    <w:name w:val="Hyperlink"/>
    <w:basedOn w:val="DefaultParagraphFont"/>
    <w:uiPriority w:val="99"/>
    <w:unhideWhenUsed/>
    <w:rsid w:val="008C67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1981/11/16/nyregion/man-shot-in-irt-robbery-city-police-officer-held-up.html" TargetMode="External" /><Relationship Id="rId3" Type="http://schemas.openxmlformats.org/officeDocument/2006/relationships/webSettings" Target="webSettings.xml" /><Relationship Id="rId7" Type="http://schemas.openxmlformats.org/officeDocument/2006/relationships/hyperlink" Target="http://www.nytimes.com/1984/05/17/nyregion/leg-of-robbery-victim-is-severed-2-shoved-her-against-bmt-train.ht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homeworkforyou.com/static_media/uploadedfiles/Crime%20Pattern%20for%20Tactical%20Analysis(1)%20(1).pdf"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Vincent Katithi</cp:lastModifiedBy>
  <cp:revision>2</cp:revision>
  <dcterms:created xsi:type="dcterms:W3CDTF">2018-03-16T10:14:00Z</dcterms:created>
  <dcterms:modified xsi:type="dcterms:W3CDTF">2018-03-16T10:14:00Z</dcterms:modified>
</cp:coreProperties>
</file>