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ind w:firstLine="720"/>
        <w:jc w:val="center"/>
        <w:rPr>
          <w:rFonts w:ascii="Times New Roman" w:eastAsia="Times New Roman" w:hAnsi="Times New Roman" w:cs="Times New Roman"/>
          <w:b/>
          <w:sz w:val="24"/>
          <w:szCs w:val="24"/>
        </w:rPr>
      </w:pPr>
    </w:p>
    <w:p w:rsidR="00D247A7" w:rsidRPr="00F467D2" w:rsidP="00F467D2">
      <w:pPr>
        <w:spacing w:after="0" w:line="480" w:lineRule="auto"/>
        <w:ind w:firstLine="720"/>
        <w:jc w:val="center"/>
        <w:rPr>
          <w:rFonts w:ascii="Times New Roman" w:eastAsia="Times New Roman" w:hAnsi="Times New Roman" w:cs="Times New Roman"/>
          <w:sz w:val="24"/>
          <w:szCs w:val="24"/>
        </w:rPr>
      </w:pPr>
      <w:r w:rsidRPr="00F467D2">
        <w:rPr>
          <w:rFonts w:ascii="Times New Roman" w:eastAsia="Times New Roman" w:hAnsi="Times New Roman" w:cs="Times New Roman"/>
          <w:sz w:val="24"/>
          <w:szCs w:val="24"/>
        </w:rPr>
        <w:t>Crime and the Life Course</w:t>
      </w:r>
    </w:p>
    <w:p w:rsidR="00D247A7" w:rsidRPr="00F467D2" w:rsidP="00F467D2">
      <w:pPr>
        <w:spacing w:after="0" w:line="480" w:lineRule="auto"/>
        <w:ind w:firstLine="720"/>
        <w:jc w:val="center"/>
        <w:rPr>
          <w:rFonts w:ascii="Times New Roman" w:eastAsia="Times New Roman" w:hAnsi="Times New Roman" w:cs="Times New Roman"/>
          <w:sz w:val="24"/>
          <w:szCs w:val="24"/>
        </w:rPr>
      </w:pPr>
      <w:r w:rsidRPr="00F467D2">
        <w:rPr>
          <w:rFonts w:ascii="Times New Roman" w:eastAsia="Times New Roman" w:hAnsi="Times New Roman" w:cs="Times New Roman"/>
          <w:sz w:val="24"/>
          <w:szCs w:val="24"/>
        </w:rPr>
        <w:t>Name of the Student</w:t>
      </w:r>
    </w:p>
    <w:p w:rsidR="00D247A7" w:rsidRPr="00F467D2" w:rsidP="00F467D2">
      <w:pPr>
        <w:spacing w:after="0" w:line="480" w:lineRule="auto"/>
        <w:ind w:firstLine="720"/>
        <w:jc w:val="center"/>
        <w:rPr>
          <w:rFonts w:ascii="Times New Roman" w:eastAsia="Times New Roman" w:hAnsi="Times New Roman" w:cs="Times New Roman"/>
          <w:sz w:val="24"/>
          <w:szCs w:val="24"/>
        </w:rPr>
      </w:pPr>
      <w:r w:rsidRPr="00F467D2">
        <w:rPr>
          <w:rFonts w:ascii="Times New Roman" w:eastAsia="Times New Roman" w:hAnsi="Times New Roman" w:cs="Times New Roman"/>
          <w:sz w:val="24"/>
          <w:szCs w:val="24"/>
        </w:rPr>
        <w:t>Institution Affiliation</w:t>
      </w:r>
    </w:p>
    <w:p w:rsidR="00D247A7" w:rsidRPr="00F467D2" w:rsidP="00F467D2">
      <w:pPr>
        <w:spacing w:after="0" w:line="480" w:lineRule="auto"/>
        <w:ind w:firstLine="720"/>
        <w:jc w:val="center"/>
        <w:rPr>
          <w:rFonts w:ascii="Times New Roman" w:eastAsia="Times New Roman" w:hAnsi="Times New Roman" w:cs="Times New Roman"/>
          <w:sz w:val="24"/>
          <w:szCs w:val="24"/>
        </w:rPr>
      </w:pPr>
      <w:r w:rsidRPr="00F467D2">
        <w:rPr>
          <w:rFonts w:ascii="Times New Roman" w:eastAsia="Times New Roman" w:hAnsi="Times New Roman" w:cs="Times New Roman"/>
          <w:sz w:val="24"/>
          <w:szCs w:val="24"/>
        </w:rPr>
        <w:t>Course</w:t>
      </w:r>
    </w:p>
    <w:p w:rsidR="00D247A7" w:rsidRPr="00F467D2" w:rsidP="00F467D2">
      <w:pPr>
        <w:spacing w:after="0" w:line="480" w:lineRule="auto"/>
        <w:ind w:firstLine="720"/>
        <w:jc w:val="center"/>
        <w:rPr>
          <w:rFonts w:ascii="Times New Roman" w:eastAsia="Times New Roman" w:hAnsi="Times New Roman" w:cs="Times New Roman"/>
          <w:sz w:val="24"/>
          <w:szCs w:val="24"/>
        </w:rPr>
      </w:pPr>
      <w:r w:rsidRPr="00F467D2">
        <w:rPr>
          <w:rFonts w:ascii="Times New Roman" w:eastAsia="Times New Roman" w:hAnsi="Times New Roman" w:cs="Times New Roman"/>
          <w:sz w:val="24"/>
          <w:szCs w:val="24"/>
        </w:rPr>
        <w:t>Date</w:t>
      </w:r>
    </w:p>
    <w:p w:rsidR="00D247A7" w:rsidRPr="00F467D2" w:rsidP="00F467D2">
      <w:pPr>
        <w:spacing w:after="0" w:line="480" w:lineRule="auto"/>
        <w:ind w:firstLine="720"/>
        <w:jc w:val="center"/>
        <w:rPr>
          <w:rFonts w:ascii="Times New Roman" w:eastAsia="Times New Roman" w:hAnsi="Times New Roman" w:cs="Times New Roman"/>
          <w:b/>
          <w:sz w:val="24"/>
          <w:szCs w:val="24"/>
        </w:rPr>
      </w:pPr>
    </w:p>
    <w:p w:rsidR="00D247A7" w:rsidRPr="00F467D2" w:rsidP="00F467D2">
      <w:pPr>
        <w:spacing w:after="0" w:line="480" w:lineRule="auto"/>
        <w:ind w:firstLine="720"/>
        <w:jc w:val="center"/>
        <w:rPr>
          <w:rFonts w:ascii="Times New Roman" w:eastAsia="Times New Roman" w:hAnsi="Times New Roman" w:cs="Times New Roman"/>
          <w:b/>
          <w:sz w:val="24"/>
          <w:szCs w:val="24"/>
        </w:rPr>
      </w:pPr>
    </w:p>
    <w:p w:rsidR="00D247A7" w:rsidRPr="00F467D2" w:rsidP="00F467D2">
      <w:pPr>
        <w:spacing w:after="0" w:line="480" w:lineRule="auto"/>
        <w:ind w:firstLine="720"/>
        <w:jc w:val="center"/>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p>
    <w:p w:rsidR="00D247A7" w:rsidRPr="00F467D2" w:rsidP="00F467D2">
      <w:pPr>
        <w:spacing w:after="0" w:line="480" w:lineRule="auto"/>
        <w:ind w:firstLine="720"/>
        <w:jc w:val="both"/>
        <w:rPr>
          <w:rFonts w:ascii="Times New Roman" w:eastAsia="Times New Roman" w:hAnsi="Times New Roman" w:cs="Times New Roman"/>
          <w:b/>
          <w:sz w:val="24"/>
          <w:szCs w:val="24"/>
        </w:rPr>
      </w:pPr>
      <w:r w:rsidRPr="00D247A7">
        <w:rPr>
          <w:rFonts w:ascii="Times New Roman" w:eastAsia="Times New Roman" w:hAnsi="Times New Roman" w:cs="Times New Roman"/>
          <w:b/>
          <w:sz w:val="24"/>
          <w:szCs w:val="24"/>
        </w:rPr>
        <w:t xml:space="preserve">Mortimer, J. T., &amp; Shanahan, M. J. (Eds.). (2007). </w:t>
      </w:r>
      <w:r w:rsidRPr="00D247A7">
        <w:rPr>
          <w:rFonts w:ascii="Times New Roman" w:eastAsia="Times New Roman" w:hAnsi="Times New Roman" w:cs="Times New Roman"/>
          <w:b/>
          <w:i/>
          <w:iCs/>
          <w:sz w:val="24"/>
          <w:szCs w:val="24"/>
        </w:rPr>
        <w:t>Handbook of the life course</w:t>
      </w:r>
      <w:r w:rsidRPr="00D247A7">
        <w:rPr>
          <w:rFonts w:ascii="Times New Roman" w:eastAsia="Times New Roman" w:hAnsi="Times New Roman" w:cs="Times New Roman"/>
          <w:b/>
          <w:sz w:val="24"/>
          <w:szCs w:val="24"/>
        </w:rPr>
        <w:t>. Springer Science &amp; Business Media.</w:t>
      </w:r>
      <w:bookmarkStart w:id="0" w:name="_GoBack"/>
      <w:bookmarkEnd w:id="0"/>
    </w:p>
    <w:p w:rsidR="00F150AF"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In criminology, </w:t>
      </w:r>
      <w:r w:rsidRPr="00F467D2" w:rsidR="00051F4F">
        <w:rPr>
          <w:rFonts w:ascii="Times New Roman" w:hAnsi="Times New Roman" w:cs="Times New Roman"/>
          <w:sz w:val="24"/>
          <w:szCs w:val="24"/>
        </w:rPr>
        <w:t>intervention is</w:t>
      </w:r>
      <w:r w:rsidRPr="00F467D2">
        <w:rPr>
          <w:rFonts w:ascii="Times New Roman" w:hAnsi="Times New Roman" w:cs="Times New Roman"/>
          <w:sz w:val="24"/>
          <w:szCs w:val="24"/>
        </w:rPr>
        <w:t xml:space="preserve"> the techniques as well as procedures that are use</w:t>
      </w:r>
      <w:r w:rsidRPr="00F467D2" w:rsidR="00051F4F">
        <w:rPr>
          <w:rFonts w:ascii="Times New Roman" w:hAnsi="Times New Roman" w:cs="Times New Roman"/>
          <w:sz w:val="24"/>
          <w:szCs w:val="24"/>
        </w:rPr>
        <w:t xml:space="preserve">d in the criminology assessment and its behaviors with the aim of attaining specific goals that are the targets of study. However, interventions in criminology are always presented in form of five components. Those components can be the goal, method, theory, professional setting, and also setting. They are kind of interventions that are aiming at how to make a solution to conflicts that are caused by the rule violation as well as the harm inducing behaviors. These behaviors can be induced towards goods and people, private and the public well-being, or in the situation of preventing conflicts. </w:t>
      </w:r>
    </w:p>
    <w:p w:rsidR="007160DA"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Rehabilitation is the act of taking away the wish to offend, which is the aim of reformist and rehabilitative punishment. The objective of rehabilitation is to model the offender to fit into the society after being in prison for a particular period of time whereby he or she is sentenced for punishment, and also to design the punishment content with the aim of achieving the targeted goal, which is transforming someone in terms of behavior to fit in the society. </w:t>
      </w:r>
      <w:r w:rsidRPr="00F467D2" w:rsidR="00811C70">
        <w:rPr>
          <w:rFonts w:ascii="Times New Roman" w:hAnsi="Times New Roman" w:cs="Times New Roman"/>
          <w:sz w:val="24"/>
          <w:szCs w:val="24"/>
        </w:rPr>
        <w:t xml:space="preserve">Rehabilitation can be considered as a central goal of the correctional system in every country. </w:t>
      </w:r>
    </w:p>
    <w:p w:rsidR="00811C70"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The goal of rehabilitation retunes on the assumption that people are treated and also cease from crime. For the purpose of coming up with a good character person after the sentence in the prison, people undergo a lot of things while in the prison to ensure that they will cease from mistakes when they come back to society. Some of these things are mostly done by the government, non-governmental organizations, and more so the correctional services, which is alleged with responsibility. For instance, offenders in the prison can be trained on </w:t>
      </w:r>
      <w:r w:rsidRPr="00F467D2" w:rsidR="007160DA">
        <w:rPr>
          <w:rFonts w:ascii="Times New Roman" w:hAnsi="Times New Roman" w:cs="Times New Roman"/>
          <w:sz w:val="24"/>
          <w:szCs w:val="24"/>
        </w:rPr>
        <w:t xml:space="preserve">carpentry and masonry work. They will be engaged in projects related to these fields that are taking place </w:t>
      </w:r>
      <w:r w:rsidRPr="00F467D2" w:rsidR="007160DA">
        <w:rPr>
          <w:rFonts w:ascii="Times New Roman" w:hAnsi="Times New Roman" w:cs="Times New Roman"/>
          <w:sz w:val="24"/>
          <w:szCs w:val="24"/>
        </w:rPr>
        <w:t xml:space="preserve">around, whereby they will be paid a token of money. With time, they get used to the work, and by the time they get back to society from the prison, they will have something constructive in which they can engage in to earn a living and to keep themselves busy as well as having a consistent income by not lacking the basic needs. </w:t>
      </w:r>
    </w:p>
    <w:p w:rsidR="007160DA"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Social programs are organized work that is done with the aim of fighting against crime in society. These social programs are formed and work together with other bodies such as the correctional service system to ensure that there are reduced cases of crimes prevailing in society. In many cases, this is done in many ways to ensure its efficiency. To start with, there is counseling. Offenders who have been caught doing crimes in the society are subjected to a friendly talk by the respective people who are chosen by the social programs. In this, they are familiarized with the effects of doing crime. Also, it is recommendable for the members of the program handling the issue to interrogate the offender to know what contributed to him to commit the crime because with that it will be easy for one to know how to counsel the offender. The person being counseled should be given many other alternatives that he can put in place to prevent him from doing such crimes again. </w:t>
      </w:r>
    </w:p>
    <w:p w:rsidR="00624441"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Assistance is another aspect of social programs in criminology. Members of social programs can help in fighting crime by ensuring that they assist the offender. For instance, one can engage in crime to get money maybe to offer food to his or her family. In such situation, social programs should </w:t>
      </w:r>
      <w:r w:rsidRPr="00F467D2" w:rsidR="007757FB">
        <w:rPr>
          <w:rFonts w:ascii="Times New Roman" w:hAnsi="Times New Roman" w:cs="Times New Roman"/>
          <w:sz w:val="24"/>
          <w:szCs w:val="24"/>
        </w:rPr>
        <w:t xml:space="preserve">assist the offender by offering him or her with food for the time being and with time and also getting him a way of making a consistent income, which can be either done through helping him with ideas or offering the offended with a job where he will be assured that he will be earning something to keep his or her family moving. </w:t>
      </w:r>
    </w:p>
    <w:p w:rsidR="00101228"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Intervention, social programs, and rehabilitation are </w:t>
      </w:r>
      <w:r w:rsidRPr="00F467D2" w:rsidR="008B0058">
        <w:rPr>
          <w:rFonts w:ascii="Times New Roman" w:hAnsi="Times New Roman" w:cs="Times New Roman"/>
          <w:sz w:val="24"/>
          <w:szCs w:val="24"/>
        </w:rPr>
        <w:t xml:space="preserve">effective in the promotion of pro-social outcomes for children before they can become offenders as well as desistance among the juvenile and the adult offenders.  In the United States of America, the normal life of children can be well told. They go to school, they end all levels of education, they get jobs, they get spouses, others lose jobs and others stay in their jobs until they retire. In many situations, intervention comes in where some children drop out of school because of several issues. Such cases require intervention. To implement this, the child is faced by several people who group of people. He or she is warned about the things that are likely to happen if he does not continue with the studies. In relation to the case study, he or she is familiarized with the </w:t>
      </w:r>
      <w:r w:rsidRPr="00F467D2" w:rsidR="004460F8">
        <w:rPr>
          <w:rFonts w:ascii="Times New Roman" w:hAnsi="Times New Roman" w:cs="Times New Roman"/>
          <w:sz w:val="24"/>
          <w:szCs w:val="24"/>
        </w:rPr>
        <w:t xml:space="preserve">effects of dropping out of school. This is accompanied by some talk on the crimes that he or she is prone to. Moreover, there is the provision of measures that should be kept in place to make sure that the school dropout has stayed away from the crime, thus preventing him or her from becoming an offender. </w:t>
      </w:r>
    </w:p>
    <w:p w:rsidR="004460F8"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On the other side, intervention, social programs are effective in promoting pro-social outcomes for children before they become adult offenders in various ways. For instance, the model children to be responsible and God-fearing people. This plays a significant role by teaching them to know what is required and expected of them and also the right thing they should do to make sure that they do not go against the law thus committing a crime. </w:t>
      </w:r>
      <w:r w:rsidRPr="00F467D2" w:rsidR="00F55372">
        <w:rPr>
          <w:rFonts w:ascii="Times New Roman" w:hAnsi="Times New Roman" w:cs="Times New Roman"/>
          <w:sz w:val="24"/>
          <w:szCs w:val="24"/>
        </w:rPr>
        <w:t xml:space="preserve">With these, children are raised with good morals. They are familiarized with what is expected of them and in everything they do they act as responsible people who are aware that they are accountable for everything they will engage in as well as not doing things against the law. This will result in a reduced number of offenders because they will be controlled from childhood by children being natured to abstain from doing crime. </w:t>
      </w:r>
    </w:p>
    <w:p w:rsidR="00F55372"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Rehabilitation, social programs, and interventions are </w:t>
      </w:r>
      <w:r w:rsidRPr="00F467D2" w:rsidR="008213CA">
        <w:rPr>
          <w:rFonts w:ascii="Times New Roman" w:hAnsi="Times New Roman" w:cs="Times New Roman"/>
          <w:sz w:val="24"/>
          <w:szCs w:val="24"/>
        </w:rPr>
        <w:t>used as effective tools in promoting pro-social outcomes in desistance among juveniles. In the United States of America, there are prisons that are constructed for people under the age of 18 years. In these courts, there is the implementation of rehabilitation, intervention as well as social programs. All these have been kept in place to ensure that there is the cessation of offending among the prisoners in juvenile. To attain this, the offenders in the juvenile courts are taught some basic courses that can be of positive impact on them. For example, it is advisable to enroll such children in technical activities which they can engage in at the end of their sentence in the juvenile crime, This will be beneficial not only to the offender but also to the nation as a whole because there will be a reduced number of crimes as a result of transforming the offenders in good character people who are able to participate in the building of the community by engaging himself in things that are generating</w:t>
      </w:r>
      <w:r w:rsidRPr="00F467D2" w:rsidR="007D7E31">
        <w:rPr>
          <w:rFonts w:ascii="Times New Roman" w:hAnsi="Times New Roman" w:cs="Times New Roman"/>
          <w:sz w:val="24"/>
          <w:szCs w:val="24"/>
        </w:rPr>
        <w:t xml:space="preserve"> income other than doing crimes to earn a living.</w:t>
      </w:r>
    </w:p>
    <w:p w:rsidR="007D7E31"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Strain Theory is a theory that states that strains, as well as stressors, have the ability to increases the prospect of a crime.  However, the strains have the capability of leading to emotions that are negative, such as anger and also frustrations. Despite the number of these theories, they all acknowledge that the minority of individuals who are </w:t>
      </w:r>
      <w:r w:rsidRPr="00F467D2" w:rsidR="008A6886">
        <w:rPr>
          <w:rFonts w:ascii="Times New Roman" w:hAnsi="Times New Roman" w:cs="Times New Roman"/>
          <w:sz w:val="24"/>
          <w:szCs w:val="24"/>
        </w:rPr>
        <w:t xml:space="preserve">strained turn to crime. According to this theory, crime is also used as a tool to escape or to reduce strain, seeking revenge in contradiction of the source of strain or any other targets that are related as well as activating negative emotions. </w:t>
      </w:r>
      <w:r w:rsidRPr="00F467D2" w:rsidR="005D72BD">
        <w:rPr>
          <w:rFonts w:ascii="Times New Roman" w:hAnsi="Times New Roman" w:cs="Times New Roman"/>
          <w:sz w:val="24"/>
          <w:szCs w:val="24"/>
        </w:rPr>
        <w:t xml:space="preserve">According to the strain theory, a white-collar job has been accompanied by several crimes. To start with, there is the issue of occupational crimes that are committed by individuals who are in higher classes. This is followed by economic offenses like embezzlement of funds and frauds which in many cases are committed by people in the white-collar job who are </w:t>
      </w:r>
      <w:r w:rsidRPr="00F467D2" w:rsidR="003F3298">
        <w:rPr>
          <w:rFonts w:ascii="Times New Roman" w:hAnsi="Times New Roman" w:cs="Times New Roman"/>
          <w:sz w:val="24"/>
          <w:szCs w:val="24"/>
        </w:rPr>
        <w:t xml:space="preserve">in lower classes and also individuals who belong in high classes. To add to </w:t>
      </w:r>
      <w:r w:rsidRPr="00F467D2" w:rsidR="003F3298">
        <w:rPr>
          <w:rFonts w:ascii="Times New Roman" w:hAnsi="Times New Roman" w:cs="Times New Roman"/>
          <w:sz w:val="24"/>
          <w:szCs w:val="24"/>
        </w:rPr>
        <w:t>the crimes associated with white collar jobs, there are corporate crimes. Howev</w:t>
      </w:r>
      <w:r w:rsidRPr="00F467D2" w:rsidR="005646C7">
        <w:rPr>
          <w:rFonts w:ascii="Times New Roman" w:hAnsi="Times New Roman" w:cs="Times New Roman"/>
          <w:sz w:val="24"/>
          <w:szCs w:val="24"/>
        </w:rPr>
        <w:t>er, a big number of stressors and strain</w:t>
      </w:r>
      <w:r w:rsidRPr="00F467D2" w:rsidR="003F3298">
        <w:rPr>
          <w:rFonts w:ascii="Times New Roman" w:hAnsi="Times New Roman" w:cs="Times New Roman"/>
          <w:sz w:val="24"/>
          <w:szCs w:val="24"/>
        </w:rPr>
        <w:t xml:space="preserve"> are especially considered to be relevant to the explanation of the crimes that might result in white-collar jobs. This includes</w:t>
      </w:r>
      <w:r w:rsidRPr="00F467D2" w:rsidR="005646C7">
        <w:rPr>
          <w:rFonts w:ascii="Times New Roman" w:hAnsi="Times New Roman" w:cs="Times New Roman"/>
          <w:sz w:val="24"/>
          <w:szCs w:val="24"/>
        </w:rPr>
        <w:t xml:space="preserve"> blockage of economic goals, the knowledge of an assortment of problems that are related to the economic, lack of the ability that can be used to attain status goals as well as a variety of stressors that are related to work. </w:t>
      </w:r>
    </w:p>
    <w:p w:rsidR="005646C7"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In relation to criminology, a victim is a person who has suffered emotional or physical harm, economic loss, or property damage which is likely to occur as a result of a crime that is caused by a committed act as well as </w:t>
      </w:r>
      <w:r w:rsidRPr="00F467D2" w:rsidR="000916A6">
        <w:rPr>
          <w:rFonts w:ascii="Times New Roman" w:hAnsi="Times New Roman" w:cs="Times New Roman"/>
          <w:sz w:val="24"/>
          <w:szCs w:val="24"/>
        </w:rPr>
        <w:t xml:space="preserve">a crime that is done by another person during a criminal offense. An offender is a person or criminal who breaks the law. In many cases, offenders are always subjected to the law. First-time offenders are privileged depending on the crime they have done. This is necessitated through the advantage of being allowed </w:t>
      </w:r>
      <w:r w:rsidRPr="00F467D2" w:rsidR="00335628">
        <w:rPr>
          <w:rFonts w:ascii="Times New Roman" w:hAnsi="Times New Roman" w:cs="Times New Roman"/>
          <w:sz w:val="24"/>
          <w:szCs w:val="24"/>
        </w:rPr>
        <w:t>to pay</w:t>
      </w:r>
      <w:r w:rsidRPr="00F467D2" w:rsidR="000916A6">
        <w:rPr>
          <w:rFonts w:ascii="Times New Roman" w:hAnsi="Times New Roman" w:cs="Times New Roman"/>
          <w:sz w:val="24"/>
          <w:szCs w:val="24"/>
        </w:rPr>
        <w:t xml:space="preserve"> for a specific fine as stipulated by the court depending on the type of the crime they have done. </w:t>
      </w:r>
    </w:p>
    <w:p w:rsidR="00335628" w:rsidRPr="00F467D2" w:rsidP="00F467D2">
      <w:pPr>
        <w:spacing w:line="480" w:lineRule="auto"/>
        <w:ind w:firstLine="720"/>
        <w:jc w:val="both"/>
        <w:rPr>
          <w:rFonts w:ascii="Times New Roman" w:hAnsi="Times New Roman" w:cs="Times New Roman"/>
          <w:sz w:val="24"/>
          <w:szCs w:val="24"/>
        </w:rPr>
      </w:pPr>
      <w:r w:rsidRPr="00F467D2">
        <w:rPr>
          <w:rFonts w:ascii="Times New Roman" w:hAnsi="Times New Roman" w:cs="Times New Roman"/>
          <w:sz w:val="24"/>
          <w:szCs w:val="24"/>
        </w:rPr>
        <w:t xml:space="preserve">Social development in terms of gender has greatly influenced the life chances of young women as well as men. In racial or ethnic minorities, gender has become a sensitive issue that should be addressed. It is a kind of social and political problem that is associated with a lot of racial segregation. This has been found in cases where people have committed crimes and from the way, the crime is being dealt with there is a favor from the people who are concerned with the solving of the crime thus creating a disparity in terms of criminal sentencing. It is through this sentence that people involve themselves in crimes more than compared to any other person because they are likely going to get favored hence they will not worry much about the percussions they can engage themselves in by engaging in crimes. </w:t>
      </w:r>
      <w:r w:rsidRPr="00F467D2" w:rsidR="00401B27">
        <w:rPr>
          <w:rFonts w:ascii="Times New Roman" w:hAnsi="Times New Roman" w:cs="Times New Roman"/>
          <w:sz w:val="24"/>
          <w:szCs w:val="24"/>
        </w:rPr>
        <w:t xml:space="preserve">Tribalism is a social and political </w:t>
      </w:r>
      <w:r w:rsidRPr="00F467D2" w:rsidR="005B34C2">
        <w:rPr>
          <w:rFonts w:ascii="Times New Roman" w:hAnsi="Times New Roman" w:cs="Times New Roman"/>
          <w:sz w:val="24"/>
          <w:szCs w:val="24"/>
        </w:rPr>
        <w:t>development</w:t>
      </w:r>
      <w:r w:rsidRPr="00F467D2" w:rsidR="00401B27">
        <w:rPr>
          <w:rFonts w:ascii="Times New Roman" w:hAnsi="Times New Roman" w:cs="Times New Roman"/>
          <w:sz w:val="24"/>
          <w:szCs w:val="24"/>
        </w:rPr>
        <w:t xml:space="preserve"> that has the ability to influence the chances of young men and also women, particularly those who </w:t>
      </w:r>
      <w:r w:rsidRPr="00F467D2" w:rsidR="00401B27">
        <w:rPr>
          <w:rFonts w:ascii="Times New Roman" w:hAnsi="Times New Roman" w:cs="Times New Roman"/>
          <w:sz w:val="24"/>
          <w:szCs w:val="24"/>
        </w:rPr>
        <w:t>are ethnic or racial minorit</w:t>
      </w:r>
      <w:r w:rsidRPr="00F467D2" w:rsidR="005B34C2">
        <w:rPr>
          <w:rFonts w:ascii="Times New Roman" w:hAnsi="Times New Roman" w:cs="Times New Roman"/>
          <w:sz w:val="24"/>
          <w:szCs w:val="24"/>
        </w:rPr>
        <w:t xml:space="preserve">ies. This has been experienced in the correctional </w:t>
      </w:r>
      <w:r w:rsidRPr="00F467D2" w:rsidR="005B34C2">
        <w:rPr>
          <w:rFonts w:ascii="Times New Roman" w:hAnsi="Times New Roman" w:cs="Times New Roman"/>
          <w:sz w:val="24"/>
          <w:szCs w:val="24"/>
        </w:rPr>
        <w:t xml:space="preserve">system that has resulted in disparities like racial segregation. This is always experienced in situations when there is a division of tasks to be done while at the prisons, whereby young women are favored compared to young men. To elaborate on this, young men can be delegated with the task of cultivating, participating in masonry work while at the prison if there are construction projects going on while young women can be delegated the duties of looking after cattle's that belong to the prison as well as ensuring that everything is kept in order and also clean. </w:t>
      </w:r>
    </w:p>
    <w:p w:rsidR="00624441" w:rsidRPr="00F467D2" w:rsidP="00F467D2">
      <w:pPr>
        <w:spacing w:line="480" w:lineRule="auto"/>
        <w:ind w:firstLine="720"/>
        <w:jc w:val="both"/>
        <w:rPr>
          <w:rFonts w:ascii="Times New Roman" w:hAnsi="Times New Roman" w:cs="Times New Roman"/>
          <w:sz w:val="24"/>
          <w:szCs w:val="24"/>
        </w:rPr>
      </w:pPr>
    </w:p>
    <w:p w:rsidR="007160DA" w:rsidRPr="00F467D2" w:rsidP="00F467D2">
      <w:pPr>
        <w:spacing w:line="480" w:lineRule="auto"/>
        <w:ind w:firstLine="720"/>
        <w:jc w:val="both"/>
        <w:rPr>
          <w:rFonts w:ascii="Times New Roman" w:hAnsi="Times New Roman" w:cs="Times New Roman"/>
          <w:sz w:val="24"/>
          <w:szCs w:val="24"/>
        </w:rPr>
      </w:pPr>
    </w:p>
    <w:sectPr w:rsidSect="00F467D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31663269"/>
      <w:docPartObj>
        <w:docPartGallery w:val="Page Numbers (Top of Page)"/>
        <w:docPartUnique/>
      </w:docPartObj>
    </w:sdtPr>
    <w:sdtEndPr>
      <w:rPr>
        <w:noProof/>
      </w:rPr>
    </w:sdtEndPr>
    <w:sdtContent>
      <w:p w:rsidR="00F467D2" w:rsidRPr="00F467D2" w:rsidP="00F467D2">
        <w:pPr>
          <w:pStyle w:val="Header"/>
          <w:spacing w:line="480" w:lineRule="auto"/>
          <w:jc w:val="both"/>
          <w:rPr>
            <w:rFonts w:ascii="Times New Roman" w:hAnsi="Times New Roman" w:cs="Times New Roman"/>
            <w:sz w:val="24"/>
            <w:szCs w:val="24"/>
          </w:rPr>
        </w:pPr>
        <w:r w:rsidRPr="00F467D2">
          <w:rPr>
            <w:rFonts w:ascii="Times New Roman" w:hAnsi="Times New Roman" w:cs="Times New Roman"/>
            <w:sz w:val="24"/>
            <w:szCs w:val="24"/>
          </w:rPr>
          <w:t>CRIME AND THE LIFE COURSE</w:t>
        </w:r>
        <w:r w:rsidRPr="00F467D2">
          <w:rPr>
            <w:rFonts w:ascii="Times New Roman" w:hAnsi="Times New Roman" w:cs="Times New Roman"/>
            <w:sz w:val="24"/>
            <w:szCs w:val="24"/>
          </w:rPr>
          <w:tab/>
        </w:r>
        <w:r w:rsidRPr="00F467D2">
          <w:rPr>
            <w:rFonts w:ascii="Times New Roman" w:hAnsi="Times New Roman" w:cs="Times New Roman"/>
            <w:sz w:val="24"/>
            <w:szCs w:val="24"/>
          </w:rPr>
          <w:tab/>
        </w:r>
        <w:r w:rsidRPr="00F467D2">
          <w:rPr>
            <w:rFonts w:ascii="Times New Roman" w:hAnsi="Times New Roman" w:cs="Times New Roman"/>
            <w:sz w:val="24"/>
            <w:szCs w:val="24"/>
          </w:rPr>
          <w:fldChar w:fldCharType="begin"/>
        </w:r>
        <w:r w:rsidRPr="00F467D2">
          <w:rPr>
            <w:rFonts w:ascii="Times New Roman" w:hAnsi="Times New Roman" w:cs="Times New Roman"/>
            <w:sz w:val="24"/>
            <w:szCs w:val="24"/>
          </w:rPr>
          <w:instrText xml:space="preserve"> PAGE   \* MERGEFORMAT </w:instrText>
        </w:r>
        <w:r w:rsidRPr="00F467D2">
          <w:rPr>
            <w:rFonts w:ascii="Times New Roman" w:hAnsi="Times New Roman" w:cs="Times New Roman"/>
            <w:sz w:val="24"/>
            <w:szCs w:val="24"/>
          </w:rPr>
          <w:fldChar w:fldCharType="separate"/>
        </w:r>
        <w:r>
          <w:rPr>
            <w:rFonts w:ascii="Times New Roman" w:hAnsi="Times New Roman" w:cs="Times New Roman"/>
            <w:noProof/>
            <w:sz w:val="24"/>
            <w:szCs w:val="24"/>
          </w:rPr>
          <w:t>7</w:t>
        </w:r>
        <w:r w:rsidRPr="00F467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67D2" w:rsidRPr="00F467D2" w:rsidP="00F467D2">
    <w:pPr>
      <w:pStyle w:val="Header"/>
      <w:spacing w:line="480" w:lineRule="auto"/>
      <w:jc w:val="both"/>
      <w:rPr>
        <w:rFonts w:ascii="Times New Roman" w:hAnsi="Times New Roman" w:cs="Times New Roman"/>
        <w:sz w:val="24"/>
        <w:szCs w:val="24"/>
      </w:rPr>
    </w:pPr>
    <w:r w:rsidRPr="00F467D2">
      <w:rPr>
        <w:rFonts w:ascii="Times New Roman" w:hAnsi="Times New Roman" w:cs="Times New Roman"/>
        <w:sz w:val="24"/>
        <w:szCs w:val="24"/>
      </w:rPr>
      <w:t xml:space="preserve">Running Head: </w:t>
    </w:r>
    <w:r w:rsidRPr="00F467D2">
      <w:rPr>
        <w:rFonts w:ascii="Times New Roman" w:hAnsi="Times New Roman" w:cs="Times New Roman"/>
        <w:sz w:val="24"/>
        <w:szCs w:val="24"/>
      </w:rPr>
      <w:t>CRIME AND THE LIFE COURSE</w:t>
    </w:r>
    <w:r w:rsidRPr="00F467D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E91"/>
    <w:rsid w:val="00051F4F"/>
    <w:rsid w:val="000916A6"/>
    <w:rsid w:val="00101228"/>
    <w:rsid w:val="0013528D"/>
    <w:rsid w:val="001B5D35"/>
    <w:rsid w:val="00335628"/>
    <w:rsid w:val="003F3298"/>
    <w:rsid w:val="00401B27"/>
    <w:rsid w:val="004460F8"/>
    <w:rsid w:val="00446B74"/>
    <w:rsid w:val="005646C7"/>
    <w:rsid w:val="005B34C2"/>
    <w:rsid w:val="005D72BD"/>
    <w:rsid w:val="00624441"/>
    <w:rsid w:val="007160DA"/>
    <w:rsid w:val="007757FB"/>
    <w:rsid w:val="007D7E31"/>
    <w:rsid w:val="00811C70"/>
    <w:rsid w:val="008213CA"/>
    <w:rsid w:val="008A6886"/>
    <w:rsid w:val="008B0058"/>
    <w:rsid w:val="00B73E91"/>
    <w:rsid w:val="00D13758"/>
    <w:rsid w:val="00D247A7"/>
    <w:rsid w:val="00F150AF"/>
    <w:rsid w:val="00F467D2"/>
    <w:rsid w:val="00F553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7D2"/>
  </w:style>
  <w:style w:type="paragraph" w:styleId="Footer">
    <w:name w:val="footer"/>
    <w:basedOn w:val="Normal"/>
    <w:link w:val="FooterChar"/>
    <w:uiPriority w:val="99"/>
    <w:unhideWhenUsed/>
    <w:rsid w:val="00F46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1630</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2020-12-13T21:03:00Z</dcterms:created>
  <dcterms:modified xsi:type="dcterms:W3CDTF">2020-12-13T21:03:00Z</dcterms:modified>
</cp:coreProperties>
</file>