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134561" w14:textId="77777777" w:rsidR="004D3F5C" w:rsidRDefault="004D3F5C" w:rsidP="004D3F5C">
      <w:pPr>
        <w:jc w:val="center"/>
        <w:rPr>
          <w:rFonts w:ascii="Times New Roman" w:hAnsi="Times New Roman" w:cs="Times New Roman"/>
          <w:sz w:val="24"/>
          <w:szCs w:val="24"/>
        </w:rPr>
      </w:pPr>
      <w:bookmarkStart w:id="0" w:name="_GoBack"/>
      <w:bookmarkEnd w:id="0"/>
    </w:p>
    <w:p w14:paraId="2A7E131D" w14:textId="77777777" w:rsidR="004D3F5C" w:rsidRDefault="004D3F5C" w:rsidP="004D3F5C">
      <w:pPr>
        <w:jc w:val="center"/>
        <w:rPr>
          <w:rFonts w:ascii="Times New Roman" w:hAnsi="Times New Roman" w:cs="Times New Roman"/>
          <w:sz w:val="24"/>
          <w:szCs w:val="24"/>
        </w:rPr>
      </w:pPr>
    </w:p>
    <w:p w14:paraId="17D39734" w14:textId="77777777" w:rsidR="004D3F5C" w:rsidRDefault="004D3F5C" w:rsidP="004D3F5C">
      <w:pPr>
        <w:jc w:val="center"/>
        <w:rPr>
          <w:rFonts w:ascii="Times New Roman" w:hAnsi="Times New Roman" w:cs="Times New Roman"/>
          <w:sz w:val="24"/>
          <w:szCs w:val="24"/>
        </w:rPr>
      </w:pPr>
    </w:p>
    <w:p w14:paraId="105622E7" w14:textId="77777777" w:rsidR="004D3F5C" w:rsidRDefault="004D3F5C" w:rsidP="004D3F5C">
      <w:pPr>
        <w:jc w:val="center"/>
        <w:rPr>
          <w:rFonts w:ascii="Times New Roman" w:hAnsi="Times New Roman" w:cs="Times New Roman"/>
          <w:sz w:val="24"/>
          <w:szCs w:val="24"/>
        </w:rPr>
      </w:pPr>
    </w:p>
    <w:p w14:paraId="4A43B0E8" w14:textId="77777777" w:rsidR="004D3F5C" w:rsidRDefault="004D3F5C" w:rsidP="004D3F5C">
      <w:pPr>
        <w:jc w:val="center"/>
        <w:rPr>
          <w:rFonts w:ascii="Times New Roman" w:hAnsi="Times New Roman" w:cs="Times New Roman"/>
          <w:sz w:val="24"/>
          <w:szCs w:val="24"/>
        </w:rPr>
      </w:pPr>
    </w:p>
    <w:p w14:paraId="2499706D" w14:textId="77777777" w:rsidR="004D3F5C" w:rsidRDefault="004D3F5C" w:rsidP="004D3F5C">
      <w:pPr>
        <w:jc w:val="center"/>
        <w:rPr>
          <w:rFonts w:ascii="Times New Roman" w:hAnsi="Times New Roman" w:cs="Times New Roman"/>
          <w:sz w:val="24"/>
          <w:szCs w:val="24"/>
        </w:rPr>
      </w:pPr>
    </w:p>
    <w:p w14:paraId="5D36C4BB" w14:textId="77777777" w:rsidR="004D3F5C" w:rsidRDefault="004D3F5C" w:rsidP="004D3F5C">
      <w:pPr>
        <w:jc w:val="center"/>
        <w:rPr>
          <w:rFonts w:ascii="Times New Roman" w:hAnsi="Times New Roman" w:cs="Times New Roman"/>
          <w:sz w:val="24"/>
          <w:szCs w:val="24"/>
        </w:rPr>
      </w:pPr>
    </w:p>
    <w:p w14:paraId="32FF47BC" w14:textId="2D7ADB2B" w:rsidR="004D3F5C" w:rsidRDefault="00E406C1" w:rsidP="004D3F5C">
      <w:pPr>
        <w:jc w:val="center"/>
        <w:rPr>
          <w:rFonts w:ascii="Times New Roman" w:hAnsi="Times New Roman" w:cs="Times New Roman"/>
          <w:sz w:val="24"/>
          <w:szCs w:val="24"/>
        </w:rPr>
      </w:pPr>
      <w:r>
        <w:rPr>
          <w:rFonts w:ascii="Times New Roman" w:hAnsi="Times New Roman" w:cs="Times New Roman"/>
          <w:sz w:val="24"/>
          <w:szCs w:val="24"/>
        </w:rPr>
        <w:t>Critical Thinking</w:t>
      </w:r>
    </w:p>
    <w:p w14:paraId="2324E2ED" w14:textId="7153B3B7" w:rsidR="004D3F5C" w:rsidRDefault="00E406C1" w:rsidP="004D3F5C">
      <w:pPr>
        <w:jc w:val="center"/>
        <w:rPr>
          <w:rFonts w:ascii="Times New Roman" w:hAnsi="Times New Roman" w:cs="Times New Roman"/>
          <w:sz w:val="24"/>
          <w:szCs w:val="24"/>
        </w:rPr>
      </w:pPr>
      <w:r>
        <w:rPr>
          <w:rFonts w:ascii="Times New Roman" w:hAnsi="Times New Roman" w:cs="Times New Roman"/>
          <w:sz w:val="24"/>
          <w:szCs w:val="24"/>
        </w:rPr>
        <w:t>Student’s Name</w:t>
      </w:r>
    </w:p>
    <w:p w14:paraId="33227781" w14:textId="1926180C" w:rsidR="004D3F5C" w:rsidRDefault="00E406C1" w:rsidP="004D3F5C">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5753D3A" w14:textId="5DBAD51A" w:rsidR="004D3F5C" w:rsidRDefault="004D3F5C" w:rsidP="004D3F5C">
      <w:pPr>
        <w:jc w:val="center"/>
        <w:rPr>
          <w:rFonts w:ascii="Times New Roman" w:hAnsi="Times New Roman" w:cs="Times New Roman"/>
          <w:sz w:val="24"/>
          <w:szCs w:val="24"/>
        </w:rPr>
      </w:pPr>
    </w:p>
    <w:p w14:paraId="638E2A06" w14:textId="5FEF1161" w:rsidR="004D3F5C" w:rsidRDefault="004D3F5C" w:rsidP="004D3F5C">
      <w:pPr>
        <w:jc w:val="center"/>
        <w:rPr>
          <w:rFonts w:ascii="Times New Roman" w:hAnsi="Times New Roman" w:cs="Times New Roman"/>
          <w:sz w:val="24"/>
          <w:szCs w:val="24"/>
        </w:rPr>
      </w:pPr>
    </w:p>
    <w:p w14:paraId="717A90F9" w14:textId="06189F64" w:rsidR="004D3F5C" w:rsidRDefault="004D3F5C" w:rsidP="004D3F5C">
      <w:pPr>
        <w:jc w:val="center"/>
        <w:rPr>
          <w:rFonts w:ascii="Times New Roman" w:hAnsi="Times New Roman" w:cs="Times New Roman"/>
          <w:sz w:val="24"/>
          <w:szCs w:val="24"/>
        </w:rPr>
      </w:pPr>
    </w:p>
    <w:p w14:paraId="79A76769" w14:textId="26372E2B" w:rsidR="004D3F5C" w:rsidRDefault="004D3F5C" w:rsidP="004D3F5C">
      <w:pPr>
        <w:jc w:val="center"/>
        <w:rPr>
          <w:rFonts w:ascii="Times New Roman" w:hAnsi="Times New Roman" w:cs="Times New Roman"/>
          <w:sz w:val="24"/>
          <w:szCs w:val="24"/>
        </w:rPr>
      </w:pPr>
    </w:p>
    <w:p w14:paraId="2DF2E763" w14:textId="5AA38A8B" w:rsidR="004D3F5C" w:rsidRDefault="004D3F5C" w:rsidP="004D3F5C">
      <w:pPr>
        <w:jc w:val="center"/>
        <w:rPr>
          <w:rFonts w:ascii="Times New Roman" w:hAnsi="Times New Roman" w:cs="Times New Roman"/>
          <w:sz w:val="24"/>
          <w:szCs w:val="24"/>
        </w:rPr>
      </w:pPr>
    </w:p>
    <w:p w14:paraId="4F06DE92" w14:textId="55956C57" w:rsidR="004D3F5C" w:rsidRDefault="004D3F5C" w:rsidP="004D3F5C">
      <w:pPr>
        <w:jc w:val="center"/>
        <w:rPr>
          <w:rFonts w:ascii="Times New Roman" w:hAnsi="Times New Roman" w:cs="Times New Roman"/>
          <w:sz w:val="24"/>
          <w:szCs w:val="24"/>
        </w:rPr>
      </w:pPr>
    </w:p>
    <w:p w14:paraId="606A359F" w14:textId="659803CE" w:rsidR="004D3F5C" w:rsidRDefault="004D3F5C" w:rsidP="004D3F5C">
      <w:pPr>
        <w:jc w:val="center"/>
        <w:rPr>
          <w:rFonts w:ascii="Times New Roman" w:hAnsi="Times New Roman" w:cs="Times New Roman"/>
          <w:sz w:val="24"/>
          <w:szCs w:val="24"/>
        </w:rPr>
      </w:pPr>
    </w:p>
    <w:p w14:paraId="13D6D705" w14:textId="3403A4D9" w:rsidR="004D3F5C" w:rsidRDefault="004D3F5C" w:rsidP="004D3F5C">
      <w:pPr>
        <w:jc w:val="center"/>
        <w:rPr>
          <w:rFonts w:ascii="Times New Roman" w:hAnsi="Times New Roman" w:cs="Times New Roman"/>
          <w:sz w:val="24"/>
          <w:szCs w:val="24"/>
        </w:rPr>
      </w:pPr>
    </w:p>
    <w:p w14:paraId="0AD7DDFF" w14:textId="166C25DA" w:rsidR="004D3F5C" w:rsidRDefault="004D3F5C" w:rsidP="004D3F5C">
      <w:pPr>
        <w:jc w:val="center"/>
        <w:rPr>
          <w:rFonts w:ascii="Times New Roman" w:hAnsi="Times New Roman" w:cs="Times New Roman"/>
          <w:sz w:val="24"/>
          <w:szCs w:val="24"/>
        </w:rPr>
      </w:pPr>
    </w:p>
    <w:p w14:paraId="4DF4E819" w14:textId="4778E0FF" w:rsidR="004D3F5C" w:rsidRDefault="004D3F5C" w:rsidP="004D3F5C">
      <w:pPr>
        <w:jc w:val="center"/>
        <w:rPr>
          <w:rFonts w:ascii="Times New Roman" w:hAnsi="Times New Roman" w:cs="Times New Roman"/>
          <w:sz w:val="24"/>
          <w:szCs w:val="24"/>
        </w:rPr>
      </w:pPr>
    </w:p>
    <w:p w14:paraId="035C6F48" w14:textId="0C25CC11" w:rsidR="004D3F5C" w:rsidRDefault="004D3F5C" w:rsidP="004D3F5C">
      <w:pPr>
        <w:jc w:val="center"/>
        <w:rPr>
          <w:rFonts w:ascii="Times New Roman" w:hAnsi="Times New Roman" w:cs="Times New Roman"/>
          <w:sz w:val="24"/>
          <w:szCs w:val="24"/>
        </w:rPr>
      </w:pPr>
    </w:p>
    <w:p w14:paraId="2112506A" w14:textId="56A3BABD" w:rsidR="004D3F5C" w:rsidRDefault="004D3F5C" w:rsidP="004D3F5C">
      <w:pPr>
        <w:jc w:val="center"/>
        <w:rPr>
          <w:rFonts w:ascii="Times New Roman" w:hAnsi="Times New Roman" w:cs="Times New Roman"/>
          <w:sz w:val="24"/>
          <w:szCs w:val="24"/>
        </w:rPr>
      </w:pPr>
    </w:p>
    <w:p w14:paraId="623FC265" w14:textId="43117F72" w:rsidR="004D3F5C" w:rsidRDefault="004D3F5C" w:rsidP="004D3F5C">
      <w:pPr>
        <w:jc w:val="center"/>
        <w:rPr>
          <w:rFonts w:ascii="Times New Roman" w:hAnsi="Times New Roman" w:cs="Times New Roman"/>
          <w:sz w:val="24"/>
          <w:szCs w:val="24"/>
        </w:rPr>
      </w:pPr>
    </w:p>
    <w:p w14:paraId="115321B1" w14:textId="3D403EA5" w:rsidR="004D3F5C" w:rsidRDefault="004D3F5C" w:rsidP="004D3F5C">
      <w:pPr>
        <w:jc w:val="center"/>
        <w:rPr>
          <w:rFonts w:ascii="Times New Roman" w:hAnsi="Times New Roman" w:cs="Times New Roman"/>
          <w:sz w:val="24"/>
          <w:szCs w:val="24"/>
        </w:rPr>
      </w:pPr>
    </w:p>
    <w:p w14:paraId="64B01462" w14:textId="520AE8A4" w:rsidR="004D3F5C" w:rsidRDefault="004D3F5C" w:rsidP="004D3F5C">
      <w:pPr>
        <w:jc w:val="center"/>
        <w:rPr>
          <w:rFonts w:ascii="Times New Roman" w:hAnsi="Times New Roman" w:cs="Times New Roman"/>
          <w:sz w:val="24"/>
          <w:szCs w:val="24"/>
        </w:rPr>
      </w:pPr>
    </w:p>
    <w:p w14:paraId="078BAAC8" w14:textId="14236DE9" w:rsidR="004D3F5C" w:rsidRDefault="004D3F5C" w:rsidP="004D3F5C">
      <w:pPr>
        <w:jc w:val="center"/>
        <w:rPr>
          <w:rFonts w:ascii="Times New Roman" w:hAnsi="Times New Roman" w:cs="Times New Roman"/>
          <w:sz w:val="24"/>
          <w:szCs w:val="24"/>
        </w:rPr>
      </w:pPr>
    </w:p>
    <w:p w14:paraId="2E3C406A" w14:textId="587FE1E5" w:rsidR="004D3F5C" w:rsidRDefault="004D3F5C" w:rsidP="004D3F5C">
      <w:pPr>
        <w:jc w:val="center"/>
        <w:rPr>
          <w:rFonts w:ascii="Times New Roman" w:hAnsi="Times New Roman" w:cs="Times New Roman"/>
          <w:sz w:val="24"/>
          <w:szCs w:val="24"/>
        </w:rPr>
      </w:pPr>
    </w:p>
    <w:p w14:paraId="3D0A01A8" w14:textId="43EE6059" w:rsidR="004D3F5C" w:rsidRDefault="004D3F5C" w:rsidP="004D3F5C">
      <w:pPr>
        <w:jc w:val="center"/>
        <w:rPr>
          <w:rFonts w:ascii="Times New Roman" w:hAnsi="Times New Roman" w:cs="Times New Roman"/>
          <w:sz w:val="24"/>
          <w:szCs w:val="24"/>
        </w:rPr>
      </w:pPr>
    </w:p>
    <w:p w14:paraId="6551D7FB" w14:textId="77777777" w:rsidR="00AA7589" w:rsidRDefault="00E406C1" w:rsidP="00AA758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14:paraId="2BB7C8C9" w14:textId="5AA78C39" w:rsidR="004D3F5C" w:rsidRDefault="00E406C1" w:rsidP="00AA7589">
      <w:pPr>
        <w:spacing w:line="480" w:lineRule="auto"/>
        <w:rPr>
          <w:rFonts w:ascii="Times New Roman" w:hAnsi="Times New Roman" w:cs="Times New Roman"/>
          <w:sz w:val="24"/>
          <w:szCs w:val="24"/>
        </w:rPr>
      </w:pPr>
      <w:r>
        <w:rPr>
          <w:rFonts w:ascii="Times New Roman" w:hAnsi="Times New Roman" w:cs="Times New Roman"/>
          <w:sz w:val="24"/>
          <w:szCs w:val="24"/>
        </w:rPr>
        <w:t xml:space="preserve">Critical thinking entails frequently asking questions, scrutinizing information </w:t>
      </w:r>
      <w:r w:rsidR="00AA7589">
        <w:rPr>
          <w:rFonts w:ascii="Times New Roman" w:hAnsi="Times New Roman" w:cs="Times New Roman"/>
          <w:sz w:val="24"/>
          <w:szCs w:val="24"/>
        </w:rPr>
        <w:t xml:space="preserve">and evidence drawing conclusions. All these actions are the primary elements for scientific method which provide good evidence on which to lay conclusions. Critical thinking </w:t>
      </w:r>
      <w:r w:rsidR="00D65247">
        <w:rPr>
          <w:rFonts w:ascii="Times New Roman" w:hAnsi="Times New Roman" w:cs="Times New Roman"/>
          <w:sz w:val="24"/>
          <w:szCs w:val="24"/>
        </w:rPr>
        <w:t>helps</w:t>
      </w:r>
      <w:r w:rsidR="00AA7589">
        <w:rPr>
          <w:rFonts w:ascii="Times New Roman" w:hAnsi="Times New Roman" w:cs="Times New Roman"/>
          <w:sz w:val="24"/>
          <w:szCs w:val="24"/>
        </w:rPr>
        <w:t xml:space="preserve"> in improving analytical skills so that one </w:t>
      </w:r>
      <w:r w:rsidR="0064275E">
        <w:rPr>
          <w:rFonts w:ascii="Times New Roman" w:hAnsi="Times New Roman" w:cs="Times New Roman"/>
          <w:sz w:val="24"/>
          <w:szCs w:val="24"/>
        </w:rPr>
        <w:t xml:space="preserve">is able to assess the provided data and give its interpretation in a good way.  Open-mindedness </w:t>
      </w:r>
      <w:r w:rsidR="00D65247">
        <w:rPr>
          <w:rFonts w:ascii="Times New Roman" w:hAnsi="Times New Roman" w:cs="Times New Roman"/>
          <w:sz w:val="24"/>
          <w:szCs w:val="24"/>
        </w:rPr>
        <w:t>diversifies</w:t>
      </w:r>
      <w:r w:rsidR="0064275E">
        <w:rPr>
          <w:rFonts w:ascii="Times New Roman" w:hAnsi="Times New Roman" w:cs="Times New Roman"/>
          <w:sz w:val="24"/>
          <w:szCs w:val="24"/>
        </w:rPr>
        <w:t xml:space="preserve"> our horizons by giving us a chance to listen to different opinions and learning </w:t>
      </w:r>
      <w:r w:rsidR="00D65247">
        <w:rPr>
          <w:rFonts w:ascii="Times New Roman" w:hAnsi="Times New Roman" w:cs="Times New Roman"/>
          <w:sz w:val="24"/>
          <w:szCs w:val="24"/>
        </w:rPr>
        <w:t>from each one of them.</w:t>
      </w:r>
      <w:r w:rsidR="00822A1E" w:rsidRPr="00822A1E">
        <w:t xml:space="preserve"> </w:t>
      </w:r>
      <w:r w:rsidR="00822A1E" w:rsidRPr="00822A1E">
        <w:rPr>
          <w:rFonts w:ascii="Times New Roman" w:hAnsi="Times New Roman" w:cs="Times New Roman"/>
          <w:sz w:val="24"/>
          <w:szCs w:val="24"/>
        </w:rPr>
        <w:t>Ennis (1991).</w:t>
      </w:r>
    </w:p>
    <w:p w14:paraId="3BF177D4" w14:textId="6EF95F45" w:rsidR="00D65247" w:rsidRDefault="00E406C1" w:rsidP="0005455C">
      <w:pPr>
        <w:spacing w:line="480" w:lineRule="auto"/>
        <w:jc w:val="center"/>
        <w:rPr>
          <w:rFonts w:ascii="Times New Roman" w:hAnsi="Times New Roman" w:cs="Times New Roman"/>
          <w:sz w:val="24"/>
          <w:szCs w:val="24"/>
        </w:rPr>
      </w:pPr>
      <w:r>
        <w:rPr>
          <w:rFonts w:ascii="Times New Roman" w:hAnsi="Times New Roman" w:cs="Times New Roman"/>
          <w:sz w:val="24"/>
          <w:szCs w:val="24"/>
        </w:rPr>
        <w:t>The Critical Thinking Process</w:t>
      </w:r>
    </w:p>
    <w:p w14:paraId="6FC8C4B0" w14:textId="7C78E1F6" w:rsidR="0005455C" w:rsidRDefault="00E406C1" w:rsidP="0005455C">
      <w:pPr>
        <w:spacing w:line="480" w:lineRule="auto"/>
        <w:rPr>
          <w:rFonts w:ascii="Times New Roman" w:hAnsi="Times New Roman" w:cs="Times New Roman"/>
          <w:sz w:val="24"/>
          <w:szCs w:val="24"/>
        </w:rPr>
      </w:pPr>
      <w:r>
        <w:rPr>
          <w:rFonts w:ascii="Times New Roman" w:hAnsi="Times New Roman" w:cs="Times New Roman"/>
          <w:sz w:val="24"/>
          <w:szCs w:val="24"/>
        </w:rPr>
        <w:t xml:space="preserve">Effective components. This is the </w:t>
      </w:r>
      <w:r>
        <w:rPr>
          <w:rFonts w:ascii="Times New Roman" w:hAnsi="Times New Roman" w:cs="Times New Roman"/>
          <w:sz w:val="24"/>
          <w:szCs w:val="24"/>
        </w:rPr>
        <w:t>emotional foundation which helps or limits critical thinking.</w:t>
      </w:r>
    </w:p>
    <w:p w14:paraId="448191A7" w14:textId="7493387E" w:rsidR="0005455C" w:rsidRDefault="00E406C1" w:rsidP="0005455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Valuing truth above self-interest. Critical thinkers view themselves and those that they have the same intellectual levels to which they hold those who are against </w:t>
      </w:r>
      <w:r w:rsidR="006679D8">
        <w:rPr>
          <w:rFonts w:ascii="Times New Roman" w:hAnsi="Times New Roman" w:cs="Times New Roman"/>
          <w:sz w:val="24"/>
          <w:szCs w:val="24"/>
        </w:rPr>
        <w:t>them.</w:t>
      </w:r>
    </w:p>
    <w:p w14:paraId="4EEB27B1" w14:textId="47D75D7B" w:rsidR="006679D8" w:rsidRDefault="00E406C1" w:rsidP="0005455C">
      <w:pPr>
        <w:spacing w:line="480" w:lineRule="auto"/>
        <w:rPr>
          <w:rFonts w:ascii="Times New Roman" w:hAnsi="Times New Roman" w:cs="Times New Roman"/>
          <w:sz w:val="24"/>
          <w:szCs w:val="24"/>
        </w:rPr>
      </w:pPr>
      <w:r>
        <w:rPr>
          <w:rFonts w:ascii="Times New Roman" w:hAnsi="Times New Roman" w:cs="Times New Roman"/>
          <w:sz w:val="24"/>
          <w:szCs w:val="24"/>
        </w:rPr>
        <w:tab/>
        <w:t>Accepting change. Crit</w:t>
      </w:r>
      <w:r>
        <w:rPr>
          <w:rFonts w:ascii="Times New Roman" w:hAnsi="Times New Roman" w:cs="Times New Roman"/>
          <w:sz w:val="24"/>
          <w:szCs w:val="24"/>
        </w:rPr>
        <w:t xml:space="preserve">ical thinkers are always open in case of any need they are flexible to change and adapt all through their life </w:t>
      </w:r>
      <w:r w:rsidR="0074161D">
        <w:rPr>
          <w:rFonts w:ascii="Times New Roman" w:hAnsi="Times New Roman" w:cs="Times New Roman"/>
          <w:sz w:val="24"/>
          <w:szCs w:val="24"/>
        </w:rPr>
        <w:t>pattern. Critical</w:t>
      </w:r>
      <w:r>
        <w:rPr>
          <w:rFonts w:ascii="Times New Roman" w:hAnsi="Times New Roman" w:cs="Times New Roman"/>
          <w:sz w:val="24"/>
          <w:szCs w:val="24"/>
        </w:rPr>
        <w:t xml:space="preserve"> thinkers fully believe the processes of inquiry and they are willing to apply these skills to evaluate their deep </w:t>
      </w:r>
      <w:r w:rsidR="0074161D">
        <w:rPr>
          <w:rFonts w:ascii="Times New Roman" w:hAnsi="Times New Roman" w:cs="Times New Roman"/>
          <w:sz w:val="24"/>
          <w:szCs w:val="24"/>
        </w:rPr>
        <w:t>beliefs</w:t>
      </w:r>
      <w:r>
        <w:rPr>
          <w:rFonts w:ascii="Times New Roman" w:hAnsi="Times New Roman" w:cs="Times New Roman"/>
          <w:sz w:val="24"/>
          <w:szCs w:val="24"/>
        </w:rPr>
        <w:t xml:space="preserve"> and t</w:t>
      </w:r>
      <w:r>
        <w:rPr>
          <w:rFonts w:ascii="Times New Roman" w:hAnsi="Times New Roman" w:cs="Times New Roman"/>
          <w:sz w:val="24"/>
          <w:szCs w:val="24"/>
        </w:rPr>
        <w:t>o improve these beliefs when there is the contradiction of evidence</w:t>
      </w:r>
      <w:r w:rsidR="0074161D">
        <w:rPr>
          <w:rFonts w:ascii="Times New Roman" w:hAnsi="Times New Roman" w:cs="Times New Roman"/>
          <w:sz w:val="24"/>
          <w:szCs w:val="24"/>
        </w:rPr>
        <w:t>.</w:t>
      </w:r>
    </w:p>
    <w:p w14:paraId="2C2A0490" w14:textId="714AF274" w:rsidR="0074161D" w:rsidRDefault="00E406C1" w:rsidP="0005455C">
      <w:pPr>
        <w:spacing w:line="480" w:lineRule="auto"/>
        <w:rPr>
          <w:rFonts w:ascii="Times New Roman" w:hAnsi="Times New Roman" w:cs="Times New Roman"/>
          <w:sz w:val="24"/>
          <w:szCs w:val="24"/>
        </w:rPr>
      </w:pPr>
      <w:r>
        <w:rPr>
          <w:rFonts w:ascii="Times New Roman" w:hAnsi="Times New Roman" w:cs="Times New Roman"/>
          <w:sz w:val="24"/>
          <w:szCs w:val="24"/>
        </w:rPr>
        <w:tab/>
        <w:t>Empathizing. Critical thinkers understand other peoples’ thoughts and feelings. Noncritical thinker perceives everyone in relation to the self.</w:t>
      </w:r>
    </w:p>
    <w:p w14:paraId="6344406D" w14:textId="43FBC748" w:rsidR="0074161D" w:rsidRDefault="00E406C1" w:rsidP="0005455C">
      <w:pPr>
        <w:spacing w:line="480" w:lineRule="auto"/>
        <w:rPr>
          <w:rFonts w:ascii="Times New Roman" w:hAnsi="Times New Roman" w:cs="Times New Roman"/>
          <w:sz w:val="24"/>
          <w:szCs w:val="24"/>
        </w:rPr>
      </w:pPr>
      <w:r>
        <w:rPr>
          <w:rFonts w:ascii="Times New Roman" w:hAnsi="Times New Roman" w:cs="Times New Roman"/>
          <w:sz w:val="24"/>
          <w:szCs w:val="24"/>
        </w:rPr>
        <w:tab/>
        <w:t>Welcoming divergent views. Critical think</w:t>
      </w:r>
      <w:r>
        <w:rPr>
          <w:rFonts w:ascii="Times New Roman" w:hAnsi="Times New Roman" w:cs="Times New Roman"/>
          <w:sz w:val="24"/>
          <w:szCs w:val="24"/>
        </w:rPr>
        <w:t xml:space="preserve">ers recognize assessing issues from every angle and understand that it is crucial to </w:t>
      </w:r>
      <w:r w:rsidR="00CA3B08">
        <w:rPr>
          <w:rFonts w:ascii="Times New Roman" w:hAnsi="Times New Roman" w:cs="Times New Roman"/>
          <w:sz w:val="24"/>
          <w:szCs w:val="24"/>
        </w:rPr>
        <w:t>understand situations from which they disagree.</w:t>
      </w:r>
    </w:p>
    <w:p w14:paraId="2D18FB49" w14:textId="67F141B7" w:rsidR="00CA3B08" w:rsidRDefault="00E406C1" w:rsidP="0005455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Tolerating ambiguity.  Critical thinkers understand that many issues are contradicting and that contradicting issues may h</w:t>
      </w:r>
      <w:r>
        <w:rPr>
          <w:rFonts w:ascii="Times New Roman" w:hAnsi="Times New Roman" w:cs="Times New Roman"/>
          <w:sz w:val="24"/>
          <w:szCs w:val="24"/>
        </w:rPr>
        <w:t xml:space="preserve">ave the wrong answer. They understand and recognize terms such as “not very likely” and “probably”. </w:t>
      </w:r>
    </w:p>
    <w:p w14:paraId="2D7309C2" w14:textId="0B1A7A51" w:rsidR="00CA3B08" w:rsidRDefault="00E406C1" w:rsidP="0005455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Recognizing personal biases. Critical thinkers apply their high intellectual </w:t>
      </w:r>
      <w:r w:rsidR="00E70511">
        <w:rPr>
          <w:rFonts w:ascii="Times New Roman" w:hAnsi="Times New Roman" w:cs="Times New Roman"/>
          <w:sz w:val="24"/>
          <w:szCs w:val="24"/>
        </w:rPr>
        <w:t>skills to sense personal biases and self-deceptive reasoning so that they may design real strategies for self-correction.</w:t>
      </w:r>
      <w:r w:rsidR="00822A1E" w:rsidRPr="00822A1E">
        <w:t xml:space="preserve"> </w:t>
      </w:r>
      <w:r w:rsidR="00822A1E" w:rsidRPr="00822A1E">
        <w:rPr>
          <w:rFonts w:ascii="Times New Roman" w:hAnsi="Times New Roman" w:cs="Times New Roman"/>
          <w:sz w:val="24"/>
          <w:szCs w:val="24"/>
        </w:rPr>
        <w:t>Jon Jane (1993).</w:t>
      </w:r>
    </w:p>
    <w:p w14:paraId="5C2740F3" w14:textId="5820425A" w:rsidR="00E70511" w:rsidRDefault="00E406C1" w:rsidP="0005455C">
      <w:pPr>
        <w:spacing w:line="480" w:lineRule="auto"/>
        <w:rPr>
          <w:rFonts w:ascii="Times New Roman" w:hAnsi="Times New Roman" w:cs="Times New Roman"/>
          <w:sz w:val="24"/>
          <w:szCs w:val="24"/>
        </w:rPr>
      </w:pPr>
      <w:r>
        <w:rPr>
          <w:rFonts w:ascii="Times New Roman" w:hAnsi="Times New Roman" w:cs="Times New Roman"/>
          <w:sz w:val="24"/>
          <w:szCs w:val="24"/>
        </w:rPr>
        <w:t>Cognitive components. These are the thought processes employed in critical thinking.</w:t>
      </w:r>
    </w:p>
    <w:p w14:paraId="689E5122" w14:textId="37B0771F" w:rsidR="00E70511" w:rsidRDefault="00E406C1" w:rsidP="0005455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Thinking independently. Critical thinkers actively accept the beliefs of others and these beliefs are not easily </w:t>
      </w:r>
      <w:r w:rsidR="00A12679">
        <w:rPr>
          <w:rFonts w:ascii="Times New Roman" w:hAnsi="Times New Roman" w:cs="Times New Roman"/>
          <w:sz w:val="24"/>
          <w:szCs w:val="24"/>
        </w:rPr>
        <w:t>used.</w:t>
      </w:r>
    </w:p>
    <w:p w14:paraId="344B91E3" w14:textId="574DE4DD" w:rsidR="00A12679" w:rsidRDefault="00E406C1" w:rsidP="0005455C">
      <w:pPr>
        <w:spacing w:line="480" w:lineRule="auto"/>
        <w:rPr>
          <w:rFonts w:ascii="Times New Roman" w:hAnsi="Times New Roman" w:cs="Times New Roman"/>
          <w:sz w:val="24"/>
          <w:szCs w:val="24"/>
        </w:rPr>
      </w:pPr>
      <w:r>
        <w:rPr>
          <w:rFonts w:ascii="Times New Roman" w:hAnsi="Times New Roman" w:cs="Times New Roman"/>
          <w:sz w:val="24"/>
          <w:szCs w:val="24"/>
        </w:rPr>
        <w:tab/>
        <w:t>Defining problems accurately. Critical thinkers identify issues in good terms to avoid confusion and establish a basis for acquiring leg</w:t>
      </w:r>
      <w:r>
        <w:rPr>
          <w:rFonts w:ascii="Times New Roman" w:hAnsi="Times New Roman" w:cs="Times New Roman"/>
          <w:sz w:val="24"/>
          <w:szCs w:val="24"/>
        </w:rPr>
        <w:t>al data.</w:t>
      </w:r>
    </w:p>
    <w:p w14:paraId="6251E0F4" w14:textId="04D16D96" w:rsidR="00A12679" w:rsidRDefault="00E406C1" w:rsidP="0005455C">
      <w:pPr>
        <w:spacing w:line="480" w:lineRule="auto"/>
        <w:rPr>
          <w:rFonts w:ascii="Times New Roman" w:hAnsi="Times New Roman" w:cs="Times New Roman"/>
          <w:sz w:val="24"/>
          <w:szCs w:val="24"/>
        </w:rPr>
      </w:pPr>
      <w:r>
        <w:rPr>
          <w:rFonts w:ascii="Times New Roman" w:hAnsi="Times New Roman" w:cs="Times New Roman"/>
          <w:sz w:val="24"/>
          <w:szCs w:val="24"/>
        </w:rPr>
        <w:t xml:space="preserve"> Analyzing data for value and content. Critical thinkers are able to note illegal appeals and faulty logic by carefully assessing the state of the evidence. This helps them to reduce sources of information that </w:t>
      </w:r>
      <w:r w:rsidR="00E10EFF">
        <w:rPr>
          <w:rFonts w:ascii="Times New Roman" w:hAnsi="Times New Roman" w:cs="Times New Roman"/>
          <w:sz w:val="24"/>
          <w:szCs w:val="24"/>
        </w:rPr>
        <w:t>lacks honest records.</w:t>
      </w:r>
    </w:p>
    <w:p w14:paraId="215FB283" w14:textId="77777777" w:rsidR="00E10EFF" w:rsidRDefault="00E406C1" w:rsidP="0005455C">
      <w:pPr>
        <w:spacing w:line="480" w:lineRule="auto"/>
        <w:rPr>
          <w:rFonts w:ascii="Times New Roman" w:hAnsi="Times New Roman" w:cs="Times New Roman"/>
          <w:sz w:val="24"/>
          <w:szCs w:val="24"/>
        </w:rPr>
      </w:pPr>
      <w:r>
        <w:rPr>
          <w:rFonts w:ascii="Times New Roman" w:hAnsi="Times New Roman" w:cs="Times New Roman"/>
          <w:sz w:val="24"/>
          <w:szCs w:val="24"/>
        </w:rPr>
        <w:t xml:space="preserve"> Employing a v</w:t>
      </w:r>
      <w:r>
        <w:rPr>
          <w:rFonts w:ascii="Times New Roman" w:hAnsi="Times New Roman" w:cs="Times New Roman"/>
          <w:sz w:val="24"/>
          <w:szCs w:val="24"/>
        </w:rPr>
        <w:t xml:space="preserve">ariety of thinking processes in problem-solving. Among these thinking processes, critical thinkers use many other processes to view different points of view. </w:t>
      </w:r>
    </w:p>
    <w:p w14:paraId="4A301E0A" w14:textId="65CB23DD" w:rsidR="00E10EFF" w:rsidRDefault="00E406C1" w:rsidP="0005455C">
      <w:pPr>
        <w:spacing w:line="480" w:lineRule="auto"/>
        <w:rPr>
          <w:rFonts w:ascii="Times New Roman" w:hAnsi="Times New Roman" w:cs="Times New Roman"/>
          <w:sz w:val="24"/>
          <w:szCs w:val="24"/>
        </w:rPr>
      </w:pPr>
      <w:r>
        <w:rPr>
          <w:rFonts w:ascii="Times New Roman" w:hAnsi="Times New Roman" w:cs="Times New Roman"/>
          <w:sz w:val="24"/>
          <w:szCs w:val="24"/>
        </w:rPr>
        <w:t xml:space="preserve"> Synthesizing. Critical thinkers understand that comprehensive result from merging various terms </w:t>
      </w:r>
      <w:r>
        <w:rPr>
          <w:rFonts w:ascii="Times New Roman" w:hAnsi="Times New Roman" w:cs="Times New Roman"/>
          <w:sz w:val="24"/>
          <w:szCs w:val="24"/>
        </w:rPr>
        <w:t xml:space="preserve">into a meaningful sequence. </w:t>
      </w:r>
    </w:p>
    <w:p w14:paraId="3D2BCC46" w14:textId="7A2F828F" w:rsidR="00E10EFF" w:rsidRDefault="00E406C1" w:rsidP="0005455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Employing </w:t>
      </w:r>
      <w:r w:rsidR="007F0DEE">
        <w:rPr>
          <w:rFonts w:ascii="Times New Roman" w:hAnsi="Times New Roman" w:cs="Times New Roman"/>
          <w:sz w:val="24"/>
          <w:szCs w:val="24"/>
        </w:rPr>
        <w:t xml:space="preserve">metacognition. This involves making an analysis of </w:t>
      </w:r>
      <w:r w:rsidR="00CF45D0">
        <w:rPr>
          <w:rFonts w:ascii="Times New Roman" w:hAnsi="Times New Roman" w:cs="Times New Roman"/>
          <w:sz w:val="24"/>
          <w:szCs w:val="24"/>
        </w:rPr>
        <w:t>one’s</w:t>
      </w:r>
      <w:r w:rsidR="007F0DEE">
        <w:rPr>
          <w:rFonts w:ascii="Times New Roman" w:hAnsi="Times New Roman" w:cs="Times New Roman"/>
          <w:sz w:val="24"/>
          <w:szCs w:val="24"/>
        </w:rPr>
        <w:t xml:space="preserve"> mental processes-thinking about thinking of oneself.</w:t>
      </w:r>
      <w:r w:rsidR="00822A1E" w:rsidRPr="00822A1E">
        <w:t xml:space="preserve"> </w:t>
      </w:r>
      <w:r w:rsidR="00822A1E" w:rsidRPr="00822A1E">
        <w:rPr>
          <w:rFonts w:ascii="Times New Roman" w:hAnsi="Times New Roman" w:cs="Times New Roman"/>
          <w:sz w:val="24"/>
          <w:szCs w:val="24"/>
        </w:rPr>
        <w:t>Jonassen, (1996).</w:t>
      </w:r>
    </w:p>
    <w:p w14:paraId="3693E205" w14:textId="6252A1F8" w:rsidR="007F0DEE" w:rsidRDefault="007F0DEE" w:rsidP="0005455C">
      <w:pPr>
        <w:spacing w:line="480" w:lineRule="auto"/>
        <w:rPr>
          <w:rFonts w:ascii="Times New Roman" w:hAnsi="Times New Roman" w:cs="Times New Roman"/>
          <w:sz w:val="24"/>
          <w:szCs w:val="24"/>
        </w:rPr>
      </w:pPr>
    </w:p>
    <w:p w14:paraId="171CA43A" w14:textId="1BBE0029" w:rsidR="007F0DEE" w:rsidRDefault="00E406C1" w:rsidP="007F0DE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14:paraId="6318F0F2" w14:textId="74F35D85" w:rsidR="007F0DEE" w:rsidRDefault="00E406C1" w:rsidP="007F0DEE">
      <w:pPr>
        <w:spacing w:line="480" w:lineRule="auto"/>
        <w:rPr>
          <w:rFonts w:ascii="Times New Roman" w:hAnsi="Times New Roman" w:cs="Times New Roman"/>
          <w:sz w:val="24"/>
          <w:szCs w:val="24"/>
        </w:rPr>
      </w:pPr>
      <w:r>
        <w:rPr>
          <w:rFonts w:ascii="Times New Roman" w:hAnsi="Times New Roman" w:cs="Times New Roman"/>
          <w:sz w:val="24"/>
          <w:szCs w:val="24"/>
        </w:rPr>
        <w:tab/>
      </w:r>
      <w:r w:rsidRPr="007F0DEE">
        <w:rPr>
          <w:rFonts w:ascii="Times New Roman" w:hAnsi="Times New Roman" w:cs="Times New Roman"/>
          <w:sz w:val="24"/>
          <w:szCs w:val="24"/>
        </w:rPr>
        <w:t>Ennis, R. (1991). Critical thinking.</w:t>
      </w:r>
    </w:p>
    <w:p w14:paraId="234FACF4" w14:textId="618CE20E" w:rsidR="00822A1E" w:rsidRDefault="00E406C1" w:rsidP="007F0DEE">
      <w:pPr>
        <w:spacing w:line="480" w:lineRule="auto"/>
        <w:rPr>
          <w:rFonts w:ascii="Times New Roman" w:hAnsi="Times New Roman" w:cs="Times New Roman"/>
          <w:sz w:val="24"/>
          <w:szCs w:val="24"/>
        </w:rPr>
      </w:pPr>
      <w:r>
        <w:rPr>
          <w:rFonts w:ascii="Times New Roman" w:hAnsi="Times New Roman" w:cs="Times New Roman"/>
          <w:sz w:val="24"/>
          <w:szCs w:val="24"/>
        </w:rPr>
        <w:tab/>
      </w:r>
      <w:r w:rsidRPr="00822A1E">
        <w:rPr>
          <w:rFonts w:ascii="Times New Roman" w:hAnsi="Times New Roman" w:cs="Times New Roman"/>
          <w:sz w:val="24"/>
          <w:szCs w:val="24"/>
        </w:rPr>
        <w:t>Jon Jane, R. P. A. A. B. (1993). Cri</w:t>
      </w:r>
      <w:r w:rsidRPr="00822A1E">
        <w:rPr>
          <w:rFonts w:ascii="Times New Roman" w:hAnsi="Times New Roman" w:cs="Times New Roman"/>
          <w:sz w:val="24"/>
          <w:szCs w:val="24"/>
        </w:rPr>
        <w:t>tical thinking: What every person needs to survive in</w:t>
      </w:r>
      <w:r w:rsidR="006F03E3">
        <w:rPr>
          <w:rFonts w:ascii="Times New Roman" w:hAnsi="Times New Roman" w:cs="Times New Roman"/>
          <w:sz w:val="24"/>
          <w:szCs w:val="24"/>
        </w:rPr>
        <w:t xml:space="preserve"> </w:t>
      </w:r>
      <w:r w:rsidRPr="00822A1E">
        <w:rPr>
          <w:rFonts w:ascii="Times New Roman" w:hAnsi="Times New Roman" w:cs="Times New Roman"/>
          <w:sz w:val="24"/>
          <w:szCs w:val="24"/>
        </w:rPr>
        <w:t>a rapidly changing world.</w:t>
      </w:r>
      <w:r>
        <w:rPr>
          <w:rFonts w:ascii="Times New Roman" w:hAnsi="Times New Roman" w:cs="Times New Roman"/>
          <w:sz w:val="24"/>
          <w:szCs w:val="24"/>
        </w:rPr>
        <w:t xml:space="preserve"> </w:t>
      </w:r>
    </w:p>
    <w:p w14:paraId="3757A217" w14:textId="1D3D4081" w:rsidR="007F0DEE" w:rsidRDefault="00E406C1" w:rsidP="00822A1E">
      <w:pPr>
        <w:spacing w:line="480" w:lineRule="auto"/>
        <w:ind w:firstLine="720"/>
        <w:rPr>
          <w:rFonts w:ascii="Times New Roman" w:hAnsi="Times New Roman" w:cs="Times New Roman"/>
          <w:sz w:val="24"/>
          <w:szCs w:val="24"/>
        </w:rPr>
      </w:pPr>
      <w:r>
        <w:rPr>
          <w:rFonts w:ascii="Times New Roman" w:hAnsi="Times New Roman" w:cs="Times New Roman"/>
          <w:sz w:val="24"/>
          <w:szCs w:val="24"/>
        </w:rPr>
        <w:t>Jon</w:t>
      </w:r>
      <w:r w:rsidRPr="00822A1E">
        <w:rPr>
          <w:rFonts w:ascii="Times New Roman" w:hAnsi="Times New Roman" w:cs="Times New Roman"/>
          <w:sz w:val="24"/>
          <w:szCs w:val="24"/>
        </w:rPr>
        <w:t>assen, D. H. (1996). Computers in the classroom: Mindtools for critical thinking.</w:t>
      </w:r>
    </w:p>
    <w:p w14:paraId="51E04664" w14:textId="3373F433" w:rsidR="00822A1E" w:rsidRDefault="00E406C1" w:rsidP="00822A1E">
      <w:pPr>
        <w:spacing w:line="480" w:lineRule="auto"/>
        <w:ind w:firstLine="720"/>
        <w:rPr>
          <w:rFonts w:ascii="Times New Roman" w:hAnsi="Times New Roman" w:cs="Times New Roman"/>
          <w:sz w:val="24"/>
          <w:szCs w:val="24"/>
        </w:rPr>
      </w:pPr>
      <w:r w:rsidRPr="00822A1E">
        <w:rPr>
          <w:rFonts w:ascii="Times New Roman" w:hAnsi="Times New Roman" w:cs="Times New Roman"/>
          <w:sz w:val="24"/>
          <w:szCs w:val="24"/>
        </w:rPr>
        <w:t>McPeck, J. E. (2016). Critical thinking and education. Routledge.</w:t>
      </w:r>
    </w:p>
    <w:p w14:paraId="026C0F7D" w14:textId="4867DDE2" w:rsidR="00822A1E" w:rsidRDefault="00E406C1" w:rsidP="00822A1E">
      <w:pPr>
        <w:spacing w:line="480" w:lineRule="auto"/>
        <w:ind w:firstLine="720"/>
        <w:rPr>
          <w:rFonts w:ascii="Times New Roman" w:hAnsi="Times New Roman" w:cs="Times New Roman"/>
          <w:sz w:val="24"/>
          <w:szCs w:val="24"/>
        </w:rPr>
      </w:pPr>
      <w:r w:rsidRPr="00822A1E">
        <w:rPr>
          <w:rFonts w:ascii="Times New Roman" w:hAnsi="Times New Roman" w:cs="Times New Roman"/>
          <w:sz w:val="24"/>
          <w:szCs w:val="24"/>
        </w:rPr>
        <w:t xml:space="preserve">Ennis, R. H. (1962). A </w:t>
      </w:r>
      <w:r w:rsidRPr="00822A1E">
        <w:rPr>
          <w:rFonts w:ascii="Times New Roman" w:hAnsi="Times New Roman" w:cs="Times New Roman"/>
          <w:sz w:val="24"/>
          <w:szCs w:val="24"/>
        </w:rPr>
        <w:t>concept of critical thinking. Harvard educational review.</w:t>
      </w:r>
    </w:p>
    <w:p w14:paraId="05193CFE" w14:textId="3445A149" w:rsidR="00822A1E" w:rsidRDefault="00E406C1" w:rsidP="007F0DEE">
      <w:pPr>
        <w:spacing w:line="480" w:lineRule="auto"/>
        <w:rPr>
          <w:rFonts w:ascii="Times New Roman" w:hAnsi="Times New Roman" w:cs="Times New Roman"/>
          <w:sz w:val="24"/>
          <w:szCs w:val="24"/>
        </w:rPr>
      </w:pPr>
      <w:r>
        <w:rPr>
          <w:rFonts w:ascii="Times New Roman" w:hAnsi="Times New Roman" w:cs="Times New Roman"/>
          <w:sz w:val="24"/>
          <w:szCs w:val="24"/>
        </w:rPr>
        <w:tab/>
      </w:r>
    </w:p>
    <w:p w14:paraId="7165B79B" w14:textId="000B3D02" w:rsidR="00E10EFF" w:rsidRDefault="00E406C1" w:rsidP="0005455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07D6A93F" w14:textId="745D246E" w:rsidR="00A12679" w:rsidRDefault="00E406C1" w:rsidP="0005455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1CD2DBE1" w14:textId="77777777" w:rsidR="0074161D" w:rsidRDefault="0074161D" w:rsidP="0005455C">
      <w:pPr>
        <w:spacing w:line="480" w:lineRule="auto"/>
        <w:rPr>
          <w:rFonts w:ascii="Times New Roman" w:hAnsi="Times New Roman" w:cs="Times New Roman"/>
          <w:sz w:val="24"/>
          <w:szCs w:val="24"/>
        </w:rPr>
      </w:pPr>
    </w:p>
    <w:p w14:paraId="248DCBE1" w14:textId="77777777" w:rsidR="00D65247" w:rsidRDefault="00D65247" w:rsidP="00AA7589">
      <w:pPr>
        <w:spacing w:line="480" w:lineRule="auto"/>
        <w:rPr>
          <w:rFonts w:ascii="Times New Roman" w:hAnsi="Times New Roman" w:cs="Times New Roman"/>
          <w:sz w:val="24"/>
          <w:szCs w:val="24"/>
        </w:rPr>
      </w:pPr>
    </w:p>
    <w:p w14:paraId="1306FB2F" w14:textId="0DDF047B" w:rsidR="004D3F5C" w:rsidRDefault="004D3F5C" w:rsidP="004D3F5C">
      <w:pPr>
        <w:jc w:val="center"/>
        <w:rPr>
          <w:rFonts w:ascii="Times New Roman" w:hAnsi="Times New Roman" w:cs="Times New Roman"/>
          <w:sz w:val="24"/>
          <w:szCs w:val="24"/>
        </w:rPr>
      </w:pPr>
    </w:p>
    <w:p w14:paraId="3FBBA452" w14:textId="1C9BBC20" w:rsidR="004D3F5C" w:rsidRDefault="004D3F5C" w:rsidP="004D3F5C">
      <w:pPr>
        <w:jc w:val="center"/>
        <w:rPr>
          <w:rFonts w:ascii="Times New Roman" w:hAnsi="Times New Roman" w:cs="Times New Roman"/>
          <w:sz w:val="24"/>
          <w:szCs w:val="24"/>
        </w:rPr>
      </w:pPr>
    </w:p>
    <w:p w14:paraId="1D8CE567" w14:textId="414968B9" w:rsidR="004D3F5C" w:rsidRDefault="004D3F5C" w:rsidP="004D3F5C">
      <w:pPr>
        <w:jc w:val="center"/>
        <w:rPr>
          <w:rFonts w:ascii="Times New Roman" w:hAnsi="Times New Roman" w:cs="Times New Roman"/>
          <w:sz w:val="24"/>
          <w:szCs w:val="24"/>
        </w:rPr>
      </w:pPr>
    </w:p>
    <w:p w14:paraId="384365E9" w14:textId="0CA97A48" w:rsidR="004D3F5C" w:rsidRDefault="004D3F5C" w:rsidP="004D3F5C">
      <w:pPr>
        <w:jc w:val="center"/>
        <w:rPr>
          <w:rFonts w:ascii="Times New Roman" w:hAnsi="Times New Roman" w:cs="Times New Roman"/>
          <w:sz w:val="24"/>
          <w:szCs w:val="24"/>
        </w:rPr>
      </w:pPr>
    </w:p>
    <w:p w14:paraId="5CC4DF71" w14:textId="07BCD03D" w:rsidR="004D3F5C" w:rsidRDefault="004D3F5C" w:rsidP="004D3F5C">
      <w:pPr>
        <w:jc w:val="center"/>
        <w:rPr>
          <w:rFonts w:ascii="Times New Roman" w:hAnsi="Times New Roman" w:cs="Times New Roman"/>
          <w:sz w:val="24"/>
          <w:szCs w:val="24"/>
        </w:rPr>
      </w:pPr>
    </w:p>
    <w:p w14:paraId="718D73FF" w14:textId="5AA7F48C" w:rsidR="004D3F5C" w:rsidRDefault="004D3F5C" w:rsidP="004D3F5C">
      <w:pPr>
        <w:jc w:val="center"/>
        <w:rPr>
          <w:rFonts w:ascii="Times New Roman" w:hAnsi="Times New Roman" w:cs="Times New Roman"/>
          <w:sz w:val="24"/>
          <w:szCs w:val="24"/>
        </w:rPr>
      </w:pPr>
    </w:p>
    <w:p w14:paraId="785D82E3" w14:textId="77777777" w:rsidR="004D3F5C" w:rsidRDefault="004D3F5C" w:rsidP="004D3F5C">
      <w:pPr>
        <w:jc w:val="center"/>
        <w:rPr>
          <w:rFonts w:ascii="Times New Roman" w:hAnsi="Times New Roman" w:cs="Times New Roman"/>
          <w:sz w:val="24"/>
          <w:szCs w:val="24"/>
        </w:rPr>
      </w:pPr>
    </w:p>
    <w:p w14:paraId="0006554E" w14:textId="0E0342B8" w:rsidR="004D3F5C" w:rsidRPr="004D3F5C" w:rsidRDefault="00E406C1" w:rsidP="004D3F5C">
      <w:pPr>
        <w:rPr>
          <w:rFonts w:ascii="Times New Roman" w:hAnsi="Times New Roman" w:cs="Times New Roman"/>
          <w:sz w:val="24"/>
          <w:szCs w:val="24"/>
        </w:rPr>
      </w:pPr>
      <w:r>
        <w:rPr>
          <w:rFonts w:ascii="Times New Roman" w:hAnsi="Times New Roman" w:cs="Times New Roman"/>
          <w:sz w:val="24"/>
          <w:szCs w:val="24"/>
        </w:rPr>
        <w:tab/>
      </w:r>
    </w:p>
    <w:sectPr w:rsidR="004D3F5C" w:rsidRPr="004D3F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F5C"/>
    <w:rsid w:val="0005455C"/>
    <w:rsid w:val="004D3F5C"/>
    <w:rsid w:val="0064275E"/>
    <w:rsid w:val="006679D8"/>
    <w:rsid w:val="006F03E3"/>
    <w:rsid w:val="0074161D"/>
    <w:rsid w:val="007F0DEE"/>
    <w:rsid w:val="00822A1E"/>
    <w:rsid w:val="00A12679"/>
    <w:rsid w:val="00AA7589"/>
    <w:rsid w:val="00C86322"/>
    <w:rsid w:val="00CA3B08"/>
    <w:rsid w:val="00CF45D0"/>
    <w:rsid w:val="00D65247"/>
    <w:rsid w:val="00E10EFF"/>
    <w:rsid w:val="00E406C1"/>
    <w:rsid w:val="00E70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CC1611-A8E6-44D1-9D9F-2F3B2D85D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cp:lastModifiedBy>
  <cp:revision>2</cp:revision>
  <dcterms:created xsi:type="dcterms:W3CDTF">2019-04-02T17:01:00Z</dcterms:created>
  <dcterms:modified xsi:type="dcterms:W3CDTF">2019-04-02T17:01:00Z</dcterms:modified>
</cp:coreProperties>
</file>