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6662C6" w:rsidP="00336304">
      <w:pPr>
        <w:spacing w:line="480" w:lineRule="auto"/>
        <w:ind w:firstLine="720"/>
        <w:rPr>
          <w:rFonts w:ascii="Times New Roman" w:hAnsi="Times New Roman" w:cs="Times New Roman"/>
          <w:sz w:val="24"/>
          <w:szCs w:val="24"/>
        </w:rPr>
      </w:pPr>
    </w:p>
    <w:p w:rsidR="006662C6" w:rsidP="00336304">
      <w:pPr>
        <w:spacing w:line="480" w:lineRule="auto"/>
        <w:ind w:firstLine="720"/>
        <w:rPr>
          <w:rFonts w:ascii="Times New Roman" w:hAnsi="Times New Roman" w:cs="Times New Roman"/>
          <w:sz w:val="24"/>
          <w:szCs w:val="24"/>
        </w:rPr>
      </w:pPr>
    </w:p>
    <w:p w:rsidR="006662C6" w:rsidP="00336304">
      <w:pPr>
        <w:spacing w:line="480" w:lineRule="auto"/>
        <w:ind w:firstLine="720"/>
        <w:rPr>
          <w:rFonts w:ascii="Times New Roman" w:hAnsi="Times New Roman" w:cs="Times New Roman"/>
          <w:sz w:val="24"/>
          <w:szCs w:val="24"/>
        </w:rPr>
      </w:pPr>
    </w:p>
    <w:p w:rsidR="006662C6" w:rsidP="00336304">
      <w:pPr>
        <w:spacing w:line="480" w:lineRule="auto"/>
        <w:ind w:firstLine="720"/>
        <w:rPr>
          <w:rFonts w:ascii="Times New Roman" w:hAnsi="Times New Roman" w:cs="Times New Roman"/>
          <w:sz w:val="24"/>
          <w:szCs w:val="24"/>
        </w:rPr>
      </w:pPr>
    </w:p>
    <w:p w:rsidR="006662C6" w:rsidP="00336304">
      <w:pPr>
        <w:spacing w:line="480" w:lineRule="auto"/>
        <w:ind w:firstLine="720"/>
        <w:rPr>
          <w:rFonts w:ascii="Times New Roman" w:hAnsi="Times New Roman" w:cs="Times New Roman"/>
          <w:sz w:val="24"/>
          <w:szCs w:val="24"/>
        </w:rPr>
      </w:pPr>
    </w:p>
    <w:p w:rsidR="006662C6" w:rsidP="00336304">
      <w:pPr>
        <w:spacing w:line="480" w:lineRule="auto"/>
        <w:ind w:firstLine="720"/>
        <w:rPr>
          <w:rFonts w:ascii="Times New Roman" w:hAnsi="Times New Roman" w:cs="Times New Roman"/>
          <w:sz w:val="24"/>
          <w:szCs w:val="24"/>
        </w:rPr>
      </w:pPr>
    </w:p>
    <w:p w:rsidR="006662C6" w:rsidP="00336304">
      <w:pPr>
        <w:spacing w:line="480" w:lineRule="auto"/>
        <w:ind w:firstLine="720"/>
        <w:rPr>
          <w:rFonts w:ascii="Times New Roman" w:hAnsi="Times New Roman" w:cs="Times New Roman"/>
          <w:sz w:val="24"/>
          <w:szCs w:val="24"/>
        </w:rPr>
      </w:pPr>
    </w:p>
    <w:p w:rsidR="006662C6" w:rsidP="00336304">
      <w:pPr>
        <w:spacing w:line="480" w:lineRule="auto"/>
        <w:ind w:firstLine="720"/>
        <w:rPr>
          <w:rFonts w:ascii="Times New Roman" w:hAnsi="Times New Roman" w:cs="Times New Roman"/>
          <w:sz w:val="24"/>
          <w:szCs w:val="24"/>
        </w:rPr>
      </w:pPr>
    </w:p>
    <w:p w:rsidR="006662C6" w:rsidP="00336304">
      <w:pPr>
        <w:spacing w:line="480" w:lineRule="auto"/>
        <w:ind w:firstLine="720"/>
        <w:rPr>
          <w:rFonts w:ascii="Times New Roman" w:hAnsi="Times New Roman" w:cs="Times New Roman"/>
          <w:sz w:val="24"/>
          <w:szCs w:val="24"/>
        </w:rPr>
      </w:pPr>
    </w:p>
    <w:p w:rsidR="006662C6" w:rsidP="00336304">
      <w:pPr>
        <w:spacing w:line="480" w:lineRule="auto"/>
        <w:ind w:firstLine="720"/>
        <w:rPr>
          <w:rFonts w:ascii="Times New Roman" w:hAnsi="Times New Roman" w:cs="Times New Roman"/>
          <w:sz w:val="24"/>
          <w:szCs w:val="24"/>
        </w:rPr>
      </w:pPr>
    </w:p>
    <w:p w:rsidR="006662C6" w:rsidP="006662C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Cybercrime</w:t>
      </w:r>
    </w:p>
    <w:p w:rsidR="006662C6" w:rsidP="006662C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6662C6" w:rsidP="006662C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662C6" w:rsidP="00336304">
      <w:pPr>
        <w:spacing w:line="480" w:lineRule="auto"/>
        <w:ind w:firstLine="720"/>
        <w:rPr>
          <w:rFonts w:ascii="Times New Roman" w:hAnsi="Times New Roman" w:cs="Times New Roman"/>
          <w:sz w:val="24"/>
          <w:szCs w:val="24"/>
        </w:rPr>
      </w:pPr>
    </w:p>
    <w:p w:rsidR="006662C6" w:rsidP="00336304">
      <w:pPr>
        <w:spacing w:line="480" w:lineRule="auto"/>
        <w:ind w:firstLine="720"/>
        <w:rPr>
          <w:rFonts w:ascii="Times New Roman" w:hAnsi="Times New Roman" w:cs="Times New Roman"/>
          <w:sz w:val="24"/>
          <w:szCs w:val="24"/>
        </w:rPr>
      </w:pPr>
    </w:p>
    <w:p w:rsidR="006662C6" w:rsidP="006662C6">
      <w:pPr>
        <w:spacing w:line="480" w:lineRule="auto"/>
        <w:ind w:firstLine="720"/>
        <w:jc w:val="center"/>
        <w:rPr>
          <w:rFonts w:ascii="Times New Roman" w:hAnsi="Times New Roman" w:cs="Times New Roman"/>
          <w:sz w:val="24"/>
          <w:szCs w:val="24"/>
        </w:rPr>
      </w:pPr>
    </w:p>
    <w:p w:rsidR="006662C6" w:rsidP="00336304">
      <w:pPr>
        <w:spacing w:line="480" w:lineRule="auto"/>
        <w:ind w:firstLine="720"/>
        <w:rPr>
          <w:rFonts w:ascii="Times New Roman" w:hAnsi="Times New Roman" w:cs="Times New Roman"/>
          <w:sz w:val="24"/>
          <w:szCs w:val="24"/>
        </w:rPr>
      </w:pPr>
    </w:p>
    <w:p w:rsidR="00A44BB0" w:rsidP="00A44BB0">
      <w:pPr>
        <w:spacing w:line="480" w:lineRule="auto"/>
        <w:rPr>
          <w:rFonts w:ascii="Times New Roman" w:hAnsi="Times New Roman" w:cs="Times New Roman"/>
          <w:sz w:val="24"/>
          <w:szCs w:val="24"/>
        </w:rPr>
      </w:pPr>
    </w:p>
    <w:p w:rsidR="00D920FB" w:rsidRPr="00336304" w:rsidP="00A44BB0">
      <w:pPr>
        <w:spacing w:line="480" w:lineRule="auto"/>
        <w:ind w:firstLine="720"/>
        <w:rPr>
          <w:rFonts w:ascii="Times New Roman" w:hAnsi="Times New Roman" w:cs="Times New Roman"/>
          <w:sz w:val="24"/>
          <w:szCs w:val="24"/>
        </w:rPr>
      </w:pPr>
      <w:r w:rsidRPr="00336304">
        <w:rPr>
          <w:rFonts w:ascii="Times New Roman" w:hAnsi="Times New Roman" w:cs="Times New Roman"/>
          <w:sz w:val="24"/>
          <w:szCs w:val="24"/>
        </w:rPr>
        <w:t xml:space="preserve">Cybercrime is a crime that is enhanced and committed through the use of a computer device. </w:t>
      </w:r>
      <w:r w:rsidRPr="00336304">
        <w:rPr>
          <w:rFonts w:ascii="Times New Roman" w:hAnsi="Times New Roman" w:cs="Times New Roman"/>
          <w:sz w:val="24"/>
          <w:szCs w:val="24"/>
        </w:rPr>
        <w:t>It</w:t>
      </w:r>
      <w:r w:rsidRPr="00336304" w:rsidR="000D65C7">
        <w:rPr>
          <w:rFonts w:ascii="Times New Roman" w:hAnsi="Times New Roman" w:cs="Times New Roman"/>
          <w:sz w:val="24"/>
          <w:szCs w:val="24"/>
        </w:rPr>
        <w:t xml:space="preserve"> can be defined into two types; type 1 is technologically facilitated by technology, while human elements facilitate the other type. </w:t>
      </w:r>
      <w:r w:rsidRPr="00336304" w:rsidR="00336304">
        <w:rPr>
          <w:rFonts w:ascii="Times New Roman" w:hAnsi="Times New Roman" w:cs="Times New Roman"/>
          <w:sz w:val="24"/>
          <w:szCs w:val="24"/>
        </w:rPr>
        <w:t>According to Gordon et al. (2006), t</w:t>
      </w:r>
      <w:r w:rsidRPr="00336304" w:rsidR="000D65C7">
        <w:rPr>
          <w:rFonts w:ascii="Times New Roman" w:hAnsi="Times New Roman" w:cs="Times New Roman"/>
          <w:sz w:val="24"/>
          <w:szCs w:val="24"/>
        </w:rPr>
        <w:t xml:space="preserve">here are two types of cybercrimes; hacking and Denial-of-Service attack. </w:t>
      </w:r>
      <w:r w:rsidRPr="00336304" w:rsidR="00522090">
        <w:rPr>
          <w:rFonts w:ascii="Times New Roman" w:hAnsi="Times New Roman" w:cs="Times New Roman"/>
          <w:sz w:val="24"/>
          <w:szCs w:val="24"/>
        </w:rPr>
        <w:t>Hacking can be defined as any illegal access to a computer system. Hacking can sometimes be harmless, for example, rewriting parts of</w:t>
      </w:r>
      <w:bookmarkStart w:id="0" w:name="_GoBack"/>
      <w:bookmarkEnd w:id="0"/>
      <w:r w:rsidRPr="00336304" w:rsidR="00522090">
        <w:rPr>
          <w:rFonts w:ascii="Times New Roman" w:hAnsi="Times New Roman" w:cs="Times New Roman"/>
          <w:sz w:val="24"/>
          <w:szCs w:val="24"/>
        </w:rPr>
        <w:t xml:space="preserve"> a software program to reach some features that the owner did not purpose. Hacking is a widely known type of cybercrime, but it is crucial to understand that hackers are not criminals. Sometimes some are picked by organizations to secure their systems before criminal hackers destroy them. </w:t>
      </w:r>
      <w:r w:rsidRPr="00336304" w:rsidR="00D541E5">
        <w:rPr>
          <w:rFonts w:ascii="Times New Roman" w:hAnsi="Times New Roman" w:cs="Times New Roman"/>
          <w:sz w:val="24"/>
          <w:szCs w:val="24"/>
        </w:rPr>
        <w:t xml:space="preserve">In this case, organizations should hire experienced people to provide security in the system, such as creating passwords and other security </w:t>
      </w:r>
      <w:r w:rsidRPr="00336304" w:rsidR="0008122B">
        <w:rPr>
          <w:rFonts w:ascii="Times New Roman" w:hAnsi="Times New Roman" w:cs="Times New Roman"/>
          <w:sz w:val="24"/>
          <w:szCs w:val="24"/>
        </w:rPr>
        <w:t xml:space="preserve">concerns. </w:t>
      </w:r>
    </w:p>
    <w:p w:rsidR="002747FD" w:rsidRPr="00336304" w:rsidP="00336304">
      <w:pPr>
        <w:spacing w:line="480" w:lineRule="auto"/>
        <w:ind w:firstLine="720"/>
        <w:rPr>
          <w:rFonts w:ascii="Times New Roman" w:hAnsi="Times New Roman" w:cs="Times New Roman"/>
          <w:sz w:val="24"/>
          <w:szCs w:val="24"/>
        </w:rPr>
      </w:pPr>
      <w:r w:rsidRPr="00336304">
        <w:rPr>
          <w:rFonts w:ascii="Times New Roman" w:hAnsi="Times New Roman" w:cs="Times New Roman"/>
          <w:sz w:val="24"/>
          <w:szCs w:val="24"/>
        </w:rPr>
        <w:t xml:space="preserve">Denial-of-service is a cybercrime in which the system is flooded with information </w:t>
      </w:r>
      <w:r w:rsidRPr="00336304" w:rsidR="00D541E5">
        <w:rPr>
          <w:rFonts w:ascii="Times New Roman" w:hAnsi="Times New Roman" w:cs="Times New Roman"/>
          <w:sz w:val="24"/>
          <w:szCs w:val="24"/>
        </w:rPr>
        <w:t>to such an extent that it can crash and limit businesses from accessing services. DOS attacks send fake information that is excess to the website resulting in a crash of the website.</w:t>
      </w:r>
      <w:r w:rsidRPr="00336304" w:rsidR="0008122B">
        <w:rPr>
          <w:rFonts w:ascii="Times New Roman" w:hAnsi="Times New Roman" w:cs="Times New Roman"/>
          <w:sz w:val="24"/>
          <w:szCs w:val="24"/>
        </w:rPr>
        <w:t xml:space="preserve"> To fight these cybercrimes, all companies or parties concerned should develop ways of providing cybersecurity to minimize or eliminate them. The definitions and descriptions captured in the articles were still relevant, and they were held even in 2019. This is because they still happen and are experienced even at present.</w:t>
      </w:r>
    </w:p>
    <w:p w:rsidR="0008122B" w:rsidRPr="00336304" w:rsidP="00336304">
      <w:pPr>
        <w:spacing w:line="480" w:lineRule="auto"/>
        <w:ind w:firstLine="720"/>
        <w:rPr>
          <w:rFonts w:ascii="Times New Roman" w:hAnsi="Times New Roman" w:cs="Times New Roman"/>
          <w:sz w:val="24"/>
          <w:szCs w:val="24"/>
        </w:rPr>
      </w:pPr>
      <w:r w:rsidRPr="00336304">
        <w:rPr>
          <w:rFonts w:ascii="Times New Roman" w:hAnsi="Times New Roman" w:cs="Times New Roman"/>
          <w:sz w:val="24"/>
          <w:szCs w:val="24"/>
        </w:rPr>
        <w:t xml:space="preserve">The Wells Fargo </w:t>
      </w:r>
      <w:r w:rsidRPr="00336304" w:rsidR="00756FC0">
        <w:rPr>
          <w:rFonts w:ascii="Times New Roman" w:hAnsi="Times New Roman" w:cs="Times New Roman"/>
          <w:sz w:val="24"/>
          <w:szCs w:val="24"/>
        </w:rPr>
        <w:t>Account scandal was a misunderstanding whereby many saving accounts were created for the Wells Fargo clients</w:t>
      </w:r>
      <w:r w:rsidRPr="00336304" w:rsidR="00D920FB">
        <w:rPr>
          <w:rFonts w:ascii="Times New Roman" w:hAnsi="Times New Roman" w:cs="Times New Roman"/>
          <w:sz w:val="24"/>
          <w:szCs w:val="24"/>
        </w:rPr>
        <w:t xml:space="preserve"> e</w:t>
      </w:r>
      <w:r w:rsidRPr="00336304" w:rsidR="00336304">
        <w:rPr>
          <w:rFonts w:ascii="Times New Roman" w:hAnsi="Times New Roman" w:cs="Times New Roman"/>
          <w:sz w:val="24"/>
          <w:szCs w:val="24"/>
        </w:rPr>
        <w:t>ven without their information (</w:t>
      </w:r>
      <w:r w:rsidRPr="00336304" w:rsidR="00D920FB">
        <w:rPr>
          <w:rFonts w:ascii="Times New Roman" w:hAnsi="Times New Roman" w:cs="Times New Roman"/>
          <w:sz w:val="24"/>
          <w:szCs w:val="24"/>
        </w:rPr>
        <w:t>Elson</w:t>
      </w:r>
      <w:r w:rsidRPr="00336304" w:rsidR="00336304">
        <w:rPr>
          <w:rFonts w:ascii="Times New Roman" w:hAnsi="Times New Roman" w:cs="Times New Roman"/>
          <w:sz w:val="24"/>
          <w:szCs w:val="24"/>
        </w:rPr>
        <w:t xml:space="preserve"> et al., 2018).</w:t>
      </w:r>
      <w:r w:rsidRPr="00336304" w:rsidR="00756FC0">
        <w:rPr>
          <w:rFonts w:ascii="Times New Roman" w:hAnsi="Times New Roman" w:cs="Times New Roman"/>
          <w:sz w:val="24"/>
          <w:szCs w:val="24"/>
        </w:rPr>
        <w:t xml:space="preserve"> This was noticed when the clients noticed some unnecessary charges, and also, they often received credit lines or even debit cards. This problem was blamed on the individual employees and managers of the Wells Fargo company. This scandal is a </w:t>
      </w:r>
      <w:r w:rsidRPr="00336304" w:rsidR="00D920FB">
        <w:rPr>
          <w:rFonts w:ascii="Times New Roman" w:hAnsi="Times New Roman" w:cs="Times New Roman"/>
          <w:sz w:val="24"/>
          <w:szCs w:val="24"/>
        </w:rPr>
        <w:t>cybercrime</w:t>
      </w:r>
      <w:r w:rsidRPr="00336304" w:rsidR="00756FC0">
        <w:rPr>
          <w:rFonts w:ascii="Times New Roman" w:hAnsi="Times New Roman" w:cs="Times New Roman"/>
          <w:sz w:val="24"/>
          <w:szCs w:val="24"/>
        </w:rPr>
        <w:t xml:space="preserve"> since</w:t>
      </w:r>
      <w:r w:rsidRPr="00336304" w:rsidR="00D920FB">
        <w:rPr>
          <w:rFonts w:ascii="Times New Roman" w:hAnsi="Times New Roman" w:cs="Times New Roman"/>
          <w:sz w:val="24"/>
          <w:szCs w:val="24"/>
        </w:rPr>
        <w:t xml:space="preserve"> there were illegal </w:t>
      </w:r>
      <w:r w:rsidRPr="00336304" w:rsidR="00D920FB">
        <w:rPr>
          <w:rFonts w:ascii="Times New Roman" w:hAnsi="Times New Roman" w:cs="Times New Roman"/>
          <w:sz w:val="24"/>
          <w:szCs w:val="24"/>
        </w:rPr>
        <w:t>creation and opening of accounts for Wells Fargo clients by unknown people. This could possibly be the hacking of the Wells Fargo account.</w:t>
      </w:r>
    </w:p>
    <w:p w:rsidR="00D920FB" w:rsidRPr="00336304" w:rsidP="00336304">
      <w:pPr>
        <w:spacing w:line="480" w:lineRule="auto"/>
        <w:ind w:firstLine="720"/>
        <w:jc w:val="right"/>
        <w:rPr>
          <w:rFonts w:ascii="Times New Roman" w:hAnsi="Times New Roman" w:cs="Times New Roman"/>
          <w:sz w:val="24"/>
          <w:szCs w:val="24"/>
        </w:rPr>
      </w:pPr>
    </w:p>
    <w:p w:rsidR="00336304" w:rsidP="00336304">
      <w:pPr>
        <w:spacing w:line="480" w:lineRule="auto"/>
        <w:ind w:firstLine="720"/>
        <w:jc w:val="center"/>
        <w:rPr>
          <w:rFonts w:ascii="Times New Roman" w:hAnsi="Times New Roman" w:cs="Times New Roman"/>
          <w:sz w:val="24"/>
          <w:szCs w:val="24"/>
        </w:rPr>
      </w:pPr>
    </w:p>
    <w:p w:rsidR="00336304" w:rsidP="00336304">
      <w:pPr>
        <w:spacing w:line="480" w:lineRule="auto"/>
        <w:ind w:firstLine="720"/>
        <w:jc w:val="center"/>
        <w:rPr>
          <w:rFonts w:ascii="Times New Roman" w:hAnsi="Times New Roman" w:cs="Times New Roman"/>
          <w:sz w:val="24"/>
          <w:szCs w:val="24"/>
        </w:rPr>
      </w:pPr>
    </w:p>
    <w:p w:rsidR="00336304" w:rsidP="00336304">
      <w:pPr>
        <w:spacing w:line="480" w:lineRule="auto"/>
        <w:ind w:firstLine="720"/>
        <w:jc w:val="center"/>
        <w:rPr>
          <w:rFonts w:ascii="Times New Roman" w:hAnsi="Times New Roman" w:cs="Times New Roman"/>
          <w:sz w:val="24"/>
          <w:szCs w:val="24"/>
        </w:rPr>
      </w:pPr>
    </w:p>
    <w:p w:rsidR="00336304" w:rsidP="00336304">
      <w:pPr>
        <w:spacing w:line="480" w:lineRule="auto"/>
        <w:ind w:firstLine="720"/>
        <w:jc w:val="center"/>
        <w:rPr>
          <w:rFonts w:ascii="Times New Roman" w:hAnsi="Times New Roman" w:cs="Times New Roman"/>
          <w:sz w:val="24"/>
          <w:szCs w:val="24"/>
        </w:rPr>
      </w:pPr>
    </w:p>
    <w:p w:rsidR="00336304" w:rsidP="00336304">
      <w:pPr>
        <w:spacing w:line="480" w:lineRule="auto"/>
        <w:ind w:firstLine="720"/>
        <w:jc w:val="center"/>
        <w:rPr>
          <w:rFonts w:ascii="Times New Roman" w:hAnsi="Times New Roman" w:cs="Times New Roman"/>
          <w:sz w:val="24"/>
          <w:szCs w:val="24"/>
        </w:rPr>
      </w:pPr>
    </w:p>
    <w:p w:rsidR="00336304" w:rsidP="00336304">
      <w:pPr>
        <w:spacing w:line="480" w:lineRule="auto"/>
        <w:ind w:firstLine="720"/>
        <w:jc w:val="center"/>
        <w:rPr>
          <w:rFonts w:ascii="Times New Roman" w:hAnsi="Times New Roman" w:cs="Times New Roman"/>
          <w:sz w:val="24"/>
          <w:szCs w:val="24"/>
        </w:rPr>
      </w:pPr>
    </w:p>
    <w:p w:rsidR="00336304" w:rsidP="00336304">
      <w:pPr>
        <w:spacing w:line="480" w:lineRule="auto"/>
        <w:ind w:firstLine="720"/>
        <w:jc w:val="center"/>
        <w:rPr>
          <w:rFonts w:ascii="Times New Roman" w:hAnsi="Times New Roman" w:cs="Times New Roman"/>
          <w:sz w:val="24"/>
          <w:szCs w:val="24"/>
        </w:rPr>
      </w:pPr>
    </w:p>
    <w:p w:rsidR="00336304" w:rsidP="00336304">
      <w:pPr>
        <w:spacing w:line="480" w:lineRule="auto"/>
        <w:ind w:firstLine="720"/>
        <w:jc w:val="center"/>
        <w:rPr>
          <w:rFonts w:ascii="Times New Roman" w:hAnsi="Times New Roman" w:cs="Times New Roman"/>
          <w:sz w:val="24"/>
          <w:szCs w:val="24"/>
        </w:rPr>
      </w:pPr>
    </w:p>
    <w:p w:rsidR="00336304" w:rsidP="00336304">
      <w:pPr>
        <w:spacing w:line="480" w:lineRule="auto"/>
        <w:ind w:firstLine="720"/>
        <w:jc w:val="center"/>
        <w:rPr>
          <w:rFonts w:ascii="Times New Roman" w:hAnsi="Times New Roman" w:cs="Times New Roman"/>
          <w:sz w:val="24"/>
          <w:szCs w:val="24"/>
        </w:rPr>
      </w:pPr>
    </w:p>
    <w:p w:rsidR="00336304" w:rsidP="00336304">
      <w:pPr>
        <w:spacing w:line="480" w:lineRule="auto"/>
        <w:ind w:firstLine="720"/>
        <w:jc w:val="center"/>
        <w:rPr>
          <w:rFonts w:ascii="Times New Roman" w:hAnsi="Times New Roman" w:cs="Times New Roman"/>
          <w:sz w:val="24"/>
          <w:szCs w:val="24"/>
        </w:rPr>
      </w:pPr>
    </w:p>
    <w:p w:rsidR="00336304" w:rsidP="00336304">
      <w:pPr>
        <w:spacing w:line="480" w:lineRule="auto"/>
        <w:ind w:firstLine="720"/>
        <w:jc w:val="center"/>
        <w:rPr>
          <w:rFonts w:ascii="Times New Roman" w:hAnsi="Times New Roman" w:cs="Times New Roman"/>
          <w:sz w:val="24"/>
          <w:szCs w:val="24"/>
        </w:rPr>
      </w:pPr>
    </w:p>
    <w:p w:rsidR="00336304" w:rsidP="00336304">
      <w:pPr>
        <w:spacing w:line="480" w:lineRule="auto"/>
        <w:ind w:firstLine="720"/>
        <w:jc w:val="center"/>
        <w:rPr>
          <w:rFonts w:ascii="Times New Roman" w:hAnsi="Times New Roman" w:cs="Times New Roman"/>
          <w:sz w:val="24"/>
          <w:szCs w:val="24"/>
        </w:rPr>
      </w:pPr>
    </w:p>
    <w:p w:rsidR="00336304" w:rsidP="00336304">
      <w:pPr>
        <w:spacing w:line="480" w:lineRule="auto"/>
        <w:ind w:firstLine="720"/>
        <w:jc w:val="center"/>
        <w:rPr>
          <w:rFonts w:ascii="Times New Roman" w:hAnsi="Times New Roman" w:cs="Times New Roman"/>
          <w:sz w:val="24"/>
          <w:szCs w:val="24"/>
        </w:rPr>
      </w:pPr>
    </w:p>
    <w:p w:rsidR="00336304" w:rsidP="00336304">
      <w:pPr>
        <w:spacing w:line="480" w:lineRule="auto"/>
        <w:ind w:firstLine="720"/>
        <w:jc w:val="center"/>
        <w:rPr>
          <w:rFonts w:ascii="Times New Roman" w:hAnsi="Times New Roman" w:cs="Times New Roman"/>
          <w:sz w:val="24"/>
          <w:szCs w:val="24"/>
        </w:rPr>
      </w:pPr>
    </w:p>
    <w:p w:rsidR="00336304" w:rsidP="00336304">
      <w:pPr>
        <w:spacing w:line="480" w:lineRule="auto"/>
        <w:ind w:firstLine="720"/>
        <w:jc w:val="center"/>
        <w:rPr>
          <w:rFonts w:ascii="Times New Roman" w:hAnsi="Times New Roman" w:cs="Times New Roman"/>
          <w:sz w:val="24"/>
          <w:szCs w:val="24"/>
        </w:rPr>
      </w:pPr>
    </w:p>
    <w:p w:rsidR="00336304" w:rsidP="00336304">
      <w:pPr>
        <w:spacing w:line="480" w:lineRule="auto"/>
        <w:ind w:firstLine="720"/>
        <w:jc w:val="center"/>
        <w:rPr>
          <w:rFonts w:ascii="Times New Roman" w:hAnsi="Times New Roman" w:cs="Times New Roman"/>
          <w:sz w:val="24"/>
          <w:szCs w:val="24"/>
        </w:rPr>
      </w:pPr>
    </w:p>
    <w:p w:rsidR="00D920FB" w:rsidRPr="00336304" w:rsidP="006662C6">
      <w:pPr>
        <w:spacing w:line="480" w:lineRule="auto"/>
        <w:ind w:left="720" w:hanging="720"/>
        <w:jc w:val="center"/>
        <w:rPr>
          <w:rFonts w:ascii="Times New Roman" w:hAnsi="Times New Roman" w:cs="Times New Roman"/>
          <w:sz w:val="24"/>
          <w:szCs w:val="24"/>
        </w:rPr>
      </w:pPr>
      <w:r w:rsidRPr="00336304">
        <w:rPr>
          <w:rFonts w:ascii="Times New Roman" w:hAnsi="Times New Roman" w:cs="Times New Roman"/>
          <w:sz w:val="24"/>
          <w:szCs w:val="24"/>
        </w:rPr>
        <w:t>Reference</w:t>
      </w:r>
    </w:p>
    <w:p w:rsidR="00D920FB" w:rsidRPr="00336304" w:rsidP="006662C6">
      <w:pPr>
        <w:spacing w:line="480" w:lineRule="auto"/>
        <w:ind w:left="720" w:hanging="720"/>
        <w:rPr>
          <w:rFonts w:ascii="Times New Roman" w:hAnsi="Times New Roman" w:cs="Times New Roman"/>
          <w:sz w:val="24"/>
          <w:szCs w:val="24"/>
        </w:rPr>
      </w:pPr>
      <w:r w:rsidRPr="00336304">
        <w:rPr>
          <w:rFonts w:ascii="Times New Roman" w:hAnsi="Times New Roman" w:cs="Times New Roman"/>
          <w:sz w:val="24"/>
          <w:szCs w:val="24"/>
        </w:rPr>
        <w:t>Elson, R. J., &amp; Ingram, P. (2018). Wells Fargo and the unauthorized customer accounts: A case study. Global Journal of Business Pedagogy, 2(1), 607-639.</w:t>
      </w:r>
    </w:p>
    <w:p w:rsidR="00336304" w:rsidRPr="00336304" w:rsidP="006662C6">
      <w:pPr>
        <w:spacing w:line="480" w:lineRule="auto"/>
        <w:ind w:left="720" w:hanging="720"/>
        <w:rPr>
          <w:rFonts w:ascii="Times New Roman" w:hAnsi="Times New Roman" w:cs="Times New Roman"/>
          <w:sz w:val="24"/>
          <w:szCs w:val="24"/>
        </w:rPr>
      </w:pPr>
      <w:r w:rsidRPr="00336304">
        <w:rPr>
          <w:rFonts w:ascii="Times New Roman" w:hAnsi="Times New Roman" w:cs="Times New Roman"/>
          <w:sz w:val="24"/>
          <w:szCs w:val="24"/>
        </w:rPr>
        <w:t>Gordon, S., &amp; Ford, R. (2006). On the definition and classification of cybercrime. Journal in Computer Virology, 2(1), 13-20.</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07918256"/>
      <w:docPartObj>
        <w:docPartGallery w:val="Page Numbers (Top of Page)"/>
        <w:docPartUnique/>
      </w:docPartObj>
    </w:sdtPr>
    <w:sdtEndPr>
      <w:rPr>
        <w:noProof/>
      </w:rPr>
    </w:sdtEndPr>
    <w:sdtContent>
      <w:p w:rsidR="006662C6">
        <w:pPr>
          <w:pStyle w:val="Header"/>
          <w:jc w:val="right"/>
        </w:pPr>
        <w:r>
          <w:fldChar w:fldCharType="begin"/>
        </w:r>
        <w:r>
          <w:instrText xml:space="preserve"> PAGE   \* MERGEFORMAT </w:instrText>
        </w:r>
        <w:r>
          <w:fldChar w:fldCharType="separate"/>
        </w:r>
        <w:r w:rsidR="00A44BB0">
          <w:rPr>
            <w:noProof/>
          </w:rPr>
          <w:t>4</w:t>
        </w:r>
        <w:r>
          <w:rPr>
            <w:noProof/>
          </w:rPr>
          <w:fldChar w:fldCharType="end"/>
        </w:r>
      </w:p>
    </w:sdtContent>
  </w:sdt>
  <w:p w:rsidR="006662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21D"/>
    <w:rsid w:val="0008122B"/>
    <w:rsid w:val="000D65C7"/>
    <w:rsid w:val="0016221D"/>
    <w:rsid w:val="002747FD"/>
    <w:rsid w:val="00336304"/>
    <w:rsid w:val="00522090"/>
    <w:rsid w:val="006662C6"/>
    <w:rsid w:val="006B0824"/>
    <w:rsid w:val="00756FC0"/>
    <w:rsid w:val="00A41727"/>
    <w:rsid w:val="00A44BB0"/>
    <w:rsid w:val="00BB6A87"/>
    <w:rsid w:val="00D541E5"/>
    <w:rsid w:val="00D920F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86EDB68-8EFA-4993-93D2-9214A7610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6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2C6"/>
  </w:style>
  <w:style w:type="paragraph" w:styleId="Footer">
    <w:name w:val="footer"/>
    <w:basedOn w:val="Normal"/>
    <w:link w:val="FooterChar"/>
    <w:uiPriority w:val="99"/>
    <w:unhideWhenUsed/>
    <w:rsid w:val="00666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2021-02-03T23:56:00Z</dcterms:created>
  <dcterms:modified xsi:type="dcterms:W3CDTF">2021-02-04T01:27:00Z</dcterms:modified>
</cp:coreProperties>
</file>