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888" w:rsidRDefault="00AB2888" w:rsidP="00AB2888">
      <w:pPr>
        <w:spacing w:line="480" w:lineRule="auto"/>
        <w:rPr>
          <w:rFonts w:ascii="Times New Roman" w:hAnsi="Times New Roman" w:cs="Times New Roman"/>
          <w:sz w:val="24"/>
          <w:szCs w:val="24"/>
        </w:rPr>
      </w:pPr>
    </w:p>
    <w:p w:rsidR="00AB2888" w:rsidRDefault="00AB2888" w:rsidP="00AB2888">
      <w:pPr>
        <w:spacing w:line="480" w:lineRule="auto"/>
        <w:rPr>
          <w:rFonts w:ascii="Times New Roman" w:hAnsi="Times New Roman" w:cs="Times New Roman"/>
          <w:sz w:val="24"/>
          <w:szCs w:val="24"/>
        </w:rPr>
      </w:pPr>
    </w:p>
    <w:p w:rsidR="00AB2888" w:rsidRDefault="00AB2888" w:rsidP="00AB2888">
      <w:pPr>
        <w:spacing w:line="480" w:lineRule="auto"/>
        <w:rPr>
          <w:rFonts w:ascii="Times New Roman" w:hAnsi="Times New Roman" w:cs="Times New Roman"/>
          <w:sz w:val="24"/>
          <w:szCs w:val="24"/>
        </w:rPr>
      </w:pPr>
    </w:p>
    <w:p w:rsidR="00AB2888" w:rsidRDefault="00AB2888" w:rsidP="00AB2888">
      <w:pPr>
        <w:spacing w:line="480" w:lineRule="auto"/>
        <w:rPr>
          <w:rFonts w:ascii="Times New Roman" w:hAnsi="Times New Roman" w:cs="Times New Roman"/>
          <w:sz w:val="24"/>
          <w:szCs w:val="24"/>
        </w:rPr>
      </w:pPr>
    </w:p>
    <w:p w:rsidR="00AB2888" w:rsidRDefault="00AB2888" w:rsidP="00AB2888">
      <w:pPr>
        <w:spacing w:line="480" w:lineRule="auto"/>
        <w:rPr>
          <w:rFonts w:ascii="Times New Roman" w:hAnsi="Times New Roman" w:cs="Times New Roman"/>
          <w:sz w:val="24"/>
          <w:szCs w:val="24"/>
        </w:rPr>
      </w:pPr>
    </w:p>
    <w:p w:rsidR="00AB2888" w:rsidRDefault="00AB2888" w:rsidP="00AB2888">
      <w:pPr>
        <w:spacing w:line="480" w:lineRule="auto"/>
        <w:jc w:val="center"/>
        <w:rPr>
          <w:rFonts w:ascii="Times New Roman" w:hAnsi="Times New Roman" w:cs="Times New Roman"/>
          <w:sz w:val="24"/>
          <w:szCs w:val="24"/>
        </w:rPr>
      </w:pPr>
      <w:r>
        <w:rPr>
          <w:rFonts w:ascii="Times New Roman" w:hAnsi="Times New Roman" w:cs="Times New Roman"/>
          <w:sz w:val="24"/>
          <w:szCs w:val="24"/>
        </w:rPr>
        <w:t>DISNEY AND PIXAR</w:t>
      </w:r>
    </w:p>
    <w:p w:rsidR="00AB2888" w:rsidRDefault="00AB2888" w:rsidP="00AB288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Institutions</w:t>
      </w:r>
    </w:p>
    <w:p w:rsidR="00AB2888" w:rsidRDefault="00AB2888" w:rsidP="00AB2888">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B2888" w:rsidRDefault="00AB2888" w:rsidP="00AB2888">
      <w:pPr>
        <w:spacing w:line="480" w:lineRule="auto"/>
        <w:rPr>
          <w:rFonts w:ascii="Times New Roman" w:hAnsi="Times New Roman" w:cs="Times New Roman"/>
          <w:sz w:val="24"/>
          <w:szCs w:val="24"/>
        </w:rPr>
      </w:pPr>
    </w:p>
    <w:p w:rsidR="00AB2888" w:rsidRDefault="00AB2888" w:rsidP="00AB2888">
      <w:pPr>
        <w:spacing w:line="480" w:lineRule="auto"/>
        <w:rPr>
          <w:rFonts w:ascii="Times New Roman" w:hAnsi="Times New Roman" w:cs="Times New Roman"/>
          <w:sz w:val="24"/>
          <w:szCs w:val="24"/>
        </w:rPr>
      </w:pPr>
    </w:p>
    <w:p w:rsidR="00AB2888" w:rsidRDefault="00AB2888" w:rsidP="00AB2888">
      <w:pPr>
        <w:spacing w:line="480" w:lineRule="auto"/>
        <w:rPr>
          <w:rFonts w:ascii="Times New Roman" w:hAnsi="Times New Roman" w:cs="Times New Roman"/>
          <w:sz w:val="24"/>
          <w:szCs w:val="24"/>
        </w:rPr>
      </w:pPr>
    </w:p>
    <w:p w:rsidR="00AB2888" w:rsidRDefault="00AB2888" w:rsidP="00AB2888">
      <w:pPr>
        <w:spacing w:line="480" w:lineRule="auto"/>
        <w:rPr>
          <w:rFonts w:ascii="Times New Roman" w:hAnsi="Times New Roman" w:cs="Times New Roman"/>
          <w:sz w:val="24"/>
          <w:szCs w:val="24"/>
        </w:rPr>
      </w:pPr>
    </w:p>
    <w:p w:rsidR="00AB2888" w:rsidRDefault="00AB2888" w:rsidP="00AB2888">
      <w:pPr>
        <w:spacing w:line="480" w:lineRule="auto"/>
        <w:rPr>
          <w:rFonts w:ascii="Times New Roman" w:hAnsi="Times New Roman" w:cs="Times New Roman"/>
          <w:sz w:val="24"/>
          <w:szCs w:val="24"/>
        </w:rPr>
      </w:pPr>
    </w:p>
    <w:p w:rsidR="00AB2888" w:rsidRDefault="00AB2888" w:rsidP="00AB2888">
      <w:pPr>
        <w:spacing w:line="480" w:lineRule="auto"/>
        <w:rPr>
          <w:rFonts w:ascii="Times New Roman" w:hAnsi="Times New Roman" w:cs="Times New Roman"/>
          <w:sz w:val="24"/>
          <w:szCs w:val="24"/>
        </w:rPr>
      </w:pPr>
    </w:p>
    <w:p w:rsidR="00AB2888" w:rsidRDefault="00AB2888" w:rsidP="00AB2888">
      <w:pPr>
        <w:spacing w:line="480" w:lineRule="auto"/>
        <w:rPr>
          <w:rFonts w:ascii="Times New Roman" w:hAnsi="Times New Roman" w:cs="Times New Roman"/>
          <w:sz w:val="24"/>
          <w:szCs w:val="24"/>
        </w:rPr>
      </w:pPr>
    </w:p>
    <w:p w:rsidR="00AB2888" w:rsidRDefault="00AB2888" w:rsidP="00AB2888">
      <w:pPr>
        <w:spacing w:line="480" w:lineRule="auto"/>
        <w:rPr>
          <w:rFonts w:ascii="Times New Roman" w:hAnsi="Times New Roman" w:cs="Times New Roman"/>
          <w:sz w:val="24"/>
          <w:szCs w:val="24"/>
        </w:rPr>
      </w:pPr>
    </w:p>
    <w:p w:rsidR="00AB2888" w:rsidRDefault="00AB2888" w:rsidP="00AB2888">
      <w:pPr>
        <w:spacing w:line="480" w:lineRule="auto"/>
        <w:rPr>
          <w:rFonts w:ascii="Times New Roman" w:hAnsi="Times New Roman" w:cs="Times New Roman"/>
          <w:sz w:val="24"/>
          <w:szCs w:val="24"/>
        </w:rPr>
      </w:pPr>
    </w:p>
    <w:p w:rsidR="00AB2888" w:rsidRDefault="00AB2888" w:rsidP="00AB2888">
      <w:pPr>
        <w:spacing w:line="480" w:lineRule="auto"/>
        <w:rPr>
          <w:rFonts w:ascii="Times New Roman" w:hAnsi="Times New Roman" w:cs="Times New Roman"/>
          <w:sz w:val="24"/>
          <w:szCs w:val="24"/>
        </w:rPr>
      </w:pPr>
    </w:p>
    <w:p w:rsidR="001E257C" w:rsidRPr="001B7D29" w:rsidRDefault="0020784E" w:rsidP="00AB2888">
      <w:pPr>
        <w:spacing w:line="480" w:lineRule="auto"/>
        <w:ind w:firstLine="720"/>
        <w:rPr>
          <w:rFonts w:ascii="Times New Roman" w:hAnsi="Times New Roman" w:cs="Times New Roman"/>
          <w:sz w:val="24"/>
          <w:szCs w:val="24"/>
        </w:rPr>
      </w:pPr>
      <w:r w:rsidRPr="001B7D29">
        <w:rPr>
          <w:rFonts w:ascii="Times New Roman" w:hAnsi="Times New Roman" w:cs="Times New Roman"/>
          <w:sz w:val="24"/>
          <w:szCs w:val="24"/>
        </w:rPr>
        <w:lastRenderedPageBreak/>
        <w:t xml:space="preserve">Disney and </w:t>
      </w:r>
      <w:r w:rsidR="00FA584C" w:rsidRPr="001B7D29">
        <w:rPr>
          <w:rFonts w:ascii="Times New Roman" w:hAnsi="Times New Roman" w:cs="Times New Roman"/>
          <w:sz w:val="24"/>
          <w:szCs w:val="24"/>
        </w:rPr>
        <w:t>Pixar</w:t>
      </w:r>
      <w:r w:rsidR="007267F1" w:rsidRPr="001B7D29">
        <w:rPr>
          <w:rFonts w:ascii="Times New Roman" w:hAnsi="Times New Roman" w:cs="Times New Roman"/>
          <w:sz w:val="24"/>
          <w:szCs w:val="24"/>
        </w:rPr>
        <w:t xml:space="preserve"> made a negotiation where they made contractual agreements where </w:t>
      </w:r>
      <w:r w:rsidR="00FA584C" w:rsidRPr="001B7D29">
        <w:rPr>
          <w:rFonts w:ascii="Times New Roman" w:hAnsi="Times New Roman" w:cs="Times New Roman"/>
          <w:sz w:val="24"/>
          <w:szCs w:val="24"/>
        </w:rPr>
        <w:t>Pixar</w:t>
      </w:r>
      <w:r w:rsidR="007267F1" w:rsidRPr="001B7D29">
        <w:rPr>
          <w:rFonts w:ascii="Times New Roman" w:hAnsi="Times New Roman" w:cs="Times New Roman"/>
          <w:sz w:val="24"/>
          <w:szCs w:val="24"/>
        </w:rPr>
        <w:t xml:space="preserve"> was to produce three computer animated films for Disney, in the agreement Disney was to pay for the film development cost but was exempted when the cost would exceed the set budget. As a result of the agreement </w:t>
      </w:r>
      <w:r w:rsidR="00FA584C" w:rsidRPr="001B7D29">
        <w:rPr>
          <w:rFonts w:ascii="Times New Roman" w:hAnsi="Times New Roman" w:cs="Times New Roman"/>
          <w:sz w:val="24"/>
          <w:szCs w:val="24"/>
        </w:rPr>
        <w:t>Pixar</w:t>
      </w:r>
      <w:r w:rsidR="007267F1" w:rsidRPr="001B7D29">
        <w:rPr>
          <w:rFonts w:ascii="Times New Roman" w:hAnsi="Times New Roman" w:cs="Times New Roman"/>
          <w:sz w:val="24"/>
          <w:szCs w:val="24"/>
        </w:rPr>
        <w:t xml:space="preserve"> produced the toy story as their first products of negotiations. Disney </w:t>
      </w:r>
      <w:r w:rsidR="00FA584C" w:rsidRPr="001B7D29">
        <w:rPr>
          <w:rFonts w:ascii="Times New Roman" w:hAnsi="Times New Roman" w:cs="Times New Roman"/>
          <w:sz w:val="24"/>
          <w:szCs w:val="24"/>
        </w:rPr>
        <w:t>Company</w:t>
      </w:r>
      <w:r w:rsidR="007267F1" w:rsidRPr="001B7D29">
        <w:rPr>
          <w:rFonts w:ascii="Times New Roman" w:hAnsi="Times New Roman" w:cs="Times New Roman"/>
          <w:sz w:val="24"/>
          <w:szCs w:val="24"/>
        </w:rPr>
        <w:t xml:space="preserve"> had the responsibility to market and distribute the film. In sharing of profits Disney was to retain 85 per cent of the revenues while the rest of the share was to be given to </w:t>
      </w:r>
      <w:r w:rsidR="00FA584C" w:rsidRPr="001B7D29">
        <w:rPr>
          <w:rFonts w:ascii="Times New Roman" w:hAnsi="Times New Roman" w:cs="Times New Roman"/>
          <w:sz w:val="24"/>
          <w:szCs w:val="24"/>
        </w:rPr>
        <w:t>Pixar</w:t>
      </w:r>
      <w:r w:rsidR="007267F1" w:rsidRPr="001B7D29">
        <w:rPr>
          <w:rFonts w:ascii="Times New Roman" w:hAnsi="Times New Roman" w:cs="Times New Roman"/>
          <w:sz w:val="24"/>
          <w:szCs w:val="24"/>
        </w:rPr>
        <w:t xml:space="preserve">. After the movies was </w:t>
      </w:r>
      <w:r w:rsidR="00BA66AB" w:rsidRPr="001B7D29">
        <w:rPr>
          <w:rFonts w:ascii="Times New Roman" w:hAnsi="Times New Roman" w:cs="Times New Roman"/>
          <w:sz w:val="24"/>
          <w:szCs w:val="24"/>
        </w:rPr>
        <w:t>released</w:t>
      </w:r>
      <w:r w:rsidR="007267F1" w:rsidRPr="001B7D29">
        <w:rPr>
          <w:rFonts w:ascii="Times New Roman" w:hAnsi="Times New Roman" w:cs="Times New Roman"/>
          <w:sz w:val="24"/>
          <w:szCs w:val="24"/>
        </w:rPr>
        <w:t xml:space="preserve"> they both benefited from the revenue acquired from its sales. After the success realized from the toy story </w:t>
      </w:r>
      <w:r w:rsidR="00FA584C" w:rsidRPr="001B7D29">
        <w:rPr>
          <w:rFonts w:ascii="Times New Roman" w:hAnsi="Times New Roman" w:cs="Times New Roman"/>
          <w:sz w:val="24"/>
          <w:szCs w:val="24"/>
        </w:rPr>
        <w:t>Pixar</w:t>
      </w:r>
      <w:r w:rsidR="007267F1" w:rsidRPr="001B7D29">
        <w:rPr>
          <w:rFonts w:ascii="Times New Roman" w:hAnsi="Times New Roman" w:cs="Times New Roman"/>
          <w:sz w:val="24"/>
          <w:szCs w:val="24"/>
        </w:rPr>
        <w:t xml:space="preserve"> produced computer animated feature length films where Disney was to distribute them. The companies joined to </w:t>
      </w:r>
      <w:r w:rsidR="00826385" w:rsidRPr="001B7D29">
        <w:rPr>
          <w:rFonts w:ascii="Times New Roman" w:hAnsi="Times New Roman" w:cs="Times New Roman"/>
          <w:sz w:val="24"/>
          <w:szCs w:val="24"/>
        </w:rPr>
        <w:t xml:space="preserve">finance production cost and building the brands together with the pictures. In the negotiation Disney was given the mandate to practice exploitation rights. The agreement allowed that both the companies would share the profits equally after they had recovered marketing and distribution cost that were incurred by </w:t>
      </w:r>
      <w:r w:rsidR="00FA584C" w:rsidRPr="001B7D29">
        <w:rPr>
          <w:rFonts w:ascii="Times New Roman" w:hAnsi="Times New Roman" w:cs="Times New Roman"/>
          <w:sz w:val="24"/>
          <w:szCs w:val="24"/>
        </w:rPr>
        <w:t>Pixar</w:t>
      </w:r>
      <w:r w:rsidR="00AB2888">
        <w:rPr>
          <w:rFonts w:ascii="Times New Roman" w:hAnsi="Times New Roman" w:cs="Times New Roman"/>
          <w:sz w:val="24"/>
          <w:szCs w:val="24"/>
        </w:rPr>
        <w:t xml:space="preserve"> Montgomery,</w:t>
      </w:r>
      <w:r w:rsidR="00AB2888" w:rsidRPr="00AB2888">
        <w:rPr>
          <w:rFonts w:ascii="Times New Roman" w:hAnsi="Times New Roman" w:cs="Times New Roman"/>
          <w:sz w:val="24"/>
          <w:szCs w:val="24"/>
        </w:rPr>
        <w:t xml:space="preserve"> (2017). </w:t>
      </w:r>
    </w:p>
    <w:p w:rsidR="00AB2888" w:rsidRDefault="00826385" w:rsidP="00AB2888">
      <w:pPr>
        <w:spacing w:line="480" w:lineRule="auto"/>
        <w:ind w:firstLine="720"/>
        <w:rPr>
          <w:rFonts w:ascii="Times New Roman" w:hAnsi="Times New Roman" w:cs="Times New Roman"/>
          <w:sz w:val="24"/>
          <w:szCs w:val="24"/>
        </w:rPr>
      </w:pPr>
      <w:r w:rsidRPr="001B7D29">
        <w:rPr>
          <w:rFonts w:ascii="Times New Roman" w:hAnsi="Times New Roman" w:cs="Times New Roman"/>
          <w:sz w:val="24"/>
          <w:szCs w:val="24"/>
        </w:rPr>
        <w:t xml:space="preserve">Disney </w:t>
      </w:r>
      <w:r w:rsidR="00FA584C" w:rsidRPr="001B7D29">
        <w:rPr>
          <w:rFonts w:ascii="Times New Roman" w:hAnsi="Times New Roman" w:cs="Times New Roman"/>
          <w:sz w:val="24"/>
          <w:szCs w:val="24"/>
        </w:rPr>
        <w:t>Company</w:t>
      </w:r>
      <w:r w:rsidRPr="001B7D29">
        <w:rPr>
          <w:rFonts w:ascii="Times New Roman" w:hAnsi="Times New Roman" w:cs="Times New Roman"/>
          <w:sz w:val="24"/>
          <w:szCs w:val="24"/>
        </w:rPr>
        <w:t xml:space="preserve"> was to pay </w:t>
      </w:r>
      <w:r w:rsidR="00FA584C" w:rsidRPr="001B7D29">
        <w:rPr>
          <w:rFonts w:ascii="Times New Roman" w:hAnsi="Times New Roman" w:cs="Times New Roman"/>
          <w:sz w:val="24"/>
          <w:szCs w:val="24"/>
        </w:rPr>
        <w:t>Pixar</w:t>
      </w:r>
      <w:r w:rsidRPr="001B7D29">
        <w:rPr>
          <w:rFonts w:ascii="Times New Roman" w:hAnsi="Times New Roman" w:cs="Times New Roman"/>
          <w:sz w:val="24"/>
          <w:szCs w:val="24"/>
        </w:rPr>
        <w:t xml:space="preserve"> from the share they had earned to cater for administrative costs and rese</w:t>
      </w:r>
      <w:r w:rsidR="00BA66AB" w:rsidRPr="001B7D29">
        <w:rPr>
          <w:rFonts w:ascii="Times New Roman" w:hAnsi="Times New Roman" w:cs="Times New Roman"/>
          <w:sz w:val="24"/>
          <w:szCs w:val="24"/>
        </w:rPr>
        <w:t>arch development</w:t>
      </w:r>
      <w:r w:rsidR="00FA584C" w:rsidRPr="001B7D29">
        <w:rPr>
          <w:rFonts w:ascii="Times New Roman" w:hAnsi="Times New Roman" w:cs="Times New Roman"/>
          <w:sz w:val="24"/>
          <w:szCs w:val="24"/>
        </w:rPr>
        <w:t>.</w:t>
      </w:r>
      <w:r w:rsidR="00BA66AB" w:rsidRPr="001B7D29">
        <w:rPr>
          <w:rFonts w:ascii="Times New Roman" w:hAnsi="Times New Roman" w:cs="Times New Roman"/>
          <w:sz w:val="24"/>
          <w:szCs w:val="24"/>
        </w:rPr>
        <w:t xml:space="preserve"> </w:t>
      </w:r>
      <w:r w:rsidR="00FA584C" w:rsidRPr="001B7D29">
        <w:rPr>
          <w:rFonts w:ascii="Times New Roman" w:hAnsi="Times New Roman" w:cs="Times New Roman"/>
          <w:sz w:val="24"/>
          <w:szCs w:val="24"/>
        </w:rPr>
        <w:t>In</w:t>
      </w:r>
      <w:r w:rsidR="00BA66AB" w:rsidRPr="001B7D29">
        <w:rPr>
          <w:rFonts w:ascii="Times New Roman" w:hAnsi="Times New Roman" w:cs="Times New Roman"/>
          <w:sz w:val="24"/>
          <w:szCs w:val="24"/>
        </w:rPr>
        <w:t xml:space="preserve"> the second</w:t>
      </w:r>
      <w:r w:rsidRPr="001B7D29">
        <w:rPr>
          <w:rFonts w:ascii="Times New Roman" w:hAnsi="Times New Roman" w:cs="Times New Roman"/>
          <w:sz w:val="24"/>
          <w:szCs w:val="24"/>
        </w:rPr>
        <w:t xml:space="preserve"> phase of negotiations the companies made an agreement that involved distribution only. Pixar was to fully pay for their own films but they paid Disney 15 percent for the cost Disney incurred for distribution. After some period of corporation as business partners Disney had</w:t>
      </w:r>
      <w:r w:rsidR="00BA66AB" w:rsidRPr="001B7D29">
        <w:rPr>
          <w:rFonts w:ascii="Times New Roman" w:hAnsi="Times New Roman" w:cs="Times New Roman"/>
          <w:sz w:val="24"/>
          <w:szCs w:val="24"/>
        </w:rPr>
        <w:t xml:space="preserve"> the capability of buying </w:t>
      </w:r>
      <w:r w:rsidR="00FA584C" w:rsidRPr="001B7D29">
        <w:rPr>
          <w:rFonts w:ascii="Times New Roman" w:hAnsi="Times New Roman" w:cs="Times New Roman"/>
          <w:sz w:val="24"/>
          <w:szCs w:val="24"/>
        </w:rPr>
        <w:t>Pixar</w:t>
      </w:r>
      <w:r w:rsidR="00BA66AB" w:rsidRPr="001B7D29">
        <w:rPr>
          <w:rFonts w:ascii="Times New Roman" w:hAnsi="Times New Roman" w:cs="Times New Roman"/>
          <w:sz w:val="24"/>
          <w:szCs w:val="24"/>
        </w:rPr>
        <w:t xml:space="preserve">. Due to conflicts that arose between the companies based on the contractual agreements on marketing and distribution </w:t>
      </w:r>
      <w:r w:rsidR="00FA584C" w:rsidRPr="001B7D29">
        <w:rPr>
          <w:rFonts w:ascii="Times New Roman" w:hAnsi="Times New Roman" w:cs="Times New Roman"/>
          <w:sz w:val="24"/>
          <w:szCs w:val="24"/>
        </w:rPr>
        <w:t>Pixar</w:t>
      </w:r>
      <w:r w:rsidR="00BA66AB" w:rsidRPr="001B7D29">
        <w:rPr>
          <w:rFonts w:ascii="Times New Roman" w:hAnsi="Times New Roman" w:cs="Times New Roman"/>
          <w:sz w:val="24"/>
          <w:szCs w:val="24"/>
        </w:rPr>
        <w:t xml:space="preserve"> had  opted for searching for </w:t>
      </w:r>
      <w:r w:rsidR="00FA584C" w:rsidRPr="001B7D29">
        <w:rPr>
          <w:rFonts w:ascii="Times New Roman" w:hAnsi="Times New Roman" w:cs="Times New Roman"/>
          <w:sz w:val="24"/>
          <w:szCs w:val="24"/>
        </w:rPr>
        <w:t>another</w:t>
      </w:r>
      <w:r w:rsidR="00BA66AB" w:rsidRPr="001B7D29">
        <w:rPr>
          <w:rFonts w:ascii="Times New Roman" w:hAnsi="Times New Roman" w:cs="Times New Roman"/>
          <w:sz w:val="24"/>
          <w:szCs w:val="24"/>
        </w:rPr>
        <w:t xml:space="preserve"> distributor but Disney moved to purchasing the </w:t>
      </w:r>
      <w:r w:rsidR="00FA584C" w:rsidRPr="001B7D29">
        <w:rPr>
          <w:rFonts w:ascii="Times New Roman" w:hAnsi="Times New Roman" w:cs="Times New Roman"/>
          <w:sz w:val="24"/>
          <w:szCs w:val="24"/>
        </w:rPr>
        <w:t>Pixar</w:t>
      </w:r>
      <w:r w:rsidR="00BA66AB" w:rsidRPr="001B7D29">
        <w:rPr>
          <w:rFonts w:ascii="Times New Roman" w:hAnsi="Times New Roman" w:cs="Times New Roman"/>
          <w:sz w:val="24"/>
          <w:szCs w:val="24"/>
        </w:rPr>
        <w:t xml:space="preserve"> company where they made agreements of Disney giving 2.3 shares to each share owned by </w:t>
      </w:r>
      <w:r w:rsidR="00FA584C" w:rsidRPr="001B7D29">
        <w:rPr>
          <w:rFonts w:ascii="Times New Roman" w:hAnsi="Times New Roman" w:cs="Times New Roman"/>
          <w:sz w:val="24"/>
          <w:szCs w:val="24"/>
        </w:rPr>
        <w:t>Pixar</w:t>
      </w:r>
      <w:r w:rsidR="00BA66AB" w:rsidRPr="001B7D29">
        <w:rPr>
          <w:rFonts w:ascii="Times New Roman" w:hAnsi="Times New Roman" w:cs="Times New Roman"/>
          <w:sz w:val="24"/>
          <w:szCs w:val="24"/>
        </w:rPr>
        <w:t xml:space="preserve">. </w:t>
      </w:r>
      <w:r w:rsidR="00FA584C" w:rsidRPr="001B7D29">
        <w:rPr>
          <w:rFonts w:ascii="Times New Roman" w:hAnsi="Times New Roman" w:cs="Times New Roman"/>
          <w:sz w:val="24"/>
          <w:szCs w:val="24"/>
        </w:rPr>
        <w:t xml:space="preserve">The company’s merger was successful because of its potential capability where the investors projected on the leverage that Disney was to give in the merger with Pixar </w:t>
      </w:r>
      <w:r w:rsidR="00FA584C" w:rsidRPr="001B7D29">
        <w:rPr>
          <w:rFonts w:ascii="Times New Roman" w:hAnsi="Times New Roman" w:cs="Times New Roman"/>
          <w:sz w:val="24"/>
          <w:szCs w:val="24"/>
        </w:rPr>
        <w:lastRenderedPageBreak/>
        <w:t xml:space="preserve">animated character that had many uses in various networks. Pixar was productive because it developed movies with original sequence. The experience from the stakeholders was influential in making negotiations pertaining successful merger. </w:t>
      </w:r>
    </w:p>
    <w:p w:rsidR="00826385" w:rsidRDefault="00FA584C" w:rsidP="00AB2888">
      <w:pPr>
        <w:spacing w:line="480" w:lineRule="auto"/>
        <w:ind w:firstLine="720"/>
        <w:rPr>
          <w:rFonts w:ascii="Times New Roman" w:hAnsi="Times New Roman" w:cs="Times New Roman"/>
          <w:sz w:val="24"/>
          <w:szCs w:val="24"/>
        </w:rPr>
      </w:pPr>
      <w:r w:rsidRPr="001B7D29">
        <w:rPr>
          <w:rFonts w:ascii="Times New Roman" w:hAnsi="Times New Roman" w:cs="Times New Roman"/>
          <w:sz w:val="24"/>
          <w:szCs w:val="24"/>
        </w:rPr>
        <w:t xml:space="preserve">During the merger the companies developed new tactics that made it easy for them to be successful in their transactions.  After the merger </w:t>
      </w:r>
      <w:r w:rsidR="00A2435B" w:rsidRPr="001B7D29">
        <w:rPr>
          <w:rFonts w:ascii="Times New Roman" w:hAnsi="Times New Roman" w:cs="Times New Roman"/>
          <w:sz w:val="24"/>
          <w:szCs w:val="24"/>
        </w:rPr>
        <w:t>Pixar</w:t>
      </w:r>
      <w:r w:rsidRPr="001B7D29">
        <w:rPr>
          <w:rFonts w:ascii="Times New Roman" w:hAnsi="Times New Roman" w:cs="Times New Roman"/>
          <w:sz w:val="24"/>
          <w:szCs w:val="24"/>
        </w:rPr>
        <w:t xml:space="preserve"> wanted to retain its culture this was made possible </w:t>
      </w:r>
      <w:r w:rsidR="00A2435B" w:rsidRPr="001B7D29">
        <w:rPr>
          <w:rFonts w:ascii="Times New Roman" w:hAnsi="Times New Roman" w:cs="Times New Roman"/>
          <w:sz w:val="24"/>
          <w:szCs w:val="24"/>
        </w:rPr>
        <w:t xml:space="preserve">by limiting their employees from signing new contracts of their jobs. The top officials from Disney made sure that employees from Pixar were well integrated in the new environment after the merger. Pixar employees were given new duties and responsibilities, they were to increase efficiency in the company production. To make the company more successful they recruited the transformational leaders from </w:t>
      </w:r>
      <w:r w:rsidR="001B7D29" w:rsidRPr="001B7D29">
        <w:rPr>
          <w:rFonts w:ascii="Times New Roman" w:hAnsi="Times New Roman" w:cs="Times New Roman"/>
          <w:sz w:val="24"/>
          <w:szCs w:val="24"/>
        </w:rPr>
        <w:t>Pixar</w:t>
      </w:r>
      <w:r w:rsidR="00A2435B" w:rsidRPr="001B7D29">
        <w:rPr>
          <w:rFonts w:ascii="Times New Roman" w:hAnsi="Times New Roman" w:cs="Times New Roman"/>
          <w:sz w:val="24"/>
          <w:szCs w:val="24"/>
        </w:rPr>
        <w:t>. The company developed the ability to lead and mot</w:t>
      </w:r>
      <w:r w:rsidR="001B7D29" w:rsidRPr="001B7D29">
        <w:rPr>
          <w:rFonts w:ascii="Times New Roman" w:hAnsi="Times New Roman" w:cs="Times New Roman"/>
          <w:sz w:val="24"/>
          <w:szCs w:val="24"/>
        </w:rPr>
        <w:t>ivate the employees effectively, through this they were able to adapt to the dynamic environment.</w:t>
      </w:r>
      <w:r w:rsidR="00A2435B" w:rsidRPr="001B7D29">
        <w:rPr>
          <w:rFonts w:ascii="Times New Roman" w:hAnsi="Times New Roman" w:cs="Times New Roman"/>
          <w:sz w:val="24"/>
          <w:szCs w:val="24"/>
        </w:rPr>
        <w:t xml:space="preserve"> </w:t>
      </w:r>
      <w:r w:rsidRPr="001B7D29">
        <w:rPr>
          <w:rFonts w:ascii="Times New Roman" w:hAnsi="Times New Roman" w:cs="Times New Roman"/>
          <w:sz w:val="24"/>
          <w:szCs w:val="24"/>
        </w:rPr>
        <w:t xml:space="preserve"> </w:t>
      </w:r>
      <w:r w:rsidR="001B7D29" w:rsidRPr="001B7D29">
        <w:rPr>
          <w:rFonts w:ascii="Times New Roman" w:hAnsi="Times New Roman" w:cs="Times New Roman"/>
          <w:sz w:val="24"/>
          <w:szCs w:val="24"/>
        </w:rPr>
        <w:t>For the merger to be officiated there was comprehensive negotiations on the bargaining for mutual benefits from the stake holders</w:t>
      </w:r>
      <w:r w:rsidR="00AB2888">
        <w:rPr>
          <w:rFonts w:ascii="Times New Roman" w:hAnsi="Times New Roman" w:cs="Times New Roman"/>
          <w:sz w:val="24"/>
          <w:szCs w:val="24"/>
        </w:rPr>
        <w:t xml:space="preserve"> Okafor,</w:t>
      </w:r>
      <w:r w:rsidR="00AB2888" w:rsidRPr="00AB2888">
        <w:rPr>
          <w:rFonts w:ascii="Times New Roman" w:hAnsi="Times New Roman" w:cs="Times New Roman"/>
          <w:sz w:val="24"/>
          <w:szCs w:val="24"/>
        </w:rPr>
        <w:t>(2019).</w:t>
      </w:r>
      <w:bookmarkStart w:id="0" w:name="_GoBack"/>
      <w:bookmarkEnd w:id="0"/>
    </w:p>
    <w:p w:rsidR="00AB2888" w:rsidRDefault="00AB2888" w:rsidP="00AB2888">
      <w:pPr>
        <w:spacing w:line="480" w:lineRule="auto"/>
        <w:ind w:firstLine="720"/>
        <w:rPr>
          <w:rFonts w:ascii="Times New Roman" w:hAnsi="Times New Roman" w:cs="Times New Roman"/>
          <w:sz w:val="24"/>
          <w:szCs w:val="24"/>
        </w:rPr>
      </w:pPr>
    </w:p>
    <w:p w:rsidR="00AB2888" w:rsidRDefault="00AB2888" w:rsidP="00AB2888">
      <w:pPr>
        <w:spacing w:line="480" w:lineRule="auto"/>
        <w:ind w:firstLine="720"/>
        <w:rPr>
          <w:rFonts w:ascii="Times New Roman" w:hAnsi="Times New Roman" w:cs="Times New Roman"/>
          <w:sz w:val="24"/>
          <w:szCs w:val="24"/>
        </w:rPr>
      </w:pPr>
    </w:p>
    <w:p w:rsidR="00AB2888" w:rsidRDefault="00AB2888" w:rsidP="00AB2888">
      <w:pPr>
        <w:spacing w:line="480" w:lineRule="auto"/>
        <w:ind w:firstLine="720"/>
        <w:rPr>
          <w:rFonts w:ascii="Times New Roman" w:hAnsi="Times New Roman" w:cs="Times New Roman"/>
          <w:sz w:val="24"/>
          <w:szCs w:val="24"/>
        </w:rPr>
      </w:pPr>
    </w:p>
    <w:p w:rsidR="00AB2888" w:rsidRDefault="00AB2888" w:rsidP="00AB2888">
      <w:pPr>
        <w:spacing w:line="480" w:lineRule="auto"/>
        <w:ind w:firstLine="720"/>
        <w:rPr>
          <w:rFonts w:ascii="Times New Roman" w:hAnsi="Times New Roman" w:cs="Times New Roman"/>
          <w:sz w:val="24"/>
          <w:szCs w:val="24"/>
        </w:rPr>
      </w:pPr>
    </w:p>
    <w:p w:rsidR="00AB2888" w:rsidRDefault="00AB2888" w:rsidP="00AB2888">
      <w:pPr>
        <w:spacing w:line="480" w:lineRule="auto"/>
        <w:ind w:firstLine="720"/>
        <w:rPr>
          <w:rFonts w:ascii="Times New Roman" w:hAnsi="Times New Roman" w:cs="Times New Roman"/>
          <w:sz w:val="24"/>
          <w:szCs w:val="24"/>
        </w:rPr>
      </w:pPr>
    </w:p>
    <w:p w:rsidR="00AB2888" w:rsidRDefault="00AB2888" w:rsidP="00AB2888">
      <w:pPr>
        <w:spacing w:line="480" w:lineRule="auto"/>
        <w:ind w:firstLine="720"/>
        <w:rPr>
          <w:rFonts w:ascii="Times New Roman" w:hAnsi="Times New Roman" w:cs="Times New Roman"/>
          <w:sz w:val="24"/>
          <w:szCs w:val="24"/>
        </w:rPr>
      </w:pPr>
    </w:p>
    <w:p w:rsidR="00AB2888" w:rsidRDefault="00AB2888" w:rsidP="00AB2888">
      <w:pPr>
        <w:spacing w:line="480" w:lineRule="auto"/>
        <w:ind w:firstLine="720"/>
        <w:rPr>
          <w:rFonts w:ascii="Times New Roman" w:hAnsi="Times New Roman" w:cs="Times New Roman"/>
          <w:sz w:val="24"/>
          <w:szCs w:val="24"/>
        </w:rPr>
      </w:pPr>
    </w:p>
    <w:p w:rsidR="00AB2888" w:rsidRDefault="00AB2888" w:rsidP="00AB2888">
      <w:pPr>
        <w:spacing w:line="480" w:lineRule="auto"/>
        <w:ind w:firstLine="720"/>
        <w:rPr>
          <w:rFonts w:ascii="Times New Roman" w:hAnsi="Times New Roman" w:cs="Times New Roman"/>
          <w:sz w:val="24"/>
          <w:szCs w:val="24"/>
        </w:rPr>
      </w:pPr>
    </w:p>
    <w:p w:rsidR="00AB2888" w:rsidRDefault="00AB2888" w:rsidP="00AB2888">
      <w:pPr>
        <w:spacing w:line="480" w:lineRule="auto"/>
        <w:ind w:firstLine="720"/>
        <w:rPr>
          <w:rFonts w:ascii="Times New Roman" w:hAnsi="Times New Roman" w:cs="Times New Roman"/>
          <w:sz w:val="24"/>
          <w:szCs w:val="24"/>
        </w:rPr>
      </w:pPr>
    </w:p>
    <w:p w:rsidR="00AB2888" w:rsidRDefault="00AB2888" w:rsidP="00AB288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rsidR="00AB2888" w:rsidRDefault="00AB2888" w:rsidP="00AB2888">
      <w:pPr>
        <w:spacing w:line="480" w:lineRule="auto"/>
        <w:ind w:left="720" w:hanging="720"/>
        <w:rPr>
          <w:rFonts w:ascii="Times New Roman" w:hAnsi="Times New Roman" w:cs="Times New Roman"/>
          <w:sz w:val="24"/>
          <w:szCs w:val="24"/>
        </w:rPr>
      </w:pPr>
      <w:r w:rsidRPr="00AB2888">
        <w:rPr>
          <w:rFonts w:ascii="Times New Roman" w:hAnsi="Times New Roman" w:cs="Times New Roman"/>
          <w:sz w:val="24"/>
          <w:szCs w:val="24"/>
        </w:rPr>
        <w:t>Montgomery, C. L. (2017). </w:t>
      </w:r>
      <w:r w:rsidRPr="00AB2888">
        <w:rPr>
          <w:rFonts w:ascii="Times New Roman" w:hAnsi="Times New Roman" w:cs="Times New Roman"/>
          <w:i/>
          <w:iCs/>
          <w:sz w:val="24"/>
          <w:szCs w:val="24"/>
        </w:rPr>
        <w:t>Animating the voice: an industrial analysis of vocal performance in Disney and Pixar feature animation</w:t>
      </w:r>
      <w:r w:rsidRPr="00AB2888">
        <w:rPr>
          <w:rFonts w:ascii="Times New Roman" w:hAnsi="Times New Roman" w:cs="Times New Roman"/>
          <w:sz w:val="24"/>
          <w:szCs w:val="24"/>
        </w:rPr>
        <w:t> (Doctoral dissertation).</w:t>
      </w:r>
    </w:p>
    <w:p w:rsidR="00AB2888" w:rsidRPr="001B7D29" w:rsidRDefault="00AB2888" w:rsidP="00AB2888">
      <w:pPr>
        <w:spacing w:line="480" w:lineRule="auto"/>
        <w:ind w:left="720" w:hanging="720"/>
        <w:rPr>
          <w:rFonts w:ascii="Times New Roman" w:hAnsi="Times New Roman" w:cs="Times New Roman"/>
          <w:sz w:val="24"/>
          <w:szCs w:val="24"/>
        </w:rPr>
      </w:pPr>
      <w:r w:rsidRPr="00AB2888">
        <w:rPr>
          <w:rFonts w:ascii="Times New Roman" w:hAnsi="Times New Roman" w:cs="Times New Roman"/>
          <w:sz w:val="24"/>
          <w:szCs w:val="24"/>
        </w:rPr>
        <w:t>Okafor, A. (2019). Refocusing on the success enabling factors in mergers and acquisitions. </w:t>
      </w:r>
      <w:r w:rsidRPr="00AB2888">
        <w:rPr>
          <w:rFonts w:ascii="Times New Roman" w:hAnsi="Times New Roman" w:cs="Times New Roman"/>
          <w:i/>
          <w:iCs/>
          <w:sz w:val="24"/>
          <w:szCs w:val="24"/>
        </w:rPr>
        <w:t>European Scientific Journal June</w:t>
      </w:r>
      <w:r w:rsidRPr="00AB2888">
        <w:rPr>
          <w:rFonts w:ascii="Times New Roman" w:hAnsi="Times New Roman" w:cs="Times New Roman"/>
          <w:sz w:val="24"/>
          <w:szCs w:val="24"/>
        </w:rPr>
        <w:t>.</w:t>
      </w:r>
    </w:p>
    <w:sectPr w:rsidR="00AB2888" w:rsidRPr="001B7D29" w:rsidSect="00AB288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AF1" w:rsidRDefault="00A92AF1" w:rsidP="00AB2888">
      <w:pPr>
        <w:spacing w:after="0" w:line="240" w:lineRule="auto"/>
      </w:pPr>
      <w:r>
        <w:separator/>
      </w:r>
    </w:p>
  </w:endnote>
  <w:endnote w:type="continuationSeparator" w:id="0">
    <w:p w:rsidR="00A92AF1" w:rsidRDefault="00A92AF1" w:rsidP="00AB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AF1" w:rsidRDefault="00A92AF1" w:rsidP="00AB2888">
      <w:pPr>
        <w:spacing w:after="0" w:line="240" w:lineRule="auto"/>
      </w:pPr>
      <w:r>
        <w:separator/>
      </w:r>
    </w:p>
  </w:footnote>
  <w:footnote w:type="continuationSeparator" w:id="0">
    <w:p w:rsidR="00A92AF1" w:rsidRDefault="00A92AF1" w:rsidP="00AB2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537658"/>
      <w:docPartObj>
        <w:docPartGallery w:val="Page Numbers (Top of Page)"/>
        <w:docPartUnique/>
      </w:docPartObj>
    </w:sdtPr>
    <w:sdtEndPr>
      <w:rPr>
        <w:noProof/>
      </w:rPr>
    </w:sdtEndPr>
    <w:sdtContent>
      <w:p w:rsidR="00AB2888" w:rsidRDefault="00AB2888">
        <w:pPr>
          <w:pStyle w:val="Header"/>
          <w:jc w:val="right"/>
        </w:pPr>
        <w:r w:rsidRPr="00AB2888">
          <w:rPr>
            <w:rFonts w:ascii="Times New Roman" w:hAnsi="Times New Roman" w:cs="Times New Roman"/>
            <w:sz w:val="24"/>
            <w:szCs w:val="24"/>
          </w:rPr>
          <w:t>DISNEY AND PIXAR.</w:t>
        </w:r>
        <w:r>
          <w:tab/>
        </w:r>
        <w:r>
          <w:tab/>
        </w:r>
        <w:r>
          <w:fldChar w:fldCharType="begin"/>
        </w:r>
        <w:r>
          <w:instrText xml:space="preserve"> PAGE   \* MERGEFORMAT </w:instrText>
        </w:r>
        <w:r>
          <w:fldChar w:fldCharType="separate"/>
        </w:r>
        <w:r>
          <w:rPr>
            <w:noProof/>
          </w:rPr>
          <w:t>4</w:t>
        </w:r>
        <w:r>
          <w:rPr>
            <w:noProof/>
          </w:rPr>
          <w:fldChar w:fldCharType="end"/>
        </w:r>
      </w:p>
    </w:sdtContent>
  </w:sdt>
  <w:p w:rsidR="00AB2888" w:rsidRDefault="00AB28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888" w:rsidRDefault="00AB2888">
    <w:pPr>
      <w:pStyle w:val="Header"/>
      <w:jc w:val="right"/>
    </w:pPr>
    <w:r>
      <w:t xml:space="preserve">Running head: </w:t>
    </w:r>
    <w:r w:rsidRPr="00AB2888">
      <w:rPr>
        <w:rFonts w:ascii="Times New Roman" w:hAnsi="Times New Roman" w:cs="Times New Roman"/>
        <w:sz w:val="24"/>
        <w:szCs w:val="24"/>
      </w:rPr>
      <w:t>DISNEY AND PIXAR.</w:t>
    </w:r>
    <w:r>
      <w:tab/>
    </w:r>
    <w:r>
      <w:tab/>
    </w:r>
    <w:sdt>
      <w:sdtPr>
        <w:id w:val="83388430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AB2888" w:rsidRDefault="00AB2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4E"/>
    <w:rsid w:val="001B7D29"/>
    <w:rsid w:val="001E257C"/>
    <w:rsid w:val="0020784E"/>
    <w:rsid w:val="007267F1"/>
    <w:rsid w:val="00826385"/>
    <w:rsid w:val="00A2435B"/>
    <w:rsid w:val="00A92AF1"/>
    <w:rsid w:val="00AB2888"/>
    <w:rsid w:val="00BA66AB"/>
    <w:rsid w:val="00FA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AD6B4-3639-4E29-A22A-FBCD2467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888"/>
  </w:style>
  <w:style w:type="paragraph" w:styleId="Footer">
    <w:name w:val="footer"/>
    <w:basedOn w:val="Normal"/>
    <w:link w:val="FooterChar"/>
    <w:uiPriority w:val="99"/>
    <w:unhideWhenUsed/>
    <w:rsid w:val="00AB2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2021-04-18T22:42:00Z</dcterms:created>
  <dcterms:modified xsi:type="dcterms:W3CDTF">2021-04-19T00:05:00Z</dcterms:modified>
</cp:coreProperties>
</file>