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t>Non-Rational Decisions</w:t>
      </w: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t>Student’s Name</w:t>
      </w: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t>Institution</w:t>
      </w: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t>Course</w:t>
      </w: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t>Professor’s Name</w:t>
      </w: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t>Date</w:t>
      </w: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083FEA" w:rsidP="00D62FA7">
      <w:pPr>
        <w:spacing w:line="480" w:lineRule="auto"/>
        <w:ind w:firstLine="720"/>
        <w:jc w:val="center"/>
        <w:rPr>
          <w:rFonts w:ascii="Times New Roman" w:hAnsi="Times New Roman" w:cs="Times New Roman"/>
          <w:sz w:val="24"/>
          <w:szCs w:val="24"/>
        </w:rPr>
      </w:pPr>
    </w:p>
    <w:p w:rsidR="00083FEA" w:rsidRPr="00D62FA7" w:rsidRDefault="00537D3C"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lastRenderedPageBreak/>
        <w:t>Non-Rational Decisions</w:t>
      </w:r>
    </w:p>
    <w:p w:rsidR="00083FEA" w:rsidRPr="00D62FA7" w:rsidRDefault="00537D3C" w:rsidP="00D62FA7">
      <w:pPr>
        <w:spacing w:line="480" w:lineRule="auto"/>
        <w:ind w:firstLine="720"/>
        <w:rPr>
          <w:rFonts w:ascii="Times New Roman" w:hAnsi="Times New Roman" w:cs="Times New Roman"/>
          <w:sz w:val="24"/>
          <w:szCs w:val="24"/>
        </w:rPr>
      </w:pPr>
      <w:r w:rsidRPr="00D62FA7">
        <w:rPr>
          <w:rFonts w:ascii="Times New Roman" w:hAnsi="Times New Roman" w:cs="Times New Roman"/>
          <w:sz w:val="24"/>
          <w:szCs w:val="24"/>
        </w:rPr>
        <w:t>In line with this week's discussion, there are numerous times that I have fallen victim to making non-rational decisions</w:t>
      </w:r>
      <w:r w:rsidR="00450BEC">
        <w:rPr>
          <w:rFonts w:ascii="Times New Roman" w:hAnsi="Times New Roman" w:cs="Times New Roman"/>
          <w:sz w:val="24"/>
          <w:szCs w:val="24"/>
        </w:rPr>
        <w:t xml:space="preserve"> due to intuition</w:t>
      </w:r>
      <w:r w:rsidR="00D62FA7" w:rsidRPr="00D62FA7">
        <w:rPr>
          <w:rFonts w:ascii="Times New Roman" w:hAnsi="Times New Roman" w:cs="Times New Roman"/>
          <w:sz w:val="24"/>
          <w:szCs w:val="24"/>
        </w:rPr>
        <w:t xml:space="preserve"> (</w:t>
      </w:r>
      <w:r w:rsidR="00D62FA7" w:rsidRPr="00D62FA7">
        <w:rPr>
          <w:rFonts w:ascii="Times New Roman" w:hAnsi="Times New Roman" w:cs="Times New Roman"/>
          <w:color w:val="222222"/>
          <w:sz w:val="24"/>
          <w:szCs w:val="24"/>
          <w:shd w:val="clear" w:color="auto" w:fill="FFFFFF"/>
        </w:rPr>
        <w:t>Walters</w:t>
      </w:r>
      <w:r w:rsidR="00450BEC" w:rsidRPr="00D62FA7">
        <w:rPr>
          <w:rFonts w:ascii="Times New Roman" w:hAnsi="Times New Roman" w:cs="Times New Roman"/>
          <w:color w:val="222222"/>
          <w:sz w:val="24"/>
          <w:szCs w:val="24"/>
          <w:shd w:val="clear" w:color="auto" w:fill="FFFFFF"/>
        </w:rPr>
        <w:t>, 2016</w:t>
      </w:r>
      <w:r w:rsidR="00D62FA7" w:rsidRPr="00D62FA7">
        <w:rPr>
          <w:rFonts w:ascii="Times New Roman" w:hAnsi="Times New Roman" w:cs="Times New Roman"/>
          <w:color w:val="222222"/>
          <w:sz w:val="24"/>
          <w:szCs w:val="24"/>
          <w:shd w:val="clear" w:color="auto" w:fill="FFFFFF"/>
        </w:rPr>
        <w:t>)</w:t>
      </w:r>
      <w:r w:rsidRPr="00D62FA7">
        <w:rPr>
          <w:rFonts w:ascii="Times New Roman" w:hAnsi="Times New Roman" w:cs="Times New Roman"/>
          <w:sz w:val="24"/>
          <w:szCs w:val="24"/>
        </w:rPr>
        <w:t>. These kind</w:t>
      </w:r>
      <w:r w:rsidR="00F1613D" w:rsidRPr="00D62FA7">
        <w:rPr>
          <w:rFonts w:ascii="Times New Roman" w:hAnsi="Times New Roman" w:cs="Times New Roman"/>
          <w:sz w:val="24"/>
          <w:szCs w:val="24"/>
        </w:rPr>
        <w:t>s</w:t>
      </w:r>
      <w:r w:rsidRPr="00D62FA7">
        <w:rPr>
          <w:rFonts w:ascii="Times New Roman" w:hAnsi="Times New Roman" w:cs="Times New Roman"/>
          <w:sz w:val="24"/>
          <w:szCs w:val="24"/>
        </w:rPr>
        <w:t xml:space="preserve"> of decisions remind me of the importance of observing caution when arriving at a cause of action since the field I am most likely to work in the future offers no room for errors. </w:t>
      </w:r>
      <w:r w:rsidR="00F1613D" w:rsidRPr="00D62FA7">
        <w:rPr>
          <w:rFonts w:ascii="Times New Roman" w:hAnsi="Times New Roman" w:cs="Times New Roman"/>
          <w:sz w:val="24"/>
          <w:szCs w:val="24"/>
        </w:rPr>
        <w:t xml:space="preserve">In most cases, these irrational decisions occur in buying goods and services. The phrase 'cheap is expensive' </w:t>
      </w:r>
      <w:r w:rsidR="00625523" w:rsidRPr="00D62FA7">
        <w:rPr>
          <w:rFonts w:ascii="Times New Roman" w:hAnsi="Times New Roman" w:cs="Times New Roman"/>
          <w:sz w:val="24"/>
          <w:szCs w:val="24"/>
        </w:rPr>
        <w:t xml:space="preserve">clearly undermines me when making choices on what to purchase. For instance, when I go shopping, I come across many products that serve the same purpose. However, I finally buy the most expensive product simply because it is presumed to have the highest quality. If I were to use the four steps of making a rational decision, I would analyze all available choices from all perspectives to choose the most appropriate commodity hence managing my spending habit. By applying the logical decision-making process, unnecessary expenses get eliminated. Therefore, one achieves better utilization of the available scarce resources. </w:t>
      </w:r>
    </w:p>
    <w:p w:rsidR="00625523" w:rsidRPr="00D62FA7" w:rsidRDefault="00537D3C" w:rsidP="00D62FA7">
      <w:pPr>
        <w:spacing w:line="480" w:lineRule="auto"/>
        <w:ind w:firstLine="720"/>
        <w:rPr>
          <w:rFonts w:ascii="Times New Roman" w:hAnsi="Times New Roman" w:cs="Times New Roman"/>
          <w:sz w:val="24"/>
          <w:szCs w:val="24"/>
        </w:rPr>
      </w:pPr>
      <w:r w:rsidRPr="00D62FA7">
        <w:rPr>
          <w:rFonts w:ascii="Times New Roman" w:hAnsi="Times New Roman" w:cs="Times New Roman"/>
          <w:sz w:val="24"/>
          <w:szCs w:val="24"/>
        </w:rPr>
        <w:t>An instance where I usually make irrational decisions in purchasing commodities is using misguided beliefs manifested in customers</w:t>
      </w:r>
      <w:r w:rsidR="00D62FA7" w:rsidRPr="00D62FA7">
        <w:rPr>
          <w:rFonts w:ascii="Times New Roman" w:hAnsi="Times New Roman" w:cs="Times New Roman"/>
          <w:sz w:val="24"/>
          <w:szCs w:val="24"/>
        </w:rPr>
        <w:t xml:space="preserve"> (</w:t>
      </w:r>
      <w:r w:rsidR="00D62FA7" w:rsidRPr="00D62FA7">
        <w:rPr>
          <w:rFonts w:ascii="Times New Roman" w:hAnsi="Times New Roman" w:cs="Times New Roman"/>
          <w:color w:val="222222"/>
          <w:sz w:val="24"/>
          <w:szCs w:val="24"/>
          <w:shd w:val="clear" w:color="auto" w:fill="FFFFFF"/>
        </w:rPr>
        <w:t>Walters</w:t>
      </w:r>
      <w:r w:rsidR="00450BEC" w:rsidRPr="00D62FA7">
        <w:rPr>
          <w:rFonts w:ascii="Times New Roman" w:hAnsi="Times New Roman" w:cs="Times New Roman"/>
          <w:color w:val="222222"/>
          <w:sz w:val="24"/>
          <w:szCs w:val="24"/>
          <w:shd w:val="clear" w:color="auto" w:fill="FFFFFF"/>
        </w:rPr>
        <w:t>, 2016</w:t>
      </w:r>
      <w:r w:rsidR="00D62FA7" w:rsidRPr="00D62FA7">
        <w:rPr>
          <w:rFonts w:ascii="Times New Roman" w:hAnsi="Times New Roman" w:cs="Times New Roman"/>
          <w:color w:val="222222"/>
          <w:sz w:val="24"/>
          <w:szCs w:val="24"/>
          <w:shd w:val="clear" w:color="auto" w:fill="FFFFFF"/>
        </w:rPr>
        <w:t>)</w:t>
      </w:r>
      <w:r w:rsidRPr="00D62FA7">
        <w:rPr>
          <w:rFonts w:ascii="Times New Roman" w:hAnsi="Times New Roman" w:cs="Times New Roman"/>
          <w:sz w:val="24"/>
          <w:szCs w:val="24"/>
        </w:rPr>
        <w:t xml:space="preserve">. For example, I once went to buy glasses from where to drink fruit juice. However, it would be surprising to realize that I bought a $70 glass whereas </w:t>
      </w:r>
      <w:r w:rsidR="00E163BF" w:rsidRPr="00D62FA7">
        <w:rPr>
          <w:rFonts w:ascii="Times New Roman" w:hAnsi="Times New Roman" w:cs="Times New Roman"/>
          <w:sz w:val="24"/>
          <w:szCs w:val="24"/>
        </w:rPr>
        <w:t>$20 glasses were available. The thinking was that drinking the same juice from a $70 glass would be tastier than a $20 glass. Here, the intuition aspect is vivid because I used my guts and beliefs instead of applying market principles to make a choice.</w:t>
      </w:r>
      <w:r w:rsidR="005A2C27" w:rsidRPr="00D62FA7">
        <w:rPr>
          <w:rFonts w:ascii="Times New Roman" w:hAnsi="Times New Roman" w:cs="Times New Roman"/>
          <w:sz w:val="24"/>
          <w:szCs w:val="24"/>
        </w:rPr>
        <w:t xml:space="preserve"> There is a need to evaluate the meaning and reason why one product may be cheap and the other expensive to explain the irrationality of the decision. Sometimes, the problem is not that the inexpensive product is ineffective.  The reason is the consumer beliefs that override personal experiences. Again, the information presentation may have positive or negative impacts on whether a </w:t>
      </w:r>
      <w:r w:rsidR="005A2C27" w:rsidRPr="00D62FA7">
        <w:rPr>
          <w:rFonts w:ascii="Times New Roman" w:hAnsi="Times New Roman" w:cs="Times New Roman"/>
          <w:sz w:val="24"/>
          <w:szCs w:val="24"/>
        </w:rPr>
        <w:lastRenderedPageBreak/>
        <w:t>customer buys a product or not.</w:t>
      </w:r>
      <w:r w:rsidR="00E163BF" w:rsidRPr="00D62FA7">
        <w:rPr>
          <w:rFonts w:ascii="Times New Roman" w:hAnsi="Times New Roman" w:cs="Times New Roman"/>
          <w:sz w:val="24"/>
          <w:szCs w:val="24"/>
        </w:rPr>
        <w:t xml:space="preserve"> In my future career in business and finance, such errors would have detrimental effects such as avoidable losses arising from irrelevant overspending on the organizational resources.</w:t>
      </w:r>
    </w:p>
    <w:p w:rsidR="00895084" w:rsidRPr="00D62FA7" w:rsidRDefault="00D62FA7" w:rsidP="00D62FA7">
      <w:pPr>
        <w:spacing w:line="480" w:lineRule="auto"/>
        <w:ind w:firstLine="720"/>
        <w:rPr>
          <w:rFonts w:ascii="Times New Roman" w:hAnsi="Times New Roman" w:cs="Times New Roman"/>
          <w:sz w:val="24"/>
          <w:szCs w:val="24"/>
        </w:rPr>
      </w:pPr>
      <w:r w:rsidRPr="00D62FA7">
        <w:rPr>
          <w:rFonts w:ascii="Times New Roman" w:hAnsi="Times New Roman" w:cs="Times New Roman"/>
          <w:sz w:val="24"/>
          <w:szCs w:val="24"/>
        </w:rPr>
        <w:t xml:space="preserve">According to </w:t>
      </w:r>
      <w:r w:rsidRPr="00D62FA7">
        <w:rPr>
          <w:rFonts w:ascii="Times New Roman" w:hAnsi="Times New Roman" w:cs="Times New Roman"/>
          <w:color w:val="222222"/>
          <w:sz w:val="24"/>
          <w:szCs w:val="24"/>
          <w:shd w:val="clear" w:color="auto" w:fill="FFFFFF"/>
        </w:rPr>
        <w:t xml:space="preserve">Walters (2016), </w:t>
      </w:r>
      <w:r w:rsidR="00537D3C" w:rsidRPr="00D62FA7">
        <w:rPr>
          <w:rFonts w:ascii="Times New Roman" w:hAnsi="Times New Roman" w:cs="Times New Roman"/>
          <w:sz w:val="24"/>
          <w:szCs w:val="24"/>
        </w:rPr>
        <w:t xml:space="preserve">the effect of advertisements influences </w:t>
      </w:r>
      <w:r w:rsidRPr="00D62FA7">
        <w:rPr>
          <w:rFonts w:ascii="Times New Roman" w:hAnsi="Times New Roman" w:cs="Times New Roman"/>
          <w:sz w:val="24"/>
          <w:szCs w:val="24"/>
        </w:rPr>
        <w:t>people’s</w:t>
      </w:r>
      <w:r w:rsidR="00537D3C" w:rsidRPr="00D62FA7">
        <w:rPr>
          <w:rFonts w:ascii="Times New Roman" w:hAnsi="Times New Roman" w:cs="Times New Roman"/>
          <w:sz w:val="24"/>
          <w:szCs w:val="24"/>
        </w:rPr>
        <w:t xml:space="preserve"> decisions when buying services and goods. In most cases, I tend to avoid purchasing products from new companies to </w:t>
      </w:r>
      <w:r w:rsidR="00450BEC" w:rsidRPr="00D62FA7">
        <w:rPr>
          <w:rFonts w:ascii="Times New Roman" w:hAnsi="Times New Roman" w:cs="Times New Roman"/>
          <w:sz w:val="24"/>
          <w:szCs w:val="24"/>
        </w:rPr>
        <w:t>favor</w:t>
      </w:r>
      <w:r w:rsidR="00537D3C" w:rsidRPr="00D62FA7">
        <w:rPr>
          <w:rFonts w:ascii="Times New Roman" w:hAnsi="Times New Roman" w:cs="Times New Roman"/>
          <w:sz w:val="24"/>
          <w:szCs w:val="24"/>
        </w:rPr>
        <w:t xml:space="preserve"> long-existed companies' products. This tendency arises from both satisficing and intuition. From the satisficing perspective, I prefer buying services of companies that have existed for a long such that they have achieved </w:t>
      </w:r>
      <w:r w:rsidR="00FC289A" w:rsidRPr="00D62FA7">
        <w:rPr>
          <w:rFonts w:ascii="Times New Roman" w:hAnsi="Times New Roman" w:cs="Times New Roman"/>
          <w:sz w:val="24"/>
          <w:szCs w:val="24"/>
        </w:rPr>
        <w:t>mass advertising power to shadow new and upcoming businesses. Since upcoming firms' products are less advertised, they are less available. Therefore, in acquiring services and products, I obtain the widely available type ignoring the less found goods for other firms. From the intuition point of view, I believe that a company that has been in business for a long time is most likely to sell high-quality products due to the advantage of production resources such as enough labour and sophisticated machines. For example, last year I happened to be in need to purchase a mobile phone. In my mind, I would not think of other phone versions except the Apple phones simply because it is well established and has been in b</w:t>
      </w:r>
      <w:r w:rsidR="00537D3C" w:rsidRPr="00D62FA7">
        <w:rPr>
          <w:rFonts w:ascii="Times New Roman" w:hAnsi="Times New Roman" w:cs="Times New Roman"/>
          <w:sz w:val="24"/>
          <w:szCs w:val="24"/>
        </w:rPr>
        <w:t>u</w:t>
      </w:r>
      <w:r w:rsidR="00FC289A" w:rsidRPr="00D62FA7">
        <w:rPr>
          <w:rFonts w:ascii="Times New Roman" w:hAnsi="Times New Roman" w:cs="Times New Roman"/>
          <w:sz w:val="24"/>
          <w:szCs w:val="24"/>
        </w:rPr>
        <w:t>siness for decades. However, a rational decision</w:t>
      </w:r>
      <w:r w:rsidR="00537D3C" w:rsidRPr="00D62FA7">
        <w:rPr>
          <w:rFonts w:ascii="Times New Roman" w:hAnsi="Times New Roman" w:cs="Times New Roman"/>
          <w:sz w:val="24"/>
          <w:szCs w:val="24"/>
        </w:rPr>
        <w:t>-</w:t>
      </w:r>
      <w:r w:rsidR="00FC289A" w:rsidRPr="00D62FA7">
        <w:rPr>
          <w:rFonts w:ascii="Times New Roman" w:hAnsi="Times New Roman" w:cs="Times New Roman"/>
          <w:sz w:val="24"/>
          <w:szCs w:val="24"/>
        </w:rPr>
        <w:t xml:space="preserve">making process would in several ways discredit the purchase of an Apple phone and favour the purchase of other less popular brands. An example of the many reasons would be the cost related to my level of </w:t>
      </w:r>
      <w:r w:rsidR="00537D3C" w:rsidRPr="00D62FA7">
        <w:rPr>
          <w:rFonts w:ascii="Times New Roman" w:hAnsi="Times New Roman" w:cs="Times New Roman"/>
          <w:sz w:val="24"/>
          <w:szCs w:val="24"/>
        </w:rPr>
        <w:t>i</w:t>
      </w:r>
      <w:r w:rsidR="00FC289A" w:rsidRPr="00D62FA7">
        <w:rPr>
          <w:rFonts w:ascii="Times New Roman" w:hAnsi="Times New Roman" w:cs="Times New Roman"/>
          <w:sz w:val="24"/>
          <w:szCs w:val="24"/>
        </w:rPr>
        <w:t>ncome.</w:t>
      </w:r>
      <w:r w:rsidR="00537D3C" w:rsidRPr="00D62FA7">
        <w:rPr>
          <w:rFonts w:ascii="Times New Roman" w:hAnsi="Times New Roman" w:cs="Times New Roman"/>
          <w:sz w:val="24"/>
          <w:szCs w:val="24"/>
        </w:rPr>
        <w:t xml:space="preserve"> Although an Apple phone would be of exemplary quality, the cost implication would dictate that I obtain cheaper brands from other manufacturers to satisfy the same need.</w:t>
      </w:r>
    </w:p>
    <w:p w:rsidR="00D62FA7" w:rsidRPr="00D62FA7" w:rsidRDefault="00D62FA7" w:rsidP="00D62FA7">
      <w:pPr>
        <w:spacing w:line="480" w:lineRule="auto"/>
        <w:ind w:firstLine="720"/>
        <w:rPr>
          <w:rFonts w:ascii="Times New Roman" w:hAnsi="Times New Roman" w:cs="Times New Roman"/>
          <w:sz w:val="24"/>
          <w:szCs w:val="24"/>
        </w:rPr>
      </w:pPr>
      <w:r w:rsidRPr="00D62FA7">
        <w:rPr>
          <w:rFonts w:ascii="Times New Roman" w:hAnsi="Times New Roman" w:cs="Times New Roman"/>
          <w:sz w:val="24"/>
          <w:szCs w:val="24"/>
        </w:rPr>
        <w:br w:type="page"/>
      </w:r>
    </w:p>
    <w:p w:rsidR="00D62FA7" w:rsidRPr="00D62FA7" w:rsidRDefault="00D62FA7" w:rsidP="00D62FA7">
      <w:pPr>
        <w:spacing w:line="480" w:lineRule="auto"/>
        <w:ind w:firstLine="720"/>
        <w:jc w:val="center"/>
        <w:rPr>
          <w:rFonts w:ascii="Times New Roman" w:hAnsi="Times New Roman" w:cs="Times New Roman"/>
          <w:sz w:val="24"/>
          <w:szCs w:val="24"/>
        </w:rPr>
      </w:pPr>
      <w:r w:rsidRPr="00D62FA7">
        <w:rPr>
          <w:rFonts w:ascii="Times New Roman" w:hAnsi="Times New Roman" w:cs="Times New Roman"/>
          <w:sz w:val="24"/>
          <w:szCs w:val="24"/>
        </w:rPr>
        <w:lastRenderedPageBreak/>
        <w:t>References</w:t>
      </w:r>
    </w:p>
    <w:p w:rsidR="00D62FA7" w:rsidRPr="00D62FA7" w:rsidRDefault="00D62FA7" w:rsidP="00D62FA7">
      <w:pPr>
        <w:spacing w:line="480" w:lineRule="auto"/>
        <w:ind w:left="720" w:hanging="720"/>
        <w:rPr>
          <w:rFonts w:ascii="Times New Roman" w:hAnsi="Times New Roman" w:cs="Times New Roman"/>
          <w:sz w:val="24"/>
          <w:szCs w:val="24"/>
        </w:rPr>
      </w:pPr>
      <w:r w:rsidRPr="00D62FA7">
        <w:rPr>
          <w:rFonts w:ascii="Times New Roman" w:hAnsi="Times New Roman" w:cs="Times New Roman"/>
          <w:color w:val="222222"/>
          <w:sz w:val="24"/>
          <w:szCs w:val="24"/>
          <w:shd w:val="clear" w:color="auto" w:fill="FFFFFF"/>
        </w:rPr>
        <w:t>Walters, G. D. (2016). Decision to commit crime: rational or nonrational. </w:t>
      </w:r>
      <w:r w:rsidRPr="00D62FA7">
        <w:rPr>
          <w:rFonts w:ascii="Times New Roman" w:hAnsi="Times New Roman" w:cs="Times New Roman"/>
          <w:i/>
          <w:iCs/>
          <w:color w:val="222222"/>
          <w:sz w:val="24"/>
          <w:szCs w:val="24"/>
          <w:shd w:val="clear" w:color="auto" w:fill="FFFFFF"/>
        </w:rPr>
        <w:t>Actual Probs. Econ. &amp; L.</w:t>
      </w:r>
      <w:r w:rsidRPr="00D62FA7">
        <w:rPr>
          <w:rFonts w:ascii="Times New Roman" w:hAnsi="Times New Roman" w:cs="Times New Roman"/>
          <w:color w:val="222222"/>
          <w:sz w:val="24"/>
          <w:szCs w:val="24"/>
          <w:shd w:val="clear" w:color="auto" w:fill="FFFFFF"/>
        </w:rPr>
        <w:t>, 252.</w:t>
      </w:r>
    </w:p>
    <w:sectPr w:rsidR="00D62FA7" w:rsidRPr="00D62FA7" w:rsidSect="0004307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272" w:rsidRDefault="00653272">
      <w:pPr>
        <w:spacing w:after="0" w:line="240" w:lineRule="auto"/>
      </w:pPr>
      <w:r>
        <w:separator/>
      </w:r>
    </w:p>
  </w:endnote>
  <w:endnote w:type="continuationSeparator" w:id="1">
    <w:p w:rsidR="00653272" w:rsidRDefault="00653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272" w:rsidRDefault="00653272">
      <w:pPr>
        <w:spacing w:after="0" w:line="240" w:lineRule="auto"/>
      </w:pPr>
      <w:r>
        <w:separator/>
      </w:r>
    </w:p>
  </w:footnote>
  <w:footnote w:type="continuationSeparator" w:id="1">
    <w:p w:rsidR="00653272" w:rsidRDefault="00653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276449"/>
      <w:docPartObj>
        <w:docPartGallery w:val="Page Numbers (Top of Page)"/>
        <w:docPartUnique/>
      </w:docPartObj>
    </w:sdtPr>
    <w:sdtEndPr>
      <w:rPr>
        <w:rFonts w:ascii="Times New Roman" w:hAnsi="Times New Roman" w:cs="Times New Roman"/>
        <w:noProof/>
        <w:sz w:val="24"/>
        <w:szCs w:val="24"/>
      </w:rPr>
    </w:sdtEndPr>
    <w:sdtContent>
      <w:p w:rsidR="00083FEA" w:rsidRPr="00083FEA" w:rsidRDefault="004E52A0">
        <w:pPr>
          <w:pStyle w:val="Header"/>
          <w:jc w:val="right"/>
          <w:rPr>
            <w:rFonts w:ascii="Times New Roman" w:hAnsi="Times New Roman" w:cs="Times New Roman"/>
            <w:sz w:val="24"/>
            <w:szCs w:val="24"/>
          </w:rPr>
        </w:pPr>
        <w:r w:rsidRPr="00083FEA">
          <w:rPr>
            <w:rFonts w:ascii="Times New Roman" w:hAnsi="Times New Roman" w:cs="Times New Roman"/>
            <w:sz w:val="24"/>
            <w:szCs w:val="24"/>
          </w:rPr>
          <w:fldChar w:fldCharType="begin"/>
        </w:r>
        <w:r w:rsidR="00537D3C" w:rsidRPr="00083FEA">
          <w:rPr>
            <w:rFonts w:ascii="Times New Roman" w:hAnsi="Times New Roman" w:cs="Times New Roman"/>
            <w:sz w:val="24"/>
            <w:szCs w:val="24"/>
          </w:rPr>
          <w:instrText xml:space="preserve"> PAGE   \* MERGEFORMAT </w:instrText>
        </w:r>
        <w:r w:rsidRPr="00083FEA">
          <w:rPr>
            <w:rFonts w:ascii="Times New Roman" w:hAnsi="Times New Roman" w:cs="Times New Roman"/>
            <w:sz w:val="24"/>
            <w:szCs w:val="24"/>
          </w:rPr>
          <w:fldChar w:fldCharType="separate"/>
        </w:r>
        <w:r w:rsidR="00450BEC">
          <w:rPr>
            <w:rFonts w:ascii="Times New Roman" w:hAnsi="Times New Roman" w:cs="Times New Roman"/>
            <w:noProof/>
            <w:sz w:val="24"/>
            <w:szCs w:val="24"/>
          </w:rPr>
          <w:t>2</w:t>
        </w:r>
        <w:r w:rsidRPr="00083FEA">
          <w:rPr>
            <w:rFonts w:ascii="Times New Roman" w:hAnsi="Times New Roman" w:cs="Times New Roman"/>
            <w:noProof/>
            <w:sz w:val="24"/>
            <w:szCs w:val="24"/>
          </w:rPr>
          <w:fldChar w:fldCharType="end"/>
        </w:r>
      </w:p>
    </w:sdtContent>
  </w:sdt>
  <w:p w:rsidR="00083FEA" w:rsidRDefault="00083FE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083FEA"/>
    <w:rsid w:val="0004307B"/>
    <w:rsid w:val="0007087E"/>
    <w:rsid w:val="00083FEA"/>
    <w:rsid w:val="00364F24"/>
    <w:rsid w:val="00450BEC"/>
    <w:rsid w:val="004E52A0"/>
    <w:rsid w:val="00537D3C"/>
    <w:rsid w:val="005A2C27"/>
    <w:rsid w:val="00625523"/>
    <w:rsid w:val="00653272"/>
    <w:rsid w:val="007E575D"/>
    <w:rsid w:val="00895084"/>
    <w:rsid w:val="00AC7C6E"/>
    <w:rsid w:val="00D62FA7"/>
    <w:rsid w:val="00E163BF"/>
    <w:rsid w:val="00E26D03"/>
    <w:rsid w:val="00ED3421"/>
    <w:rsid w:val="00F1613D"/>
    <w:rsid w:val="00FC2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0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FEA"/>
  </w:style>
  <w:style w:type="paragraph" w:styleId="Footer">
    <w:name w:val="footer"/>
    <w:basedOn w:val="Normal"/>
    <w:link w:val="FooterChar"/>
    <w:uiPriority w:val="99"/>
    <w:unhideWhenUsed/>
    <w:rsid w:val="00083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FE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2021-08-29T20:12:00Z</dcterms:created>
  <dcterms:modified xsi:type="dcterms:W3CDTF">2021-08-29T20:12:00Z</dcterms:modified>
</cp:coreProperties>
</file>