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8FD" w:rsidRPr="00452CF4" w:rsidRDefault="009468FD" w:rsidP="00452CF4">
      <w:pPr>
        <w:spacing w:line="480" w:lineRule="auto"/>
        <w:ind w:firstLine="720"/>
        <w:jc w:val="both"/>
        <w:rPr>
          <w:rFonts w:ascii="Times New Roman" w:hAnsi="Times New Roman" w:cs="Times New Roman"/>
          <w:sz w:val="24"/>
          <w:szCs w:val="24"/>
        </w:rPr>
      </w:pPr>
      <w:bookmarkStart w:id="0" w:name="_GoBack"/>
      <w:bookmarkEnd w:id="0"/>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tabs>
          <w:tab w:val="left" w:pos="4513"/>
        </w:tabs>
        <w:spacing w:line="480" w:lineRule="auto"/>
        <w:jc w:val="both"/>
        <w:rPr>
          <w:rFonts w:ascii="Times New Roman" w:hAnsi="Times New Roman" w:cs="Times New Roman"/>
          <w:sz w:val="24"/>
          <w:szCs w:val="24"/>
        </w:rPr>
      </w:pPr>
    </w:p>
    <w:p w:rsidR="009468FD" w:rsidRPr="00452CF4" w:rsidRDefault="009468FD" w:rsidP="00452CF4">
      <w:pPr>
        <w:spacing w:line="480" w:lineRule="auto"/>
        <w:ind w:firstLine="720"/>
        <w:jc w:val="center"/>
        <w:rPr>
          <w:rFonts w:ascii="Times New Roman" w:hAnsi="Times New Roman" w:cs="Times New Roman"/>
          <w:sz w:val="24"/>
          <w:szCs w:val="24"/>
        </w:rPr>
      </w:pP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Name</w:t>
      </w: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Institution</w:t>
      </w: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Course</w:t>
      </w: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Date</w:t>
      </w: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jc w:val="both"/>
        <w:rPr>
          <w:rFonts w:ascii="Times New Roman" w:hAnsi="Times New Roman" w:cs="Times New Roman"/>
          <w:sz w:val="24"/>
          <w:szCs w:val="24"/>
        </w:rPr>
      </w:pPr>
    </w:p>
    <w:p w:rsidR="002E7243" w:rsidRPr="00452CF4" w:rsidRDefault="00114830" w:rsidP="00452CF4">
      <w:pPr>
        <w:spacing w:line="480" w:lineRule="auto"/>
        <w:ind w:firstLine="720"/>
        <w:jc w:val="both"/>
        <w:rPr>
          <w:rFonts w:ascii="Times New Roman" w:hAnsi="Times New Roman" w:cs="Times New Roman"/>
          <w:sz w:val="24"/>
          <w:szCs w:val="24"/>
        </w:rPr>
      </w:pPr>
      <w:r w:rsidRPr="00452CF4">
        <w:rPr>
          <w:rFonts w:ascii="Times New Roman" w:hAnsi="Times New Roman" w:cs="Times New Roman"/>
          <w:sz w:val="24"/>
          <w:szCs w:val="24"/>
        </w:rPr>
        <w:lastRenderedPageBreak/>
        <w:t xml:space="preserve">The Decision-making process as a step-by-step step approach can be described as </w:t>
      </w:r>
      <w:r w:rsidR="00BC64B9" w:rsidRPr="00452CF4">
        <w:rPr>
          <w:rFonts w:ascii="Times New Roman" w:hAnsi="Times New Roman" w:cs="Times New Roman"/>
          <w:sz w:val="24"/>
          <w:szCs w:val="24"/>
        </w:rPr>
        <w:t>a</w:t>
      </w:r>
      <w:r w:rsidRPr="00452CF4">
        <w:rPr>
          <w:rFonts w:ascii="Times New Roman" w:hAnsi="Times New Roman" w:cs="Times New Roman"/>
          <w:sz w:val="24"/>
          <w:szCs w:val="24"/>
        </w:rPr>
        <w:t xml:space="preserve"> tactic whereby a manager or leader is only expected to essential decisions concerning the business with the data in hand or factual </w:t>
      </w:r>
      <w:r w:rsidR="009468FD" w:rsidRPr="00452CF4">
        <w:rPr>
          <w:rFonts w:ascii="Times New Roman" w:hAnsi="Times New Roman" w:cs="Times New Roman"/>
          <w:sz w:val="24"/>
          <w:szCs w:val="24"/>
        </w:rPr>
        <w:t>data</w:t>
      </w:r>
      <w:r w:rsidR="009468FD" w:rsidRPr="00452CF4">
        <w:rPr>
          <w:rFonts w:ascii="Times New Roman" w:hAnsi="Times New Roman" w:cs="Times New Roman"/>
          <w:sz w:val="24"/>
          <w:szCs w:val="24"/>
          <w:shd w:val="clear" w:color="auto" w:fill="FFFFFF"/>
        </w:rPr>
        <w:t xml:space="preserve"> (Taherdoost, 2017). </w:t>
      </w:r>
      <w:r w:rsidR="00BC64B9" w:rsidRPr="00452CF4">
        <w:rPr>
          <w:rFonts w:ascii="Times New Roman" w:hAnsi="Times New Roman" w:cs="Times New Roman"/>
          <w:sz w:val="24"/>
          <w:szCs w:val="24"/>
        </w:rPr>
        <w:t xml:space="preserve"> However, five different stages are involved in the process of making decisions. First, there is one to </w:t>
      </w:r>
      <w:r w:rsidR="001845C3" w:rsidRPr="00452CF4">
        <w:rPr>
          <w:rFonts w:ascii="Times New Roman" w:hAnsi="Times New Roman" w:cs="Times New Roman"/>
          <w:sz w:val="24"/>
          <w:szCs w:val="24"/>
        </w:rPr>
        <w:t>identify</w:t>
      </w:r>
      <w:r w:rsidR="00BC64B9" w:rsidRPr="00452CF4">
        <w:rPr>
          <w:rFonts w:ascii="Times New Roman" w:hAnsi="Times New Roman" w:cs="Times New Roman"/>
          <w:sz w:val="24"/>
          <w:szCs w:val="24"/>
        </w:rPr>
        <w:t xml:space="preserve"> the pursuit process, make a comparison, select the product or the service, and evaluate a decision.  </w:t>
      </w:r>
    </w:p>
    <w:p w:rsidR="001845C3" w:rsidRPr="00452CF4" w:rsidRDefault="00114830" w:rsidP="00452CF4">
      <w:pPr>
        <w:spacing w:line="480" w:lineRule="auto"/>
        <w:ind w:firstLine="720"/>
        <w:jc w:val="both"/>
        <w:rPr>
          <w:rFonts w:ascii="Times New Roman" w:hAnsi="Times New Roman" w:cs="Times New Roman"/>
          <w:sz w:val="24"/>
          <w:szCs w:val="24"/>
        </w:rPr>
      </w:pPr>
      <w:r w:rsidRPr="00452CF4">
        <w:rPr>
          <w:rFonts w:ascii="Times New Roman" w:hAnsi="Times New Roman" w:cs="Times New Roman"/>
          <w:sz w:val="24"/>
          <w:szCs w:val="24"/>
        </w:rPr>
        <w:t>The decision-making environment can be referred to as the value of decisions made in an association either to command the failure or success o</w:t>
      </w:r>
      <w:r w:rsidR="009468FD" w:rsidRPr="00452CF4">
        <w:rPr>
          <w:rFonts w:ascii="Times New Roman" w:hAnsi="Times New Roman" w:cs="Times New Roman"/>
          <w:sz w:val="24"/>
          <w:szCs w:val="24"/>
        </w:rPr>
        <w:t>f the said business</w:t>
      </w:r>
      <w:r w:rsidRPr="00452CF4">
        <w:rPr>
          <w:rFonts w:ascii="Times New Roman" w:hAnsi="Times New Roman" w:cs="Times New Roman"/>
          <w:sz w:val="24"/>
          <w:szCs w:val="24"/>
        </w:rPr>
        <w:t xml:space="preserve"> </w:t>
      </w:r>
      <w:r w:rsidR="009468FD" w:rsidRPr="00452CF4">
        <w:rPr>
          <w:rFonts w:ascii="Times New Roman" w:hAnsi="Times New Roman" w:cs="Times New Roman"/>
          <w:sz w:val="24"/>
          <w:szCs w:val="24"/>
        </w:rPr>
        <w:t>(</w:t>
      </w:r>
      <w:r w:rsidR="009468FD" w:rsidRPr="00452CF4">
        <w:rPr>
          <w:rFonts w:ascii="Times New Roman" w:hAnsi="Times New Roman" w:cs="Times New Roman"/>
          <w:sz w:val="24"/>
          <w:szCs w:val="24"/>
          <w:shd w:val="clear" w:color="auto" w:fill="FFFFFF"/>
        </w:rPr>
        <w:t xml:space="preserve">Venna </w:t>
      </w:r>
      <w:r w:rsidR="009468FD" w:rsidRPr="00452CF4">
        <w:rPr>
          <w:rFonts w:ascii="Times New Roman" w:hAnsi="Times New Roman" w:cs="Times New Roman"/>
          <w:i/>
          <w:sz w:val="24"/>
          <w:szCs w:val="24"/>
          <w:shd w:val="clear" w:color="auto" w:fill="FFFFFF"/>
        </w:rPr>
        <w:t xml:space="preserve">et al., </w:t>
      </w:r>
      <w:r w:rsidR="009468FD" w:rsidRPr="00452CF4">
        <w:rPr>
          <w:rFonts w:ascii="Times New Roman" w:hAnsi="Times New Roman" w:cs="Times New Roman"/>
          <w:sz w:val="24"/>
          <w:szCs w:val="24"/>
          <w:shd w:val="clear" w:color="auto" w:fill="FFFFFF"/>
        </w:rPr>
        <w:t xml:space="preserve">2016). </w:t>
      </w:r>
      <w:r w:rsidRPr="00452CF4">
        <w:rPr>
          <w:rFonts w:ascii="Times New Roman" w:hAnsi="Times New Roman" w:cs="Times New Roman"/>
          <w:sz w:val="24"/>
          <w:szCs w:val="24"/>
        </w:rPr>
        <w:t xml:space="preserve">This means that the available information and the surrounding alternatives have to be studied before reaching a decision, which is </w:t>
      </w:r>
      <w:r w:rsidR="00B05502" w:rsidRPr="00452CF4">
        <w:rPr>
          <w:rFonts w:ascii="Times New Roman" w:hAnsi="Times New Roman" w:cs="Times New Roman"/>
          <w:sz w:val="24"/>
          <w:szCs w:val="24"/>
        </w:rPr>
        <w:t>essential. Moreover</w:t>
      </w:r>
      <w:r w:rsidRPr="00452CF4">
        <w:rPr>
          <w:rFonts w:ascii="Times New Roman" w:hAnsi="Times New Roman" w:cs="Times New Roman"/>
          <w:sz w:val="24"/>
          <w:szCs w:val="24"/>
        </w:rPr>
        <w:t>, there are different environmental types on which making of decision is based on.  For instance, we have a certainty environment.</w:t>
      </w:r>
      <w:r w:rsidR="00B05502" w:rsidRPr="00452CF4">
        <w:rPr>
          <w:rFonts w:ascii="Times New Roman" w:hAnsi="Times New Roman" w:cs="Times New Roman"/>
          <w:sz w:val="24"/>
          <w:szCs w:val="24"/>
        </w:rPr>
        <w:t xml:space="preserve"> In this environment, the certainty condition applies whereby the decision-maker is aware of the </w:t>
      </w:r>
      <w:r w:rsidR="009F28D3" w:rsidRPr="00452CF4">
        <w:rPr>
          <w:rFonts w:ascii="Times New Roman" w:hAnsi="Times New Roman" w:cs="Times New Roman"/>
          <w:sz w:val="24"/>
          <w:szCs w:val="24"/>
        </w:rPr>
        <w:t>reasonable certainty,</w:t>
      </w:r>
      <w:r w:rsidR="00B05502" w:rsidRPr="00452CF4">
        <w:rPr>
          <w:rFonts w:ascii="Times New Roman" w:hAnsi="Times New Roman" w:cs="Times New Roman"/>
          <w:sz w:val="24"/>
          <w:szCs w:val="24"/>
        </w:rPr>
        <w:t xml:space="preserve"> </w:t>
      </w:r>
      <w:r w:rsidR="009F28D3" w:rsidRPr="00452CF4">
        <w:rPr>
          <w:rFonts w:ascii="Times New Roman" w:hAnsi="Times New Roman" w:cs="Times New Roman"/>
          <w:sz w:val="24"/>
          <w:szCs w:val="24"/>
        </w:rPr>
        <w:t xml:space="preserve">what is likely to be the substitutes, what kind of conditions are related to each alternative, and their outcomes. Secondly, an uncertain environment where the decision-maker is aware of several possible states of nature, but the information to be used in assigning probabilities is insufficient. A risk decision-making environment occurs when the decision decides something, resulting in an </w:t>
      </w:r>
      <w:r w:rsidR="0077106A" w:rsidRPr="00452CF4">
        <w:rPr>
          <w:rFonts w:ascii="Times New Roman" w:hAnsi="Times New Roman" w:cs="Times New Roman"/>
          <w:sz w:val="24"/>
          <w:szCs w:val="24"/>
        </w:rPr>
        <w:t>undesirable</w:t>
      </w:r>
      <w:r w:rsidR="009468FD" w:rsidRPr="00452CF4">
        <w:rPr>
          <w:rFonts w:ascii="Times New Roman" w:hAnsi="Times New Roman" w:cs="Times New Roman"/>
          <w:sz w:val="24"/>
          <w:szCs w:val="24"/>
          <w:shd w:val="clear" w:color="auto" w:fill="FFFFFF"/>
        </w:rPr>
        <w:t xml:space="preserve"> outcome (Karacapilidis </w:t>
      </w:r>
      <w:r w:rsidR="009468FD" w:rsidRPr="00452CF4">
        <w:rPr>
          <w:rFonts w:ascii="Times New Roman" w:hAnsi="Times New Roman" w:cs="Times New Roman"/>
          <w:i/>
          <w:sz w:val="24"/>
          <w:szCs w:val="24"/>
          <w:shd w:val="clear" w:color="auto" w:fill="FFFFFF"/>
        </w:rPr>
        <w:t xml:space="preserve">et al., </w:t>
      </w:r>
      <w:r w:rsidR="009468FD" w:rsidRPr="00452CF4">
        <w:rPr>
          <w:rFonts w:ascii="Times New Roman" w:hAnsi="Times New Roman" w:cs="Times New Roman"/>
          <w:sz w:val="24"/>
          <w:szCs w:val="24"/>
          <w:shd w:val="clear" w:color="auto" w:fill="FFFFFF"/>
        </w:rPr>
        <w:t>1998).</w:t>
      </w:r>
    </w:p>
    <w:p w:rsidR="001D39B6" w:rsidRPr="00452CF4" w:rsidRDefault="00114830" w:rsidP="00452CF4">
      <w:pPr>
        <w:spacing w:line="480" w:lineRule="auto"/>
        <w:ind w:firstLine="720"/>
        <w:jc w:val="both"/>
        <w:rPr>
          <w:rFonts w:ascii="Times New Roman" w:hAnsi="Times New Roman" w:cs="Times New Roman"/>
          <w:sz w:val="24"/>
          <w:szCs w:val="24"/>
        </w:rPr>
      </w:pPr>
      <w:r w:rsidRPr="00452CF4">
        <w:rPr>
          <w:rFonts w:ascii="Times New Roman" w:hAnsi="Times New Roman" w:cs="Times New Roman"/>
          <w:sz w:val="24"/>
          <w:szCs w:val="24"/>
        </w:rPr>
        <w:t>From the assignment, I have experienced many plans that have to be upheld during the application of analytical methods. For example, I should begin with the personal establishment of an analytical objective. This should be followed with the immediate effect of the development of analysis for the plan and choosing an analytical approach that is appropriate according to my planning as well as preparation of the analysis. In summation, I should have the interest and define boundaries that will be appropriate during analytical methods.</w:t>
      </w:r>
    </w:p>
    <w:sectPr w:rsidR="001D39B6" w:rsidRPr="00452CF4" w:rsidSect="009468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DFE" w:rsidRDefault="00DE6DFE">
      <w:pPr>
        <w:spacing w:after="0" w:line="240" w:lineRule="auto"/>
      </w:pPr>
      <w:r>
        <w:separator/>
      </w:r>
    </w:p>
  </w:endnote>
  <w:endnote w:type="continuationSeparator" w:id="0">
    <w:p w:rsidR="00DE6DFE" w:rsidRDefault="00DE6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DFE" w:rsidRDefault="00DE6DFE">
      <w:pPr>
        <w:spacing w:after="0" w:line="240" w:lineRule="auto"/>
      </w:pPr>
      <w:r>
        <w:separator/>
      </w:r>
    </w:p>
  </w:footnote>
  <w:footnote w:type="continuationSeparator" w:id="0">
    <w:p w:rsidR="00DE6DFE" w:rsidRDefault="00DE6D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549638"/>
      <w:docPartObj>
        <w:docPartGallery w:val="Page Numbers (Top of Page)"/>
        <w:docPartUnique/>
      </w:docPartObj>
    </w:sdtPr>
    <w:sdtEndPr>
      <w:rPr>
        <w:noProof/>
      </w:rPr>
    </w:sdtEndPr>
    <w:sdtContent>
      <w:p w:rsidR="009468FD" w:rsidRDefault="00114830">
        <w:pPr>
          <w:pStyle w:val="Header"/>
          <w:jc w:val="right"/>
        </w:pPr>
        <w:r>
          <w:t>DECISION-MAKING PROCESS</w:t>
        </w:r>
        <w:r>
          <w:tab/>
        </w:r>
        <w:r>
          <w:tab/>
        </w:r>
        <w:r>
          <w:tab/>
        </w:r>
        <w:r>
          <w:fldChar w:fldCharType="begin"/>
        </w:r>
        <w:r>
          <w:instrText xml:space="preserve"> PAGE   \* MERGEFORMAT </w:instrText>
        </w:r>
        <w:r>
          <w:fldChar w:fldCharType="separate"/>
        </w:r>
        <w:r w:rsidR="005F0454">
          <w:rPr>
            <w:noProof/>
          </w:rPr>
          <w:t>2</w:t>
        </w:r>
        <w:r>
          <w:rPr>
            <w:noProof/>
          </w:rPr>
          <w:fldChar w:fldCharType="end"/>
        </w:r>
      </w:p>
    </w:sdtContent>
  </w:sdt>
  <w:p w:rsidR="009468FD" w:rsidRDefault="009468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8FD" w:rsidRPr="009468FD" w:rsidRDefault="00114830">
    <w:pPr>
      <w:pStyle w:val="Header"/>
      <w:rPr>
        <w:rFonts w:ascii="Times New Roman" w:hAnsi="Times New Roman" w:cs="Times New Roman"/>
        <w:sz w:val="24"/>
        <w:szCs w:val="24"/>
      </w:rPr>
    </w:pPr>
    <w:r w:rsidRPr="009468FD">
      <w:rPr>
        <w:rFonts w:ascii="Times New Roman" w:hAnsi="Times New Roman" w:cs="Times New Roman"/>
        <w:sz w:val="24"/>
        <w:szCs w:val="24"/>
      </w:rPr>
      <w:t xml:space="preserve">Running Head: DECISION-MAKING PROCESS </w:t>
    </w:r>
    <w:r w:rsidRPr="009468FD">
      <w:rPr>
        <w:rFonts w:ascii="Times New Roman" w:hAnsi="Times New Roman" w:cs="Times New Roman"/>
        <w:sz w:val="24"/>
        <w:szCs w:val="24"/>
      </w:rPr>
      <w:tab/>
    </w:r>
    <w:r w:rsidRPr="009468FD">
      <w:rPr>
        <w:rFonts w:ascii="Times New Roman" w:hAnsi="Times New Roman" w:cs="Times New Roman"/>
        <w:sz w:val="24"/>
        <w:szCs w:val="24"/>
      </w:rPr>
      <w:tab/>
    </w:r>
    <w:r w:rsidRPr="009468F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B76"/>
    <w:rsid w:val="00114830"/>
    <w:rsid w:val="001845C3"/>
    <w:rsid w:val="001D39B6"/>
    <w:rsid w:val="002D6BFE"/>
    <w:rsid w:val="002E7243"/>
    <w:rsid w:val="00452CF4"/>
    <w:rsid w:val="005F0454"/>
    <w:rsid w:val="00623D0F"/>
    <w:rsid w:val="0077106A"/>
    <w:rsid w:val="0081761B"/>
    <w:rsid w:val="009468FD"/>
    <w:rsid w:val="009F28D3"/>
    <w:rsid w:val="00A02ADA"/>
    <w:rsid w:val="00B05502"/>
    <w:rsid w:val="00B41B76"/>
    <w:rsid w:val="00B73D8D"/>
    <w:rsid w:val="00B80C5F"/>
    <w:rsid w:val="00BC64B9"/>
    <w:rsid w:val="00DE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2E287C-5D6C-4F9B-A132-448741D1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8FD"/>
  </w:style>
  <w:style w:type="paragraph" w:styleId="Footer">
    <w:name w:val="footer"/>
    <w:basedOn w:val="Normal"/>
    <w:link w:val="FooterChar"/>
    <w:uiPriority w:val="99"/>
    <w:unhideWhenUsed/>
    <w:rsid w:val="00946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2</cp:revision>
  <dcterms:created xsi:type="dcterms:W3CDTF">2020-10-10T16:38:00Z</dcterms:created>
  <dcterms:modified xsi:type="dcterms:W3CDTF">2020-10-10T16:38:00Z</dcterms:modified>
</cp:coreProperties>
</file>