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63A8D" w14:textId="3D6413DD" w:rsidR="000F5270" w:rsidRDefault="000F5270" w:rsidP="00710117">
      <w:pPr>
        <w:shd w:val="clear" w:color="auto" w:fill="FFFFFF"/>
        <w:spacing w:before="180" w:after="180"/>
        <w:rPr>
          <w:rFonts w:ascii="Arial" w:eastAsia="Times New Roman" w:hAnsi="Arial" w:cs="Arial"/>
          <w:b/>
          <w:bCs/>
          <w:color w:val="000000" w:themeColor="text1"/>
          <w:lang w:val="en-CA"/>
        </w:rPr>
      </w:pPr>
      <w:r>
        <w:rPr>
          <w:rFonts w:ascii="Arial" w:eastAsia="Times New Roman" w:hAnsi="Arial" w:cs="Arial"/>
          <w:b/>
          <w:bCs/>
          <w:color w:val="000000" w:themeColor="text1"/>
          <w:lang w:val="en-CA"/>
        </w:rPr>
        <w:t>I already wrote around 500 words and please organize it and please</w:t>
      </w:r>
      <w:bookmarkStart w:id="0" w:name="_GoBack"/>
      <w:bookmarkEnd w:id="0"/>
      <w:r>
        <w:rPr>
          <w:rFonts w:ascii="Arial" w:eastAsia="Times New Roman" w:hAnsi="Arial" w:cs="Arial"/>
          <w:b/>
          <w:bCs/>
          <w:color w:val="000000" w:themeColor="text1"/>
          <w:lang w:val="en-CA"/>
        </w:rPr>
        <w:t xml:space="preserve"> make each one sperate </w:t>
      </w:r>
    </w:p>
    <w:p w14:paraId="53860001" w14:textId="77777777" w:rsidR="000F5270" w:rsidRDefault="000F5270" w:rsidP="00710117">
      <w:pPr>
        <w:shd w:val="clear" w:color="auto" w:fill="FFFFFF"/>
        <w:spacing w:before="180" w:after="180"/>
        <w:rPr>
          <w:rFonts w:ascii="Arial" w:eastAsia="Times New Roman" w:hAnsi="Arial" w:cs="Arial"/>
          <w:b/>
          <w:bCs/>
          <w:color w:val="000000" w:themeColor="text1"/>
          <w:lang w:val="en-CA"/>
        </w:rPr>
      </w:pPr>
    </w:p>
    <w:p w14:paraId="71313B3C" w14:textId="3EBCFE39" w:rsidR="000F5270" w:rsidRDefault="000F5270" w:rsidP="00710117">
      <w:pPr>
        <w:shd w:val="clear" w:color="auto" w:fill="FFFFFF"/>
        <w:spacing w:before="180" w:after="180"/>
        <w:rPr>
          <w:rFonts w:ascii="Arial" w:eastAsia="Times New Roman" w:hAnsi="Arial" w:cs="Arial"/>
          <w:b/>
          <w:bCs/>
          <w:color w:val="000000" w:themeColor="text1"/>
          <w:lang w:val="en-CA"/>
        </w:rPr>
      </w:pPr>
      <w:r>
        <w:rPr>
          <w:rFonts w:ascii="Arial" w:eastAsia="Times New Roman" w:hAnsi="Arial" w:cs="Arial"/>
          <w:b/>
          <w:bCs/>
          <w:color w:val="000000" w:themeColor="text1"/>
          <w:lang w:val="en-CA"/>
        </w:rPr>
        <w:t>I need first assignment around 1500 out of 2000</w:t>
      </w:r>
    </w:p>
    <w:p w14:paraId="7371A419" w14:textId="4730DB01" w:rsidR="000F5270" w:rsidRPr="000F5270" w:rsidRDefault="000F5270" w:rsidP="00710117">
      <w:pPr>
        <w:shd w:val="clear" w:color="auto" w:fill="FFFFFF"/>
        <w:spacing w:before="180" w:after="180"/>
        <w:rPr>
          <w:rFonts w:ascii="Arial" w:eastAsia="Times New Roman" w:hAnsi="Arial" w:cs="Arial"/>
          <w:b/>
          <w:bCs/>
          <w:color w:val="000000" w:themeColor="text1"/>
          <w:lang w:val="en-CA"/>
        </w:rPr>
      </w:pPr>
      <w:r>
        <w:rPr>
          <w:rFonts w:ascii="Arial" w:eastAsia="Times New Roman" w:hAnsi="Arial" w:cs="Arial"/>
          <w:b/>
          <w:bCs/>
          <w:color w:val="000000" w:themeColor="text1"/>
          <w:lang w:val="en-CA"/>
        </w:rPr>
        <w:t>And second 750 out of 1000</w:t>
      </w:r>
    </w:p>
    <w:p w14:paraId="70AFC4DE" w14:textId="77777777" w:rsidR="000F5270" w:rsidRDefault="000F5270" w:rsidP="00710117">
      <w:pPr>
        <w:shd w:val="clear" w:color="auto" w:fill="FFFFFF"/>
        <w:spacing w:before="180" w:after="180"/>
        <w:rPr>
          <w:rFonts w:ascii="Arial" w:eastAsia="Times New Roman" w:hAnsi="Arial" w:cs="Arial"/>
          <w:b/>
          <w:bCs/>
          <w:color w:val="FF0000"/>
          <w:lang w:val="en-CA"/>
        </w:rPr>
      </w:pPr>
    </w:p>
    <w:p w14:paraId="3C55A11A" w14:textId="08BA5DDE"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Arial" w:eastAsia="Times New Roman" w:hAnsi="Arial" w:cs="Arial"/>
          <w:b/>
          <w:bCs/>
          <w:color w:val="FF0000"/>
          <w:lang w:val="en-CA"/>
        </w:rPr>
        <w:t>Word Length: </w:t>
      </w:r>
      <w:r w:rsidRPr="00710117">
        <w:rPr>
          <w:rFonts w:ascii="Arial" w:eastAsia="Times New Roman" w:hAnsi="Arial" w:cs="Arial"/>
          <w:b/>
          <w:bCs/>
          <w:color w:val="000000"/>
          <w:lang w:val="en-CA"/>
        </w:rPr>
        <w:t>3,000 words maximum.</w:t>
      </w:r>
    </w:p>
    <w:p w14:paraId="60356FE2" w14:textId="77777777" w:rsidR="00710117" w:rsidRPr="00710117" w:rsidRDefault="00710117" w:rsidP="00710117">
      <w:pPr>
        <w:shd w:val="clear" w:color="auto" w:fill="FFFFFF"/>
        <w:spacing w:before="90" w:after="90"/>
        <w:outlineLvl w:val="2"/>
        <w:rPr>
          <w:rFonts w:ascii="Helvetica Neue" w:eastAsia="Times New Roman" w:hAnsi="Helvetica Neue" w:cs="Times New Roman"/>
          <w:color w:val="D3261D"/>
          <w:sz w:val="31"/>
          <w:szCs w:val="31"/>
          <w:lang w:val="en-CA"/>
        </w:rPr>
      </w:pPr>
      <w:r w:rsidRPr="00710117">
        <w:rPr>
          <w:rFonts w:ascii="Helvetica Neue" w:eastAsia="Times New Roman" w:hAnsi="Helvetica Neue" w:cs="Times New Roman"/>
          <w:b/>
          <w:bCs/>
          <w:color w:val="FF0000"/>
          <w:lang w:val="en-CA"/>
        </w:rPr>
        <w:t>Assessment Overview</w:t>
      </w:r>
    </w:p>
    <w:p w14:paraId="7D12204B" w14:textId="77777777" w:rsidR="00710117" w:rsidRPr="00710117" w:rsidRDefault="00710117" w:rsidP="00710117">
      <w:pPr>
        <w:numPr>
          <w:ilvl w:val="0"/>
          <w:numId w:val="2"/>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We strongly recommend that you read the requirements here and diligently follow them.</w:t>
      </w:r>
    </w:p>
    <w:p w14:paraId="3B6DCC5E" w14:textId="77777777" w:rsidR="00710117" w:rsidRPr="00710117" w:rsidRDefault="00710117" w:rsidP="00710117">
      <w:pPr>
        <w:numPr>
          <w:ilvl w:val="0"/>
          <w:numId w:val="2"/>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Points will be lost if you fail to follow these requirements.</w:t>
      </w:r>
    </w:p>
    <w:p w14:paraId="7E45F402"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color w:val="333333"/>
          <w:lang w:val="en-CA"/>
        </w:rPr>
        <w:t>Your Report will be marked on both how well it addresses the issues set for discussion below and on its presentation quality.</w:t>
      </w:r>
    </w:p>
    <w:p w14:paraId="5CAEE3F7" w14:textId="77777777" w:rsidR="00710117" w:rsidRPr="00710117" w:rsidRDefault="00710117" w:rsidP="00710117">
      <w:pPr>
        <w:numPr>
          <w:ilvl w:val="0"/>
          <w:numId w:val="3"/>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Failure to include compulsory content or meet presentation format criteria, as outlined in this document, will be penalized. </w:t>
      </w:r>
    </w:p>
    <w:p w14:paraId="3C6C62A8"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color w:val="333333"/>
          <w:lang w:val="en-CA"/>
        </w:rPr>
        <w:t>You should clarify immediately with the Teaching staff any questions you have regarding this assessment.</w:t>
      </w:r>
    </w:p>
    <w:p w14:paraId="25119E66" w14:textId="77777777" w:rsidR="00710117" w:rsidRPr="00710117" w:rsidRDefault="00710117" w:rsidP="00710117">
      <w:pPr>
        <w:shd w:val="clear" w:color="auto" w:fill="FFFFFF"/>
        <w:spacing w:before="90" w:after="90"/>
        <w:outlineLvl w:val="2"/>
        <w:rPr>
          <w:rFonts w:ascii="Helvetica Neue" w:eastAsia="Times New Roman" w:hAnsi="Helvetica Neue" w:cs="Times New Roman"/>
          <w:color w:val="D3261D"/>
          <w:sz w:val="31"/>
          <w:szCs w:val="31"/>
          <w:lang w:val="en-CA"/>
        </w:rPr>
      </w:pPr>
      <w:r w:rsidRPr="00710117">
        <w:rPr>
          <w:rFonts w:ascii="Helvetica Neue" w:eastAsia="Times New Roman" w:hAnsi="Helvetica Neue" w:cs="Times New Roman"/>
          <w:b/>
          <w:bCs/>
          <w:color w:val="FF0000"/>
          <w:lang w:val="en-CA"/>
        </w:rPr>
        <w:t>Requirements</w:t>
      </w:r>
    </w:p>
    <w:p w14:paraId="2FF680F4"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i/>
          <w:iCs/>
          <w:color w:val="333333"/>
          <w:lang w:val="en-CA"/>
        </w:rPr>
        <w:t>Front Page - Cover Sheet (not part of word count)</w:t>
      </w:r>
    </w:p>
    <w:p w14:paraId="1EBDD893"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color w:val="333333"/>
          <w:lang w:val="en-CA"/>
        </w:rPr>
        <w:t>To ensure that we can identify you for the awarding of marks and to satisfy formal submission requirements of RMIT University, the front page of your submission must be the RMIT Cover Sheet for Submission of Work for Assessment - this form can be found can be found at the RMIT Student Essentials web site.</w:t>
      </w:r>
    </w:p>
    <w:p w14:paraId="742A4143"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i/>
          <w:iCs/>
          <w:color w:val="333333"/>
          <w:lang w:val="en-CA"/>
        </w:rPr>
        <w:t>Table of Contents (not part of word count)</w:t>
      </w:r>
    </w:p>
    <w:p w14:paraId="14169A95" w14:textId="77777777" w:rsidR="00710117" w:rsidRPr="00710117" w:rsidRDefault="00710117" w:rsidP="00710117">
      <w:pPr>
        <w:numPr>
          <w:ilvl w:val="0"/>
          <w:numId w:val="4"/>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This page should list the major sections of your submission and their page number. [The Table of Contents function in Microsoft Word can do this automatically for you.]</w:t>
      </w:r>
    </w:p>
    <w:p w14:paraId="423507B1"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i/>
          <w:iCs/>
          <w:color w:val="333333"/>
          <w:lang w:val="en-CA"/>
        </w:rPr>
        <w:t xml:space="preserve">Evaluation of Comp XM </w:t>
      </w:r>
      <w:proofErr w:type="gramStart"/>
      <w:r w:rsidRPr="00710117">
        <w:rPr>
          <w:rFonts w:ascii="Helvetica Neue" w:eastAsia="Times New Roman" w:hAnsi="Helvetica Neue" w:cs="Times New Roman"/>
          <w:i/>
          <w:iCs/>
          <w:color w:val="333333"/>
          <w:lang w:val="en-CA"/>
        </w:rPr>
        <w:t>performance </w:t>
      </w:r>
      <w:r w:rsidRPr="00710117">
        <w:rPr>
          <w:rFonts w:ascii="Helvetica Neue" w:eastAsia="Times New Roman" w:hAnsi="Helvetica Neue" w:cs="Times New Roman"/>
          <w:color w:val="333333"/>
          <w:lang w:val="en-CA"/>
        </w:rPr>
        <w:t> (</w:t>
      </w:r>
      <w:proofErr w:type="gramEnd"/>
      <w:r w:rsidRPr="00710117">
        <w:rPr>
          <w:rFonts w:ascii="Helvetica Neue" w:eastAsia="Times New Roman" w:hAnsi="Helvetica Neue" w:cs="Times New Roman"/>
          <w:color w:val="333333"/>
          <w:lang w:val="en-CA"/>
        </w:rPr>
        <w:t>max: 2,000 words)</w:t>
      </w:r>
    </w:p>
    <w:p w14:paraId="0774E8AC" w14:textId="77777777" w:rsidR="00710117" w:rsidRPr="00710117" w:rsidRDefault="00710117" w:rsidP="00710117">
      <w:pPr>
        <w:numPr>
          <w:ilvl w:val="0"/>
          <w:numId w:val="5"/>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sz w:val="21"/>
          <w:szCs w:val="21"/>
          <w:lang w:val="en-CA"/>
        </w:rPr>
        <w:t>In this section</w:t>
      </w:r>
      <w:r w:rsidRPr="00710117">
        <w:rPr>
          <w:rFonts w:ascii="Helvetica Neue" w:eastAsia="Times New Roman" w:hAnsi="Helvetica Neue" w:cs="Times New Roman"/>
          <w:b/>
          <w:bCs/>
          <w:i/>
          <w:iCs/>
          <w:color w:val="333333"/>
          <w:sz w:val="21"/>
          <w:szCs w:val="21"/>
          <w:lang w:val="en-CA"/>
        </w:rPr>
        <w:t>,</w:t>
      </w:r>
      <w:r w:rsidRPr="00710117">
        <w:rPr>
          <w:rFonts w:ascii="Helvetica Neue" w:eastAsia="Times New Roman" w:hAnsi="Helvetica Neue" w:cs="Times New Roman"/>
          <w:color w:val="333333"/>
          <w:sz w:val="21"/>
          <w:szCs w:val="21"/>
          <w:lang w:val="en-CA"/>
        </w:rPr>
        <w:t xml:space="preserve"> you are required to discuss, analyse and evaluate your strategic business planning and decision-making </w:t>
      </w:r>
      <w:proofErr w:type="gramStart"/>
      <w:r w:rsidRPr="00710117">
        <w:rPr>
          <w:rFonts w:ascii="Helvetica Neue" w:eastAsia="Times New Roman" w:hAnsi="Helvetica Neue" w:cs="Times New Roman"/>
          <w:color w:val="333333"/>
          <w:sz w:val="21"/>
          <w:szCs w:val="21"/>
          <w:lang w:val="en-CA"/>
        </w:rPr>
        <w:t>in  the</w:t>
      </w:r>
      <w:proofErr w:type="gramEnd"/>
      <w:r w:rsidRPr="00710117">
        <w:rPr>
          <w:rFonts w:ascii="Helvetica Neue" w:eastAsia="Times New Roman" w:hAnsi="Helvetica Neue" w:cs="Times New Roman"/>
          <w:color w:val="333333"/>
          <w:sz w:val="21"/>
          <w:szCs w:val="21"/>
          <w:lang w:val="en-CA"/>
        </w:rPr>
        <w:t xml:space="preserve"> Comp XM Activity.</w:t>
      </w:r>
    </w:p>
    <w:p w14:paraId="2B0EBA05" w14:textId="77777777" w:rsidR="00710117" w:rsidRPr="00710117" w:rsidRDefault="00710117" w:rsidP="00710117">
      <w:pPr>
        <w:numPr>
          <w:ilvl w:val="0"/>
          <w:numId w:val="5"/>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sz w:val="21"/>
          <w:szCs w:val="21"/>
          <w:lang w:val="en-CA"/>
        </w:rPr>
        <w:t xml:space="preserve">In </w:t>
      </w:r>
      <w:proofErr w:type="gramStart"/>
      <w:r w:rsidRPr="00710117">
        <w:rPr>
          <w:rFonts w:ascii="Helvetica Neue" w:eastAsia="Times New Roman" w:hAnsi="Helvetica Neue" w:cs="Times New Roman"/>
          <w:color w:val="333333"/>
          <w:sz w:val="21"/>
          <w:szCs w:val="21"/>
          <w:lang w:val="en-CA"/>
        </w:rPr>
        <w:t>particular,  you</w:t>
      </w:r>
      <w:proofErr w:type="gramEnd"/>
      <w:r w:rsidRPr="00710117">
        <w:rPr>
          <w:rFonts w:ascii="Helvetica Neue" w:eastAsia="Times New Roman" w:hAnsi="Helvetica Neue" w:cs="Times New Roman"/>
          <w:color w:val="333333"/>
          <w:sz w:val="21"/>
          <w:szCs w:val="21"/>
          <w:lang w:val="en-CA"/>
        </w:rPr>
        <w:t xml:space="preserve"> need to  outline your strategic planning approach and the success, or not, of your strategic and operational decision making.  This will incorporate an analysis and evaluation </w:t>
      </w:r>
      <w:r w:rsidRPr="00710117">
        <w:rPr>
          <w:rFonts w:ascii="Helvetica Neue" w:eastAsia="Times New Roman" w:hAnsi="Helvetica Neue" w:cs="Times New Roman"/>
          <w:color w:val="333333"/>
          <w:sz w:val="21"/>
          <w:szCs w:val="21"/>
          <w:lang w:val="en-CA"/>
        </w:rPr>
        <w:lastRenderedPageBreak/>
        <w:t>of the decisions made in all the operational areas, R&amp;D, Marketing, Production, Finance, TQM, and HR.  In your analysis you will need to ensure that you also cover how well, or not, your company's decisions addressed the changing trends, behaviour and requirements of the segments, customers and competitors in your Capstone marketplace.</w:t>
      </w:r>
    </w:p>
    <w:p w14:paraId="6F0319BF" w14:textId="77777777" w:rsidR="00710117" w:rsidRPr="00710117" w:rsidRDefault="00710117" w:rsidP="00710117">
      <w:pPr>
        <w:numPr>
          <w:ilvl w:val="0"/>
          <w:numId w:val="5"/>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sz w:val="21"/>
          <w:szCs w:val="21"/>
          <w:lang w:val="en-CA"/>
        </w:rPr>
        <w:t>NOTE WELL: this section should </w:t>
      </w:r>
      <w:r w:rsidRPr="00710117">
        <w:rPr>
          <w:rFonts w:ascii="Helvetica Neue" w:eastAsia="Times New Roman" w:hAnsi="Helvetica Neue" w:cs="Times New Roman"/>
          <w:b/>
          <w:bCs/>
          <w:color w:val="333333"/>
          <w:sz w:val="21"/>
          <w:szCs w:val="21"/>
          <w:lang w:val="en-CA"/>
        </w:rPr>
        <w:t>NOT</w:t>
      </w:r>
      <w:r w:rsidRPr="00710117">
        <w:rPr>
          <w:rFonts w:ascii="Helvetica Neue" w:eastAsia="Times New Roman" w:hAnsi="Helvetica Neue" w:cs="Times New Roman"/>
          <w:color w:val="333333"/>
          <w:sz w:val="21"/>
          <w:szCs w:val="21"/>
          <w:lang w:val="en-CA"/>
        </w:rPr>
        <w:t> be a chronological description of decisions taken and results obtained during the Comp XM activities. Instead, it needs to be an evaluation of the items mentioned above.</w:t>
      </w:r>
    </w:p>
    <w:p w14:paraId="64FF9C9C"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i/>
          <w:iCs/>
          <w:color w:val="333333"/>
          <w:lang w:val="en-CA"/>
        </w:rPr>
        <w:t>Lessons Learnt section </w:t>
      </w:r>
      <w:r w:rsidRPr="00710117">
        <w:rPr>
          <w:rFonts w:ascii="Helvetica Neue" w:eastAsia="Times New Roman" w:hAnsi="Helvetica Neue" w:cs="Times New Roman"/>
          <w:color w:val="333333"/>
          <w:lang w:val="en-CA"/>
        </w:rPr>
        <w:t>(max: 1,000 words)</w:t>
      </w:r>
    </w:p>
    <w:p w14:paraId="3D27FFFD"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color w:val="333333"/>
          <w:lang w:val="en-CA"/>
        </w:rPr>
        <w:t>In this section, you are required to outline the major lessons you have learnt about your business decision-making skills this semester. Items to cover include:</w:t>
      </w:r>
    </w:p>
    <w:p w14:paraId="4294554B" w14:textId="77777777" w:rsidR="00710117" w:rsidRPr="00710117" w:rsidRDefault="00710117" w:rsidP="00710117">
      <w:pPr>
        <w:numPr>
          <w:ilvl w:val="0"/>
          <w:numId w:val="6"/>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sz w:val="21"/>
          <w:szCs w:val="21"/>
          <w:lang w:val="en-CA"/>
        </w:rPr>
        <w:t>in what strategic business decision-</w:t>
      </w:r>
      <w:proofErr w:type="gramStart"/>
      <w:r w:rsidRPr="00710117">
        <w:rPr>
          <w:rFonts w:ascii="Helvetica Neue" w:eastAsia="Times New Roman" w:hAnsi="Helvetica Neue" w:cs="Times New Roman"/>
          <w:color w:val="333333"/>
          <w:sz w:val="21"/>
          <w:szCs w:val="21"/>
          <w:lang w:val="en-CA"/>
        </w:rPr>
        <w:t>making  skill</w:t>
      </w:r>
      <w:proofErr w:type="gramEnd"/>
      <w:r w:rsidRPr="00710117">
        <w:rPr>
          <w:rFonts w:ascii="Helvetica Neue" w:eastAsia="Times New Roman" w:hAnsi="Helvetica Neue" w:cs="Times New Roman"/>
          <w:color w:val="333333"/>
          <w:sz w:val="21"/>
          <w:szCs w:val="21"/>
          <w:lang w:val="en-CA"/>
        </w:rPr>
        <w:t xml:space="preserve"> areas you improved, or not, in Comp XM </w:t>
      </w:r>
      <w:r w:rsidRPr="00710117">
        <w:rPr>
          <w:rFonts w:ascii="Helvetica Neue" w:eastAsia="Times New Roman" w:hAnsi="Helvetica Neue" w:cs="Times New Roman"/>
          <w:b/>
          <w:bCs/>
          <w:color w:val="333333"/>
          <w:sz w:val="21"/>
          <w:szCs w:val="21"/>
          <w:lang w:val="en-CA"/>
        </w:rPr>
        <w:t>compared</w:t>
      </w:r>
      <w:r w:rsidRPr="00710117">
        <w:rPr>
          <w:rFonts w:ascii="Helvetica Neue" w:eastAsia="Times New Roman" w:hAnsi="Helvetica Neue" w:cs="Times New Roman"/>
          <w:color w:val="333333"/>
          <w:sz w:val="21"/>
          <w:szCs w:val="21"/>
          <w:lang w:val="en-CA"/>
        </w:rPr>
        <w:t> to what you did in the Practice Rounds.</w:t>
      </w:r>
    </w:p>
    <w:p w14:paraId="4F98E38E" w14:textId="77777777" w:rsidR="00710117" w:rsidRPr="00710117" w:rsidRDefault="00710117" w:rsidP="00710117">
      <w:pPr>
        <w:numPr>
          <w:ilvl w:val="0"/>
          <w:numId w:val="7"/>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sz w:val="21"/>
          <w:szCs w:val="21"/>
          <w:lang w:val="en-CA"/>
        </w:rPr>
        <w:t>the personal organisational and task management skills that you developed, enhanced, improved and, also, those areas of personal organisational and task management that you performed poorly in.</w:t>
      </w:r>
    </w:p>
    <w:p w14:paraId="375E991A"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color w:val="333333"/>
          <w:lang w:val="en-CA"/>
        </w:rPr>
        <w:t>NOTE WELL: while students may have been in the same Capstone company during the Practice Rounds, each student's  </w:t>
      </w:r>
      <w:r w:rsidRPr="00710117">
        <w:rPr>
          <w:rFonts w:ascii="Helvetica Neue" w:eastAsia="Times New Roman" w:hAnsi="Helvetica Neue" w:cs="Times New Roman"/>
          <w:i/>
          <w:iCs/>
          <w:color w:val="333333"/>
          <w:lang w:val="en-CA"/>
        </w:rPr>
        <w:t>Lessons Learnt</w:t>
      </w:r>
      <w:r w:rsidRPr="00710117">
        <w:rPr>
          <w:rFonts w:ascii="Helvetica Neue" w:eastAsia="Times New Roman" w:hAnsi="Helvetica Neue" w:cs="Times New Roman"/>
          <w:color w:val="333333"/>
          <w:lang w:val="en-CA"/>
        </w:rPr>
        <w:t> section should have little to no similarity with each other as this section is to be a discussion of a person's individual experience of running a business and of developing business decision-making skill in both the Practice Rounds and the Comp XM activities.</w:t>
      </w:r>
    </w:p>
    <w:p w14:paraId="43243E1B" w14:textId="77777777" w:rsidR="00710117" w:rsidRPr="00710117" w:rsidRDefault="00710117" w:rsidP="00710117">
      <w:pPr>
        <w:numPr>
          <w:ilvl w:val="0"/>
          <w:numId w:val="8"/>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sz w:val="21"/>
          <w:szCs w:val="21"/>
          <w:lang w:val="en-CA"/>
        </w:rPr>
        <w:t>As the Comp XM Activity is done solo, there should be very little similarity between students, even those who were in the same Capstone company during the Practice Rounds.</w:t>
      </w:r>
    </w:p>
    <w:p w14:paraId="606F6C78"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b/>
          <w:bCs/>
          <w:color w:val="333333"/>
          <w:lang w:val="en-CA"/>
        </w:rPr>
        <w:t>Use of Data and Evidence</w:t>
      </w:r>
    </w:p>
    <w:p w14:paraId="2DA12F8E" w14:textId="77777777" w:rsidR="00710117" w:rsidRPr="00710117" w:rsidRDefault="00710117" w:rsidP="00710117">
      <w:pPr>
        <w:numPr>
          <w:ilvl w:val="0"/>
          <w:numId w:val="9"/>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sz w:val="21"/>
          <w:szCs w:val="21"/>
          <w:lang w:val="en-CA"/>
        </w:rPr>
        <w:t>Any claim you make about your strategic decision-making performance in Comp XM and the lessons you have learnt about strategic decision-making MUST be substantiated by reference to the appropriate data from your Comp XM and your Practice Rounds activities.</w:t>
      </w:r>
    </w:p>
    <w:p w14:paraId="78269F32" w14:textId="1BAA2D02" w:rsidR="00D73877" w:rsidRDefault="000F5270">
      <w:pPr>
        <w:rPr>
          <w:lang w:val="en-CA"/>
        </w:rPr>
      </w:pPr>
    </w:p>
    <w:p w14:paraId="53F2C37F"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b/>
          <w:bCs/>
          <w:color w:val="FF0000"/>
          <w:lang w:val="en-CA"/>
        </w:rPr>
        <w:t>Use of Data and Evidence</w:t>
      </w:r>
    </w:p>
    <w:p w14:paraId="2342B276"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color w:val="333333"/>
          <w:lang w:val="en-CA"/>
        </w:rPr>
        <w:t xml:space="preserve">Any claim you make about your strategic decision-making performance in Comp XM or the lessons learnt MUST be substantiated by reference to the appropriate data in the relevant Balanced </w:t>
      </w:r>
      <w:proofErr w:type="spellStart"/>
      <w:r w:rsidRPr="00710117">
        <w:rPr>
          <w:rFonts w:ascii="Helvetica Neue" w:eastAsia="Times New Roman" w:hAnsi="Helvetica Neue" w:cs="Times New Roman"/>
          <w:color w:val="333333"/>
          <w:lang w:val="en-CA"/>
        </w:rPr>
        <w:t>ScoreCard</w:t>
      </w:r>
      <w:proofErr w:type="spellEnd"/>
      <w:r w:rsidRPr="00710117">
        <w:rPr>
          <w:rFonts w:ascii="Helvetica Neue" w:eastAsia="Times New Roman" w:hAnsi="Helvetica Neue" w:cs="Times New Roman"/>
          <w:color w:val="333333"/>
          <w:lang w:val="en-CA"/>
        </w:rPr>
        <w:t xml:space="preserve"> metrics in the Practice Rounds and in the Comp XM Activity,  the relevant Capstone Courier and Comp XM Inquirer results, and the relevant Industry Conditions Report from both the Practice Rounds and Comp XM.</w:t>
      </w:r>
    </w:p>
    <w:p w14:paraId="50C50BBE"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color w:val="333333"/>
          <w:lang w:val="en-CA"/>
        </w:rPr>
        <w:t>Please note the following regarding obtaining and accessing data about your company's performance in the Comp XM activity.  </w:t>
      </w:r>
    </w:p>
    <w:p w14:paraId="32605EAD" w14:textId="77777777" w:rsidR="00710117" w:rsidRPr="00710117" w:rsidRDefault="00710117" w:rsidP="00710117">
      <w:pPr>
        <w:numPr>
          <w:ilvl w:val="0"/>
          <w:numId w:val="10"/>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lastRenderedPageBreak/>
        <w:t>After completing Comp XM:</w:t>
      </w:r>
    </w:p>
    <w:p w14:paraId="361CE6D8" w14:textId="77777777" w:rsidR="00710117" w:rsidRPr="00710117" w:rsidRDefault="00710117" w:rsidP="00710117">
      <w:pPr>
        <w:numPr>
          <w:ilvl w:val="0"/>
          <w:numId w:val="11"/>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 xml:space="preserve">You will have access to all your 4 Balanced </w:t>
      </w:r>
      <w:proofErr w:type="spellStart"/>
      <w:r w:rsidRPr="00710117">
        <w:rPr>
          <w:rFonts w:ascii="Helvetica Neue" w:eastAsia="Times New Roman" w:hAnsi="Helvetica Neue" w:cs="Times New Roman"/>
          <w:color w:val="333333"/>
          <w:lang w:val="en-CA"/>
        </w:rPr>
        <w:t>ScoreCards</w:t>
      </w:r>
      <w:proofErr w:type="spellEnd"/>
      <w:r w:rsidRPr="00710117">
        <w:rPr>
          <w:rFonts w:ascii="Helvetica Neue" w:eastAsia="Times New Roman" w:hAnsi="Helvetica Neue" w:cs="Times New Roman"/>
          <w:color w:val="333333"/>
          <w:lang w:val="en-CA"/>
        </w:rPr>
        <w:t>, plus the recap Final Balanced Scorecard.</w:t>
      </w:r>
    </w:p>
    <w:p w14:paraId="0DD0B7B3" w14:textId="77777777" w:rsidR="00710117" w:rsidRPr="00710117" w:rsidRDefault="00710117" w:rsidP="00710117">
      <w:pPr>
        <w:numPr>
          <w:ilvl w:val="0"/>
          <w:numId w:val="11"/>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You will only have access to the </w:t>
      </w:r>
      <w:r w:rsidRPr="00710117">
        <w:rPr>
          <w:rFonts w:ascii="Helvetica Neue" w:eastAsia="Times New Roman" w:hAnsi="Helvetica Neue" w:cs="Times New Roman"/>
          <w:b/>
          <w:bCs/>
          <w:color w:val="333333"/>
          <w:u w:val="single"/>
          <w:lang w:val="en-CA"/>
        </w:rPr>
        <w:t>final</w:t>
      </w:r>
      <w:r w:rsidRPr="00710117">
        <w:rPr>
          <w:rFonts w:ascii="Helvetica Neue" w:eastAsia="Times New Roman" w:hAnsi="Helvetica Neue" w:cs="Times New Roman"/>
          <w:color w:val="333333"/>
          <w:lang w:val="en-CA"/>
        </w:rPr>
        <w:t> Inquirer, not to the previous Inquirers.</w:t>
      </w:r>
    </w:p>
    <w:p w14:paraId="1B240F98" w14:textId="77777777" w:rsidR="00710117" w:rsidRPr="00710117" w:rsidRDefault="00710117" w:rsidP="00710117">
      <w:pPr>
        <w:numPr>
          <w:ilvl w:val="1"/>
          <w:numId w:val="11"/>
        </w:numPr>
        <w:shd w:val="clear" w:color="auto" w:fill="FFFFFF"/>
        <w:spacing w:before="100" w:beforeAutospacing="1" w:after="100" w:afterAutospacing="1"/>
        <w:ind w:left="750"/>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i/>
          <w:iCs/>
          <w:color w:val="333333"/>
          <w:u w:val="single"/>
          <w:lang w:val="en-CA"/>
        </w:rPr>
        <w:t>To ensure you have access to data in the Inquirers of all Comp XM Rounds you need to extract that data from each Inquirer per each round of Comp XM.</w:t>
      </w:r>
    </w:p>
    <w:p w14:paraId="5176EB39" w14:textId="77777777" w:rsidR="00710117" w:rsidRPr="00710117" w:rsidRDefault="00710117" w:rsidP="00710117">
      <w:pPr>
        <w:numPr>
          <w:ilvl w:val="0"/>
          <w:numId w:val="11"/>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However, the final Inquirer does provide you with substantial historical information about the performance of your Comp XM company and the success, or not, of your decision-making. For example: in your final Inquirer, the round 4 Inquirer, you can find:</w:t>
      </w:r>
    </w:p>
    <w:p w14:paraId="5A2ABB9A" w14:textId="77777777" w:rsidR="00710117" w:rsidRPr="00710117" w:rsidRDefault="00710117" w:rsidP="00710117">
      <w:pPr>
        <w:numPr>
          <w:ilvl w:val="1"/>
          <w:numId w:val="11"/>
        </w:numPr>
        <w:shd w:val="clear" w:color="auto" w:fill="FFFFFF"/>
        <w:spacing w:before="100" w:beforeAutospacing="1" w:after="100" w:afterAutospacing="1"/>
        <w:ind w:left="750"/>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on Page 2 historical share price changes.</w:t>
      </w:r>
    </w:p>
    <w:p w14:paraId="346BF13E" w14:textId="77777777" w:rsidR="00710117" w:rsidRPr="00710117" w:rsidRDefault="00710117" w:rsidP="00710117">
      <w:pPr>
        <w:numPr>
          <w:ilvl w:val="1"/>
          <w:numId w:val="11"/>
        </w:numPr>
        <w:shd w:val="clear" w:color="auto" w:fill="FFFFFF"/>
        <w:spacing w:before="100" w:beforeAutospacing="1" w:after="100" w:afterAutospacing="1"/>
        <w:ind w:left="750"/>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 xml:space="preserve">After page 11, your company, called Andrews, has historical data about Profits and Market Share; </w:t>
      </w:r>
      <w:proofErr w:type="gramStart"/>
      <w:r w:rsidRPr="00710117">
        <w:rPr>
          <w:rFonts w:ascii="Helvetica Neue" w:eastAsia="Times New Roman" w:hAnsi="Helvetica Neue" w:cs="Times New Roman"/>
          <w:color w:val="333333"/>
          <w:lang w:val="en-CA"/>
        </w:rPr>
        <w:t>plus</w:t>
      </w:r>
      <w:proofErr w:type="gramEnd"/>
      <w:r w:rsidRPr="00710117">
        <w:rPr>
          <w:rFonts w:ascii="Helvetica Neue" w:eastAsia="Times New Roman" w:hAnsi="Helvetica Neue" w:cs="Times New Roman"/>
          <w:color w:val="333333"/>
          <w:lang w:val="en-CA"/>
        </w:rPr>
        <w:t xml:space="preserve"> historical data on these ratios: Return on Equity, Return on Sales, Return on Assets and Asset Turnover.</w:t>
      </w:r>
    </w:p>
    <w:p w14:paraId="2C129963"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color w:val="333333"/>
          <w:lang w:val="en-CA"/>
        </w:rPr>
        <w:t>The above items should be the source of the Comp XM evidence when you make any comparison between your Practice Rounds and your Comp XM business decision-making.</w:t>
      </w:r>
    </w:p>
    <w:p w14:paraId="07DF6B8C"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b/>
          <w:bCs/>
          <w:color w:val="FF0000"/>
          <w:lang w:val="en-CA"/>
        </w:rPr>
        <w:t>Word Length</w:t>
      </w:r>
    </w:p>
    <w:p w14:paraId="212D96DA" w14:textId="77777777" w:rsidR="00710117" w:rsidRPr="00710117" w:rsidRDefault="00710117" w:rsidP="00710117">
      <w:pPr>
        <w:numPr>
          <w:ilvl w:val="0"/>
          <w:numId w:val="12"/>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Your submission must not be longer than 3,000 words.</w:t>
      </w:r>
    </w:p>
    <w:p w14:paraId="6D00FD7D" w14:textId="77777777" w:rsidR="00710117" w:rsidRPr="00710117" w:rsidRDefault="00710117" w:rsidP="00710117">
      <w:pPr>
        <w:numPr>
          <w:ilvl w:val="0"/>
          <w:numId w:val="12"/>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Penalties will apply if you exceed these word lengths.</w:t>
      </w:r>
    </w:p>
    <w:p w14:paraId="5A098B83" w14:textId="77777777" w:rsidR="00710117" w:rsidRPr="00710117" w:rsidRDefault="00710117" w:rsidP="00710117">
      <w:pPr>
        <w:numPr>
          <w:ilvl w:val="0"/>
          <w:numId w:val="12"/>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Appendices are not part of the word count.</w:t>
      </w:r>
    </w:p>
    <w:p w14:paraId="3B39F808" w14:textId="77777777" w:rsidR="00710117" w:rsidRPr="00710117" w:rsidRDefault="00710117" w:rsidP="00710117">
      <w:pPr>
        <w:shd w:val="clear" w:color="auto" w:fill="FFFFFF"/>
        <w:spacing w:before="180" w:after="180"/>
        <w:rPr>
          <w:rFonts w:ascii="Helvetica Neue" w:eastAsia="Times New Roman" w:hAnsi="Helvetica Neue" w:cs="Times New Roman"/>
          <w:color w:val="333333"/>
          <w:lang w:val="en-CA"/>
        </w:rPr>
      </w:pPr>
      <w:r w:rsidRPr="00710117">
        <w:rPr>
          <w:rFonts w:ascii="Helvetica Neue" w:eastAsia="Times New Roman" w:hAnsi="Helvetica Neue" w:cs="Times New Roman"/>
          <w:b/>
          <w:bCs/>
          <w:color w:val="FF0000"/>
          <w:lang w:val="en-CA"/>
        </w:rPr>
        <w:t>Presentation</w:t>
      </w:r>
    </w:p>
    <w:p w14:paraId="39ED23C6" w14:textId="77777777" w:rsidR="00710117" w:rsidRPr="00710117" w:rsidRDefault="00710117" w:rsidP="00710117">
      <w:pPr>
        <w:numPr>
          <w:ilvl w:val="0"/>
          <w:numId w:val="13"/>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Use Font size 12 and double spacing.</w:t>
      </w:r>
    </w:p>
    <w:p w14:paraId="598226BD" w14:textId="77777777" w:rsidR="00710117" w:rsidRPr="00710117" w:rsidRDefault="00710117" w:rsidP="00710117">
      <w:pPr>
        <w:numPr>
          <w:ilvl w:val="0"/>
          <w:numId w:val="13"/>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Page margins to be at least 2.5 centimeters for top, bottom and sides.</w:t>
      </w:r>
    </w:p>
    <w:p w14:paraId="71150942" w14:textId="77777777" w:rsidR="00710117" w:rsidRPr="00710117" w:rsidRDefault="00710117" w:rsidP="00710117">
      <w:pPr>
        <w:numPr>
          <w:ilvl w:val="0"/>
          <w:numId w:val="13"/>
        </w:numPr>
        <w:shd w:val="clear" w:color="auto" w:fill="FFFFFF"/>
        <w:spacing w:before="100" w:beforeAutospacing="1" w:after="100" w:afterAutospacing="1"/>
        <w:ind w:left="375"/>
        <w:rPr>
          <w:rFonts w:ascii="Helvetica Neue" w:eastAsia="Times New Roman" w:hAnsi="Helvetica Neue" w:cs="Times New Roman"/>
          <w:color w:val="333333"/>
          <w:sz w:val="21"/>
          <w:szCs w:val="21"/>
          <w:lang w:val="en-CA"/>
        </w:rPr>
      </w:pPr>
      <w:r w:rsidRPr="00710117">
        <w:rPr>
          <w:rFonts w:ascii="Helvetica Neue" w:eastAsia="Times New Roman" w:hAnsi="Helvetica Neue" w:cs="Times New Roman"/>
          <w:color w:val="333333"/>
          <w:lang w:val="en-CA"/>
        </w:rPr>
        <w:t>Label all graphs and tables (including the ones in the Appendices, if you have any).</w:t>
      </w:r>
    </w:p>
    <w:p w14:paraId="6A8D7812" w14:textId="277CB660" w:rsidR="00710117" w:rsidRDefault="00710117">
      <w:pPr>
        <w:rPr>
          <w:lang w:val="en-CA"/>
        </w:rPr>
      </w:pPr>
    </w:p>
    <w:p w14:paraId="766D39D1" w14:textId="575008ED" w:rsidR="000F5270" w:rsidRDefault="000F5270">
      <w:pPr>
        <w:rPr>
          <w:lang w:val="en-CA"/>
        </w:rPr>
      </w:pPr>
    </w:p>
    <w:p w14:paraId="34734BA2" w14:textId="39F01601" w:rsidR="000F5270" w:rsidRPr="00710117" w:rsidRDefault="000F5270">
      <w:pPr>
        <w:rPr>
          <w:lang w:val="en-CA"/>
        </w:rPr>
      </w:pPr>
      <w:r>
        <w:rPr>
          <w:noProof/>
          <w:lang w:val="en-CA"/>
        </w:rPr>
        <w:lastRenderedPageBreak/>
        <w:drawing>
          <wp:inline distT="0" distB="0" distL="0" distR="0" wp14:anchorId="4A88E8B3" wp14:editId="65B72D3F">
            <wp:extent cx="5943600" cy="5434965"/>
            <wp:effectExtent l="0" t="0" r="0" b="635"/>
            <wp:docPr id="1" name="Picture 1" descr="A close up of a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12-25 at 1.53.26 PM.png"/>
                    <pic:cNvPicPr/>
                  </pic:nvPicPr>
                  <pic:blipFill>
                    <a:blip r:embed="rId5">
                      <a:extLst>
                        <a:ext uri="{28A0092B-C50C-407E-A947-70E740481C1C}">
                          <a14:useLocalDpi xmlns:a14="http://schemas.microsoft.com/office/drawing/2010/main" val="0"/>
                        </a:ext>
                      </a:extLst>
                    </a:blip>
                    <a:stretch>
                      <a:fillRect/>
                    </a:stretch>
                  </pic:blipFill>
                  <pic:spPr>
                    <a:xfrm>
                      <a:off x="0" y="0"/>
                      <a:ext cx="5943600" cy="5434965"/>
                    </a:xfrm>
                    <a:prstGeom prst="rect">
                      <a:avLst/>
                    </a:prstGeom>
                  </pic:spPr>
                </pic:pic>
              </a:graphicData>
            </a:graphic>
          </wp:inline>
        </w:drawing>
      </w:r>
    </w:p>
    <w:sectPr w:rsidR="000F5270" w:rsidRPr="00710117" w:rsidSect="00F93D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8663B"/>
    <w:multiLevelType w:val="multilevel"/>
    <w:tmpl w:val="401AB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538EF"/>
    <w:multiLevelType w:val="multilevel"/>
    <w:tmpl w:val="D27C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C4D9B"/>
    <w:multiLevelType w:val="multilevel"/>
    <w:tmpl w:val="0F7EB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C1122"/>
    <w:multiLevelType w:val="multilevel"/>
    <w:tmpl w:val="F836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4D47F8"/>
    <w:multiLevelType w:val="multilevel"/>
    <w:tmpl w:val="534A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40C18"/>
    <w:multiLevelType w:val="multilevel"/>
    <w:tmpl w:val="32A08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B05D85"/>
    <w:multiLevelType w:val="multilevel"/>
    <w:tmpl w:val="F1E6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8C78B3"/>
    <w:multiLevelType w:val="multilevel"/>
    <w:tmpl w:val="A078B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E115CD"/>
    <w:multiLevelType w:val="multilevel"/>
    <w:tmpl w:val="12140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4838C9"/>
    <w:multiLevelType w:val="multilevel"/>
    <w:tmpl w:val="5024EB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284957"/>
    <w:multiLevelType w:val="multilevel"/>
    <w:tmpl w:val="82941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5A4346"/>
    <w:multiLevelType w:val="multilevel"/>
    <w:tmpl w:val="4564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D450BD"/>
    <w:multiLevelType w:val="multilevel"/>
    <w:tmpl w:val="4C62C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0"/>
  </w:num>
  <w:num w:numId="4">
    <w:abstractNumId w:val="5"/>
  </w:num>
  <w:num w:numId="5">
    <w:abstractNumId w:val="1"/>
  </w:num>
  <w:num w:numId="6">
    <w:abstractNumId w:val="8"/>
  </w:num>
  <w:num w:numId="7">
    <w:abstractNumId w:val="12"/>
  </w:num>
  <w:num w:numId="8">
    <w:abstractNumId w:val="6"/>
  </w:num>
  <w:num w:numId="9">
    <w:abstractNumId w:val="11"/>
  </w:num>
  <w:num w:numId="10">
    <w:abstractNumId w:val="4"/>
  </w:num>
  <w:num w:numId="11">
    <w:abstractNumId w:val="9"/>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117"/>
    <w:rsid w:val="00050E17"/>
    <w:rsid w:val="000F5270"/>
    <w:rsid w:val="003C0478"/>
    <w:rsid w:val="0062198D"/>
    <w:rsid w:val="00710117"/>
    <w:rsid w:val="00732C50"/>
    <w:rsid w:val="00F75FB5"/>
    <w:rsid w:val="00F93D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64CF7FD"/>
  <w14:defaultImageDpi w14:val="32767"/>
  <w15:chartTrackingRefBased/>
  <w15:docId w15:val="{AFCBC58B-273E-9D46-AA4D-C010BB2B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10117"/>
    <w:pPr>
      <w:spacing w:before="100" w:beforeAutospacing="1" w:after="100" w:afterAutospacing="1"/>
      <w:outlineLvl w:val="2"/>
    </w:pPr>
    <w:rPr>
      <w:rFonts w:ascii="Times New Roman" w:eastAsia="Times New Roman" w:hAnsi="Times New Roman" w:cs="Times New Roman"/>
      <w:b/>
      <w:bCs/>
      <w:sz w:val="27"/>
      <w:szCs w:val="27"/>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10117"/>
    <w:rPr>
      <w:rFonts w:ascii="Times New Roman" w:eastAsia="Times New Roman" w:hAnsi="Times New Roman" w:cs="Times New Roman"/>
      <w:b/>
      <w:bCs/>
      <w:sz w:val="27"/>
      <w:szCs w:val="27"/>
      <w:lang w:val="en-CA"/>
    </w:rPr>
  </w:style>
  <w:style w:type="paragraph" w:styleId="NormalWeb">
    <w:name w:val="Normal (Web)"/>
    <w:basedOn w:val="Normal"/>
    <w:uiPriority w:val="99"/>
    <w:semiHidden/>
    <w:unhideWhenUsed/>
    <w:rsid w:val="00710117"/>
    <w:pPr>
      <w:spacing w:before="100" w:beforeAutospacing="1" w:after="100" w:afterAutospacing="1"/>
    </w:pPr>
    <w:rPr>
      <w:rFonts w:ascii="Times New Roman" w:eastAsia="Times New Roman" w:hAnsi="Times New Roman" w:cs="Times New Roman"/>
      <w:lang w:val="en-CA"/>
    </w:rPr>
  </w:style>
  <w:style w:type="character" w:styleId="Strong">
    <w:name w:val="Strong"/>
    <w:basedOn w:val="DefaultParagraphFont"/>
    <w:uiPriority w:val="22"/>
    <w:qFormat/>
    <w:rsid w:val="00710117"/>
    <w:rPr>
      <w:b/>
      <w:bCs/>
    </w:rPr>
  </w:style>
  <w:style w:type="character" w:styleId="Emphasis">
    <w:name w:val="Emphasis"/>
    <w:basedOn w:val="DefaultParagraphFont"/>
    <w:uiPriority w:val="20"/>
    <w:qFormat/>
    <w:rsid w:val="007101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399016">
      <w:bodyDiv w:val="1"/>
      <w:marLeft w:val="0"/>
      <w:marRight w:val="0"/>
      <w:marTop w:val="0"/>
      <w:marBottom w:val="0"/>
      <w:divBdr>
        <w:top w:val="none" w:sz="0" w:space="0" w:color="auto"/>
        <w:left w:val="none" w:sz="0" w:space="0" w:color="auto"/>
        <w:bottom w:val="none" w:sz="0" w:space="0" w:color="auto"/>
        <w:right w:val="none" w:sz="0" w:space="0" w:color="auto"/>
      </w:divBdr>
    </w:div>
    <w:div w:id="788009624">
      <w:bodyDiv w:val="1"/>
      <w:marLeft w:val="0"/>
      <w:marRight w:val="0"/>
      <w:marTop w:val="0"/>
      <w:marBottom w:val="0"/>
      <w:divBdr>
        <w:top w:val="none" w:sz="0" w:space="0" w:color="auto"/>
        <w:left w:val="none" w:sz="0" w:space="0" w:color="auto"/>
        <w:bottom w:val="none" w:sz="0" w:space="0" w:color="auto"/>
        <w:right w:val="none" w:sz="0" w:space="0" w:color="auto"/>
      </w:divBdr>
    </w:div>
    <w:div w:id="191046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Rahimi</dc:creator>
  <cp:keywords/>
  <dc:description/>
  <cp:lastModifiedBy>Ahmed Rahimi</cp:lastModifiedBy>
  <cp:revision>2</cp:revision>
  <dcterms:created xsi:type="dcterms:W3CDTF">2019-12-25T10:51:00Z</dcterms:created>
  <dcterms:modified xsi:type="dcterms:W3CDTF">2019-12-25T12:22:00Z</dcterms:modified>
</cp:coreProperties>
</file>