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2638E" w:rsidRPr="0022638E" w:rsidRDefault="0022638E" w:rsidP="0022638E">
      <w:pPr>
        <w:rPr>
          <w:rFonts w:ascii="Times New Roman" w:eastAsia="Times New Roman" w:hAnsi="Times New Roman" w:cs="Times New Roman"/>
        </w:rPr>
      </w:pPr>
      <w:r w:rsidRPr="0022638E">
        <w:rPr>
          <w:rFonts w:ascii="Arial" w:eastAsia="Times New Roman" w:hAnsi="Arial" w:cs="Arial"/>
          <w:color w:val="000000"/>
          <w:sz w:val="19"/>
          <w:szCs w:val="19"/>
          <w:bdr w:val="none" w:sz="0" w:space="0" w:color="auto" w:frame="1"/>
          <w:shd w:val="clear" w:color="auto" w:fill="E6E6E6"/>
        </w:rPr>
        <w:t> </w:t>
      </w:r>
    </w:p>
    <w:p w:rsidR="0022638E" w:rsidRPr="0022638E" w:rsidRDefault="0022638E" w:rsidP="0022638E">
      <w:pPr>
        <w:shd w:val="clear" w:color="auto" w:fill="E6E6E6"/>
        <w:rPr>
          <w:rFonts w:ascii="Arial" w:eastAsia="Times New Roman" w:hAnsi="Arial" w:cs="Arial"/>
          <w:color w:val="666666"/>
          <w:sz w:val="18"/>
          <w:szCs w:val="18"/>
        </w:rPr>
      </w:pPr>
      <w:r w:rsidRPr="0022638E">
        <w:rPr>
          <w:rFonts w:ascii="inherit" w:eastAsia="Times New Roman" w:hAnsi="inherit" w:cs="Arial"/>
          <w:color w:val="666666"/>
          <w:sz w:val="18"/>
          <w:szCs w:val="18"/>
          <w:bdr w:val="none" w:sz="0" w:space="0" w:color="auto" w:frame="1"/>
        </w:rPr>
        <w:t>1 hour ago</w:t>
      </w:r>
    </w:p>
    <w:p w:rsidR="0022638E" w:rsidRPr="0022638E" w:rsidRDefault="0022638E" w:rsidP="0022638E">
      <w:pPr>
        <w:shd w:val="clear" w:color="auto" w:fill="E6E6E6"/>
        <w:rPr>
          <w:rFonts w:ascii="Arial" w:eastAsia="Times New Roman" w:hAnsi="Arial" w:cs="Arial"/>
          <w:color w:val="000000"/>
          <w:sz w:val="19"/>
          <w:szCs w:val="19"/>
        </w:rPr>
      </w:pPr>
      <w:r w:rsidRPr="0022638E">
        <w:rPr>
          <w:rFonts w:ascii="inherit" w:eastAsia="Times New Roman" w:hAnsi="inherit" w:cs="Arial"/>
          <w:b/>
          <w:bCs/>
          <w:color w:val="000000"/>
          <w:sz w:val="21"/>
          <w:szCs w:val="21"/>
          <w:bdr w:val="none" w:sz="0" w:space="0" w:color="auto" w:frame="1"/>
        </w:rPr>
        <w:fldChar w:fldCharType="begin"/>
      </w:r>
      <w:r w:rsidRPr="0022638E">
        <w:rPr>
          <w:rFonts w:ascii="inherit" w:eastAsia="Times New Roman" w:hAnsi="inherit" w:cs="Arial"/>
          <w:b/>
          <w:bCs/>
          <w:color w:val="000000"/>
          <w:sz w:val="21"/>
          <w:szCs w:val="21"/>
          <w:bdr w:val="none" w:sz="0" w:space="0" w:color="auto" w:frame="1"/>
        </w:rPr>
        <w:instrText xml:space="preserve"> INCLUDEPICTURE "/var/folders/qy/7nvf020s4ps75qt2t1w6zyr40000gn/T/com.microsoft.Word/WebArchiveCopyPasteTempFiles/default_profile_avatar.png" \* MERGEFORMATINET </w:instrText>
      </w:r>
      <w:r w:rsidRPr="0022638E">
        <w:rPr>
          <w:rFonts w:ascii="inherit" w:eastAsia="Times New Roman" w:hAnsi="inherit" w:cs="Arial"/>
          <w:b/>
          <w:bCs/>
          <w:color w:val="000000"/>
          <w:sz w:val="21"/>
          <w:szCs w:val="21"/>
          <w:bdr w:val="none" w:sz="0" w:space="0" w:color="auto" w:frame="1"/>
        </w:rPr>
        <w:fldChar w:fldCharType="separate"/>
      </w:r>
      <w:r w:rsidRPr="0022638E">
        <w:rPr>
          <w:rFonts w:ascii="inherit" w:eastAsia="Times New Roman" w:hAnsi="inherit" w:cs="Arial"/>
          <w:b/>
          <w:bCs/>
          <w:noProof/>
          <w:color w:val="000000"/>
          <w:sz w:val="21"/>
          <w:szCs w:val="21"/>
          <w:bdr w:val="none" w:sz="0" w:space="0" w:color="auto" w:frame="1"/>
        </w:rPr>
        <w:drawing>
          <wp:inline distT="0" distB="0" distL="0" distR="0">
            <wp:extent cx="1776095" cy="1776095"/>
            <wp:effectExtent l="0" t="0" r="0" b="0"/>
            <wp:docPr id="1" name="Picture 1" descr="/var/folders/qy/7nvf020s4ps75qt2t1w6zyr40000gn/T/com.microsoft.Word/WebArchiveCopyPasteTempFiles/default_profile_avata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ar/folders/qy/7nvf020s4ps75qt2t1w6zyr40000gn/T/com.microsoft.Word/WebArchiveCopyPasteTempFiles/default_profile_avatar.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76095" cy="1776095"/>
                    </a:xfrm>
                    <a:prstGeom prst="rect">
                      <a:avLst/>
                    </a:prstGeom>
                    <a:noFill/>
                    <a:ln>
                      <a:noFill/>
                    </a:ln>
                  </pic:spPr>
                </pic:pic>
              </a:graphicData>
            </a:graphic>
          </wp:inline>
        </w:drawing>
      </w:r>
      <w:r w:rsidRPr="0022638E">
        <w:rPr>
          <w:rFonts w:ascii="inherit" w:eastAsia="Times New Roman" w:hAnsi="inherit" w:cs="Arial"/>
          <w:b/>
          <w:bCs/>
          <w:color w:val="000000"/>
          <w:sz w:val="21"/>
          <w:szCs w:val="21"/>
          <w:bdr w:val="none" w:sz="0" w:space="0" w:color="auto" w:frame="1"/>
        </w:rPr>
        <w:fldChar w:fldCharType="end"/>
      </w:r>
      <w:r w:rsidRPr="0022638E">
        <w:rPr>
          <w:rFonts w:ascii="inherit" w:eastAsia="Times New Roman" w:hAnsi="inherit" w:cs="Arial"/>
          <w:b/>
          <w:bCs/>
          <w:color w:val="000000"/>
          <w:sz w:val="21"/>
          <w:szCs w:val="21"/>
          <w:bdr w:val="none" w:sz="0" w:space="0" w:color="auto" w:frame="1"/>
        </w:rPr>
        <w:t>Cassidy Key </w:t>
      </w:r>
    </w:p>
    <w:p w:rsidR="0022638E" w:rsidRPr="0022638E" w:rsidRDefault="0022638E" w:rsidP="0022638E">
      <w:pPr>
        <w:shd w:val="clear" w:color="auto" w:fill="E6E6E6"/>
        <w:rPr>
          <w:rFonts w:ascii="Arial" w:eastAsia="Times New Roman" w:hAnsi="Arial" w:cs="Arial"/>
          <w:b/>
          <w:bCs/>
          <w:color w:val="000000"/>
          <w:sz w:val="21"/>
          <w:szCs w:val="21"/>
        </w:rPr>
      </w:pPr>
      <w:r w:rsidRPr="0022638E">
        <w:rPr>
          <w:rFonts w:ascii="inherit" w:eastAsia="Times New Roman" w:hAnsi="inherit" w:cs="Arial"/>
          <w:b/>
          <w:bCs/>
          <w:color w:val="000000"/>
          <w:sz w:val="21"/>
          <w:szCs w:val="21"/>
          <w:bdr w:val="none" w:sz="0" w:space="0" w:color="auto" w:frame="1"/>
        </w:rPr>
        <w:t>Discussion Board 8</w:t>
      </w:r>
    </w:p>
    <w:p w:rsidR="0022638E" w:rsidRPr="0022638E" w:rsidRDefault="0022638E" w:rsidP="0022638E">
      <w:pPr>
        <w:jc w:val="center"/>
        <w:rPr>
          <w:rFonts w:ascii="Arial" w:eastAsia="Times New Roman" w:hAnsi="Arial" w:cs="Arial"/>
          <w:color w:val="000000"/>
          <w:sz w:val="19"/>
          <w:szCs w:val="19"/>
        </w:rPr>
      </w:pPr>
      <w:hyperlink r:id="rId6" w:history="1">
        <w:r w:rsidRPr="0022638E">
          <w:rPr>
            <w:rFonts w:ascii="inherit" w:eastAsia="Times New Roman" w:hAnsi="inherit" w:cs="Arial"/>
            <w:b/>
            <w:bCs/>
            <w:caps/>
            <w:color w:val="666666"/>
            <w:spacing w:val="15"/>
            <w:sz w:val="15"/>
            <w:szCs w:val="15"/>
            <w:u w:val="single"/>
            <w:bdr w:val="none" w:sz="0" w:space="0" w:color="auto" w:frame="1"/>
            <w:shd w:val="clear" w:color="auto" w:fill="E8E8E8"/>
          </w:rPr>
          <w:t>COLLAPSE</w:t>
        </w:r>
      </w:hyperlink>
    </w:p>
    <w:p w:rsidR="0022638E" w:rsidRPr="0022638E" w:rsidRDefault="0022638E" w:rsidP="0022638E">
      <w:pPr>
        <w:pBdr>
          <w:bottom w:val="single" w:sz="6" w:space="1" w:color="auto"/>
        </w:pBdr>
        <w:jc w:val="center"/>
        <w:rPr>
          <w:rFonts w:ascii="Arial" w:eastAsia="Times New Roman" w:hAnsi="Arial" w:cs="Arial"/>
          <w:vanish/>
          <w:sz w:val="16"/>
          <w:szCs w:val="16"/>
        </w:rPr>
      </w:pPr>
      <w:r w:rsidRPr="0022638E">
        <w:rPr>
          <w:rFonts w:ascii="Arial" w:eastAsia="Times New Roman" w:hAnsi="Arial" w:cs="Arial"/>
          <w:vanish/>
          <w:sz w:val="16"/>
          <w:szCs w:val="16"/>
        </w:rPr>
        <w:t>Top of Form</w:t>
      </w:r>
    </w:p>
    <w:p w:rsidR="0022638E" w:rsidRPr="0022638E" w:rsidRDefault="0022638E" w:rsidP="0022638E">
      <w:pPr>
        <w:numPr>
          <w:ilvl w:val="0"/>
          <w:numId w:val="1"/>
        </w:numPr>
        <w:ind w:left="1800"/>
        <w:rPr>
          <w:rFonts w:ascii="inherit" w:eastAsia="Times New Roman" w:hAnsi="inherit" w:cs="Arial"/>
          <w:color w:val="000000"/>
          <w:sz w:val="20"/>
          <w:szCs w:val="20"/>
        </w:rPr>
      </w:pPr>
      <w:r w:rsidRPr="0022638E">
        <w:rPr>
          <w:rFonts w:ascii="inherit" w:eastAsia="Times New Roman" w:hAnsi="inherit" w:cs="Arial"/>
          <w:color w:val="000000"/>
          <w:sz w:val="20"/>
          <w:szCs w:val="20"/>
        </w:rPr>
        <w:t>Cost of mental illness treatment and the stigma related to having a mental health issue. </w:t>
      </w:r>
    </w:p>
    <w:p w:rsidR="0022638E" w:rsidRPr="0022638E" w:rsidRDefault="0022638E" w:rsidP="0022638E">
      <w:pPr>
        <w:numPr>
          <w:ilvl w:val="0"/>
          <w:numId w:val="1"/>
        </w:numPr>
        <w:ind w:left="1800"/>
        <w:rPr>
          <w:rFonts w:ascii="inherit" w:eastAsia="Times New Roman" w:hAnsi="inherit" w:cs="Arial"/>
          <w:color w:val="000000"/>
          <w:sz w:val="20"/>
          <w:szCs w:val="20"/>
        </w:rPr>
      </w:pPr>
      <w:r w:rsidRPr="0022638E">
        <w:rPr>
          <w:rFonts w:ascii="inherit" w:eastAsia="Times New Roman" w:hAnsi="inherit" w:cs="Arial"/>
          <w:color w:val="000000"/>
          <w:sz w:val="20"/>
          <w:szCs w:val="20"/>
        </w:rPr>
        <w:t>Two ways WWI and WWII affected the awareness of mental health disorders among the federal government and the American public was through soldiers having “shell shock” or PTSD from their traumatic experiences at war. In WWII the federal government became active in the mental health field, passing the National Mental Health Act in 1946, which resulted in the establishment of the National Institute of Mental Health. A result of discovering these mental health issues within soldiers and establishing the NIMH is that people were receiving treatment for their mental health issues. </w:t>
      </w:r>
    </w:p>
    <w:p w:rsidR="0022638E" w:rsidRPr="0022638E" w:rsidRDefault="0022638E" w:rsidP="0022638E">
      <w:pPr>
        <w:numPr>
          <w:ilvl w:val="0"/>
          <w:numId w:val="1"/>
        </w:numPr>
        <w:ind w:left="1800"/>
        <w:rPr>
          <w:rFonts w:ascii="inherit" w:eastAsia="Times New Roman" w:hAnsi="inherit" w:cs="Arial"/>
          <w:color w:val="000000"/>
          <w:sz w:val="20"/>
          <w:szCs w:val="20"/>
        </w:rPr>
      </w:pPr>
      <w:r w:rsidRPr="0022638E">
        <w:rPr>
          <w:rFonts w:ascii="inherit" w:eastAsia="Times New Roman" w:hAnsi="inherit" w:cs="Arial"/>
          <w:color w:val="000000"/>
          <w:sz w:val="20"/>
          <w:szCs w:val="20"/>
        </w:rPr>
        <w:t>The development of new psychotropic medications and psychosocial treatments that could provide effective intervention outside the hospital and access to entitlement programs are factors that are responsible for the shift to community-based orientation. For patients, this allowed for them to receive better treatment with the new medications and be able to afford their care with entitlement programs. For the community, it allowed for people to come together for a common good and help those who are ill to receive treatment. With the Mental Retardation Facilities and Community Mental Health Centers Construction Act of 1963, it allowed for federal support for community-based services. This brought attention to mental illness to communities since they were being funded to provide treatment. </w:t>
      </w:r>
    </w:p>
    <w:p w:rsidR="0022638E" w:rsidRPr="0022638E" w:rsidRDefault="0022638E" w:rsidP="0022638E">
      <w:pPr>
        <w:numPr>
          <w:ilvl w:val="0"/>
          <w:numId w:val="1"/>
        </w:numPr>
        <w:ind w:left="1800"/>
        <w:rPr>
          <w:rFonts w:ascii="inherit" w:eastAsia="Times New Roman" w:hAnsi="inherit" w:cs="Arial"/>
          <w:color w:val="000000"/>
          <w:sz w:val="20"/>
          <w:szCs w:val="20"/>
        </w:rPr>
      </w:pPr>
      <w:r w:rsidRPr="0022638E">
        <w:rPr>
          <w:rFonts w:ascii="inherit" w:eastAsia="Times New Roman" w:hAnsi="inherit" w:cs="Arial"/>
          <w:color w:val="000000"/>
          <w:sz w:val="20"/>
          <w:szCs w:val="20"/>
        </w:rPr>
        <w:t>Since the money was used on the basis of units of service delivered, not on results of care, more than likely patients were not receiving quality treatment because facilities would receive more money if they treatment more people, not actually giving quality care. When facilities are more focused on making money per individual served, they tend to lose sight on the quality of care they are giving to their patients. More focused on quantity over quality. </w:t>
      </w:r>
    </w:p>
    <w:p w:rsidR="0022638E" w:rsidRPr="0022638E" w:rsidRDefault="0022638E" w:rsidP="0022638E">
      <w:pPr>
        <w:numPr>
          <w:ilvl w:val="0"/>
          <w:numId w:val="1"/>
        </w:numPr>
        <w:ind w:left="1800"/>
        <w:rPr>
          <w:rFonts w:ascii="inherit" w:eastAsia="Times New Roman" w:hAnsi="inherit" w:cs="Arial"/>
          <w:color w:val="000000"/>
          <w:sz w:val="20"/>
          <w:szCs w:val="20"/>
        </w:rPr>
      </w:pPr>
      <w:r w:rsidRPr="0022638E">
        <w:rPr>
          <w:rFonts w:ascii="inherit" w:eastAsia="Times New Roman" w:hAnsi="inherit" w:cs="Arial"/>
          <w:color w:val="000000"/>
          <w:sz w:val="20"/>
          <w:szCs w:val="20"/>
        </w:rPr>
        <w:t xml:space="preserve">Two factors that lead to wrong assumptions about mental illness treatment is the common misconception of not being able to “see” someone’s illness and that the person is overreacting. Many people will write off mental illness as something that is made up just because they cannot physically see and illness. A lot of times people will also say that a person’s mental illness is just made up to get attention. All in all, we truly do not know what someone else is going through, so we should never judge one another and make assumptions. A factor that allowed for mental disorders to be diagnosed and treated effectively as physical disorders is the study of behavior health sciences. Behavioral health professionals are trained much like doctors with the same beliefs and values. This allows them to understand a </w:t>
      </w:r>
      <w:proofErr w:type="gramStart"/>
      <w:r w:rsidRPr="0022638E">
        <w:rPr>
          <w:rFonts w:ascii="inherit" w:eastAsia="Times New Roman" w:hAnsi="inherit" w:cs="Arial"/>
          <w:color w:val="000000"/>
          <w:sz w:val="20"/>
          <w:szCs w:val="20"/>
        </w:rPr>
        <w:t>patients</w:t>
      </w:r>
      <w:proofErr w:type="gramEnd"/>
      <w:r w:rsidRPr="0022638E">
        <w:rPr>
          <w:rFonts w:ascii="inherit" w:eastAsia="Times New Roman" w:hAnsi="inherit" w:cs="Arial"/>
          <w:color w:val="000000"/>
          <w:sz w:val="20"/>
          <w:szCs w:val="20"/>
        </w:rPr>
        <w:t xml:space="preserve"> problems and treat them accordingly, much like any other doctor. </w:t>
      </w:r>
    </w:p>
    <w:p w:rsidR="0022638E" w:rsidRPr="0022638E" w:rsidRDefault="0022638E" w:rsidP="0022638E">
      <w:pPr>
        <w:pBdr>
          <w:top w:val="single" w:sz="6" w:space="1" w:color="auto"/>
        </w:pBdr>
        <w:jc w:val="center"/>
        <w:rPr>
          <w:rFonts w:ascii="Arial" w:eastAsia="Times New Roman" w:hAnsi="Arial" w:cs="Arial"/>
          <w:vanish/>
          <w:sz w:val="16"/>
          <w:szCs w:val="16"/>
        </w:rPr>
      </w:pPr>
      <w:r w:rsidRPr="0022638E">
        <w:rPr>
          <w:rFonts w:ascii="Arial" w:eastAsia="Times New Roman" w:hAnsi="Arial" w:cs="Arial"/>
          <w:vanish/>
          <w:sz w:val="16"/>
          <w:szCs w:val="16"/>
        </w:rPr>
        <w:t>Bottom of Form</w:t>
      </w:r>
    </w:p>
    <w:p w:rsidR="0022638E" w:rsidRPr="0022638E" w:rsidRDefault="0022638E" w:rsidP="0022638E">
      <w:pPr>
        <w:rPr>
          <w:rFonts w:ascii="Times New Roman" w:eastAsia="Times New Roman" w:hAnsi="Times New Roman" w:cs="Times New Roman"/>
        </w:rPr>
      </w:pPr>
    </w:p>
    <w:p w:rsidR="008D454E" w:rsidRDefault="008D454E">
      <w:bookmarkStart w:id="0" w:name="_GoBack"/>
      <w:bookmarkEnd w:id="0"/>
    </w:p>
    <w:sectPr w:rsidR="008D454E" w:rsidSect="005D6E2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0CA6E15"/>
    <w:multiLevelType w:val="multilevel"/>
    <w:tmpl w:val="DD2A20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638E"/>
    <w:rsid w:val="0022638E"/>
    <w:rsid w:val="005D6E23"/>
    <w:rsid w:val="008D454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711AAA98-0FCB-8440-B446-40DFAFC2F9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bmsgage">
    <w:name w:val="db_msg_age"/>
    <w:basedOn w:val="DefaultParagraphFont"/>
    <w:rsid w:val="0022638E"/>
  </w:style>
  <w:style w:type="character" w:customStyle="1" w:styleId="profilecardavatarthumb">
    <w:name w:val="profilecardavatarthumb"/>
    <w:basedOn w:val="DefaultParagraphFont"/>
    <w:rsid w:val="0022638E"/>
  </w:style>
  <w:style w:type="character" w:customStyle="1" w:styleId="apple-converted-space">
    <w:name w:val="apple-converted-space"/>
    <w:basedOn w:val="DefaultParagraphFont"/>
    <w:rsid w:val="0022638E"/>
  </w:style>
  <w:style w:type="character" w:styleId="Hyperlink">
    <w:name w:val="Hyperlink"/>
    <w:basedOn w:val="DefaultParagraphFont"/>
    <w:uiPriority w:val="99"/>
    <w:semiHidden/>
    <w:unhideWhenUsed/>
    <w:rsid w:val="0022638E"/>
    <w:rPr>
      <w:color w:val="0000FF"/>
      <w:u w:val="single"/>
    </w:rPr>
  </w:style>
  <w:style w:type="paragraph" w:styleId="z-TopofForm">
    <w:name w:val="HTML Top of Form"/>
    <w:basedOn w:val="Normal"/>
    <w:next w:val="Normal"/>
    <w:link w:val="z-TopofFormChar"/>
    <w:hidden/>
    <w:uiPriority w:val="99"/>
    <w:semiHidden/>
    <w:unhideWhenUsed/>
    <w:rsid w:val="0022638E"/>
    <w:pPr>
      <w:pBdr>
        <w:bottom w:val="single" w:sz="6" w:space="1" w:color="auto"/>
      </w:pBdr>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22638E"/>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22638E"/>
    <w:pPr>
      <w:pBdr>
        <w:top w:val="single" w:sz="6" w:space="1" w:color="auto"/>
      </w:pBdr>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22638E"/>
    <w:rPr>
      <w:rFonts w:ascii="Arial" w:eastAsia="Times New Roman"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0427369">
      <w:bodyDiv w:val="1"/>
      <w:marLeft w:val="0"/>
      <w:marRight w:val="0"/>
      <w:marTop w:val="0"/>
      <w:marBottom w:val="0"/>
      <w:divBdr>
        <w:top w:val="none" w:sz="0" w:space="0" w:color="auto"/>
        <w:left w:val="none" w:sz="0" w:space="0" w:color="auto"/>
        <w:bottom w:val="none" w:sz="0" w:space="0" w:color="auto"/>
        <w:right w:val="none" w:sz="0" w:space="0" w:color="auto"/>
      </w:divBdr>
      <w:divsChild>
        <w:div w:id="551620520">
          <w:marLeft w:val="1800"/>
          <w:marRight w:val="0"/>
          <w:marTop w:val="0"/>
          <w:marBottom w:val="0"/>
          <w:divBdr>
            <w:top w:val="none" w:sz="0" w:space="0" w:color="auto"/>
            <w:left w:val="none" w:sz="0" w:space="0" w:color="auto"/>
            <w:bottom w:val="none" w:sz="0" w:space="0" w:color="auto"/>
            <w:right w:val="none" w:sz="0" w:space="0" w:color="auto"/>
          </w:divBdr>
          <w:divsChild>
            <w:div w:id="584076729">
              <w:marLeft w:val="0"/>
              <w:marRight w:val="0"/>
              <w:marTop w:val="0"/>
              <w:marBottom w:val="0"/>
              <w:divBdr>
                <w:top w:val="none" w:sz="0" w:space="0" w:color="auto"/>
                <w:left w:val="none" w:sz="0" w:space="0" w:color="auto"/>
                <w:bottom w:val="none" w:sz="0" w:space="0" w:color="auto"/>
                <w:right w:val="none" w:sz="0" w:space="0" w:color="auto"/>
              </w:divBdr>
              <w:divsChild>
                <w:div w:id="1031496606">
                  <w:marLeft w:val="0"/>
                  <w:marRight w:val="0"/>
                  <w:marTop w:val="0"/>
                  <w:marBottom w:val="0"/>
                  <w:divBdr>
                    <w:top w:val="none" w:sz="0" w:space="0" w:color="auto"/>
                    <w:left w:val="none" w:sz="0" w:space="0" w:color="auto"/>
                    <w:bottom w:val="none" w:sz="0" w:space="0" w:color="auto"/>
                    <w:right w:val="none" w:sz="0" w:space="0" w:color="auto"/>
                  </w:divBdr>
                  <w:divsChild>
                    <w:div w:id="753018360">
                      <w:marLeft w:val="0"/>
                      <w:marRight w:val="0"/>
                      <w:marTop w:val="0"/>
                      <w:marBottom w:val="0"/>
                      <w:divBdr>
                        <w:top w:val="none" w:sz="0" w:space="0" w:color="auto"/>
                        <w:left w:val="none" w:sz="0" w:space="0" w:color="auto"/>
                        <w:bottom w:val="none" w:sz="0" w:space="0" w:color="auto"/>
                        <w:right w:val="none" w:sz="0" w:space="0" w:color="auto"/>
                      </w:divBdr>
                    </w:div>
                    <w:div w:id="752972026">
                      <w:marLeft w:val="0"/>
                      <w:marRight w:val="0"/>
                      <w:marTop w:val="0"/>
                      <w:marBottom w:val="90"/>
                      <w:divBdr>
                        <w:top w:val="none" w:sz="0" w:space="0" w:color="auto"/>
                        <w:left w:val="none" w:sz="0" w:space="0" w:color="auto"/>
                        <w:bottom w:val="none" w:sz="0" w:space="0" w:color="auto"/>
                        <w:right w:val="none" w:sz="0" w:space="0" w:color="auto"/>
                      </w:divBdr>
                    </w:div>
                  </w:divsChild>
                </w:div>
                <w:div w:id="1273978167">
                  <w:marLeft w:val="0"/>
                  <w:marRight w:val="0"/>
                  <w:marTop w:val="0"/>
                  <w:marBottom w:val="0"/>
                  <w:divBdr>
                    <w:top w:val="none" w:sz="0" w:space="0" w:color="auto"/>
                    <w:left w:val="none" w:sz="0" w:space="0" w:color="auto"/>
                    <w:bottom w:val="none" w:sz="0" w:space="0" w:color="auto"/>
                    <w:right w:val="none" w:sz="0" w:space="0" w:color="auto"/>
                  </w:divBdr>
                  <w:divsChild>
                    <w:div w:id="1021123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617522">
              <w:marLeft w:val="0"/>
              <w:marRight w:val="0"/>
              <w:marTop w:val="0"/>
              <w:marBottom w:val="0"/>
              <w:divBdr>
                <w:top w:val="none" w:sz="0" w:space="0" w:color="auto"/>
                <w:left w:val="none" w:sz="0" w:space="0" w:color="auto"/>
                <w:bottom w:val="none" w:sz="0" w:space="0" w:color="auto"/>
                <w:right w:val="none" w:sz="0" w:space="0" w:color="auto"/>
              </w:divBdr>
              <w:divsChild>
                <w:div w:id="82728735">
                  <w:marLeft w:val="0"/>
                  <w:marRight w:val="0"/>
                  <w:marTop w:val="0"/>
                  <w:marBottom w:val="0"/>
                  <w:divBdr>
                    <w:top w:val="none" w:sz="0" w:space="0" w:color="auto"/>
                    <w:left w:val="none" w:sz="0" w:space="0" w:color="auto"/>
                    <w:bottom w:val="none" w:sz="0" w:space="0" w:color="auto"/>
                    <w:right w:val="none" w:sz="0" w:space="0" w:color="auto"/>
                  </w:divBdr>
                  <w:divsChild>
                    <w:div w:id="1565337873">
                      <w:marLeft w:val="0"/>
                      <w:marRight w:val="0"/>
                      <w:marTop w:val="0"/>
                      <w:marBottom w:val="0"/>
                      <w:divBdr>
                        <w:top w:val="none" w:sz="0" w:space="0" w:color="auto"/>
                        <w:left w:val="none" w:sz="0" w:space="0" w:color="auto"/>
                        <w:bottom w:val="none" w:sz="0" w:space="0" w:color="auto"/>
                        <w:right w:val="none" w:sz="0" w:space="0" w:color="auto"/>
                      </w:divBdr>
                      <w:divsChild>
                        <w:div w:id="673610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lackboard.wku.edu/webapps/discussionboard/do/message?action=list_messages&amp;course_id=_145141_1&amp;nav=discussion_board_entry&amp;conf_id=_174554_1&amp;forum_id=_384919_1&amp;message_id=_8613058_1"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488</Words>
  <Characters>2782</Characters>
  <Application>Microsoft Office Word</Application>
  <DocSecurity>0</DocSecurity>
  <Lines>23</Lines>
  <Paragraphs>6</Paragraphs>
  <ScaleCrop>false</ScaleCrop>
  <Company/>
  <LinksUpToDate>false</LinksUpToDate>
  <CharactersWithSpaces>3264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Alruwayeh, Nassiba, J</dc:creator>
  <cp:keywords/>
  <dc:description/>
  <cp:lastModifiedBy>Alruwayeh, Nassiba, J</cp:lastModifiedBy>
  <cp:revision>1</cp:revision>
  <dcterms:created xsi:type="dcterms:W3CDTF">2018-10-28T20:40:00Z</dcterms:created>
  <dcterms:modified xsi:type="dcterms:W3CDTF">2018-10-28T20:41:00Z</dcterms:modified>
</cp:coreProperties>
</file>