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1BA7" w:rsidRPr="00B55E81" w:rsidRDefault="00B55E81" w:rsidP="00B55E81">
      <w:pPr>
        <w:spacing w:after="0" w:line="480" w:lineRule="auto"/>
        <w:jc w:val="center"/>
        <w:rPr>
          <w:rFonts w:ascii="Times New Roman" w:hAnsi="Times New Roman" w:cs="Times New Roman"/>
          <w:b/>
          <w:sz w:val="24"/>
          <w:szCs w:val="24"/>
        </w:rPr>
      </w:pPr>
      <w:r w:rsidRPr="00B55E81">
        <w:rPr>
          <w:rFonts w:ascii="Times New Roman" w:hAnsi="Times New Roman" w:cs="Times New Roman"/>
          <w:b/>
          <w:sz w:val="24"/>
          <w:szCs w:val="24"/>
        </w:rPr>
        <w:t xml:space="preserve">WK 1 </w:t>
      </w:r>
      <w:proofErr w:type="spellStart"/>
      <w:r w:rsidRPr="00B55E81">
        <w:rPr>
          <w:rFonts w:ascii="Times New Roman" w:hAnsi="Times New Roman" w:cs="Times New Roman"/>
          <w:b/>
          <w:sz w:val="24"/>
          <w:szCs w:val="24"/>
        </w:rPr>
        <w:t>Diss</w:t>
      </w:r>
      <w:proofErr w:type="spellEnd"/>
      <w:r w:rsidRPr="00B55E81">
        <w:rPr>
          <w:rFonts w:ascii="Times New Roman" w:hAnsi="Times New Roman" w:cs="Times New Roman"/>
          <w:b/>
          <w:sz w:val="24"/>
          <w:szCs w:val="24"/>
        </w:rPr>
        <w:t xml:space="preserve"> 1</w:t>
      </w:r>
    </w:p>
    <w:p w:rsidR="00511BA7" w:rsidRDefault="00B55E81" w:rsidP="00B55E81">
      <w:pPr>
        <w:spacing w:after="0" w:line="480" w:lineRule="auto"/>
        <w:rPr>
          <w:rFonts w:ascii="Times New Roman" w:hAnsi="Times New Roman" w:cs="Times New Roman"/>
          <w:sz w:val="24"/>
          <w:szCs w:val="24"/>
        </w:rPr>
      </w:pPr>
      <w:r w:rsidRPr="00511BA7">
        <w:rPr>
          <w:rFonts w:ascii="Times New Roman" w:hAnsi="Times New Roman" w:cs="Times New Roman"/>
          <w:sz w:val="24"/>
          <w:szCs w:val="24"/>
        </w:rPr>
        <w:t>Read the articles Why We Hate HR (Links to an external site.) and Reasons Why Employees Hate HR (Links to an external site.). Address three out of the five following questions:</w:t>
      </w:r>
      <w:r w:rsidRPr="00511BA7">
        <w:rPr>
          <w:rFonts w:ascii="Times New Roman" w:hAnsi="Times New Roman" w:cs="Times New Roman"/>
          <w:sz w:val="24"/>
          <w:szCs w:val="24"/>
        </w:rPr>
        <w:tab/>
      </w:r>
    </w:p>
    <w:p w:rsidR="00E171CB" w:rsidRDefault="00B55E81" w:rsidP="00B55E81">
      <w:pPr>
        <w:spacing w:after="0" w:line="480" w:lineRule="auto"/>
        <w:rPr>
          <w:rFonts w:ascii="Times New Roman" w:hAnsi="Times New Roman" w:cs="Times New Roman"/>
          <w:b/>
          <w:sz w:val="24"/>
          <w:szCs w:val="24"/>
        </w:rPr>
      </w:pPr>
      <w:r w:rsidRPr="006735C0">
        <w:rPr>
          <w:rFonts w:ascii="Times New Roman" w:hAnsi="Times New Roman" w:cs="Times New Roman"/>
          <w:b/>
          <w:sz w:val="24"/>
          <w:szCs w:val="24"/>
        </w:rPr>
        <w:t xml:space="preserve">Is there more to HR than its predecessor, PA? Discuss the </w:t>
      </w:r>
      <w:r w:rsidRPr="006735C0">
        <w:rPr>
          <w:rFonts w:ascii="Times New Roman" w:hAnsi="Times New Roman" w:cs="Times New Roman"/>
          <w:b/>
          <w:sz w:val="24"/>
          <w:szCs w:val="24"/>
        </w:rPr>
        <w:t>arguments for and against this notion.</w:t>
      </w:r>
    </w:p>
    <w:p w:rsidR="00B963BF" w:rsidRPr="00B963BF" w:rsidRDefault="00B55E81" w:rsidP="00B55E81">
      <w:pPr>
        <w:spacing w:after="0" w:line="480" w:lineRule="auto"/>
        <w:ind w:firstLine="720"/>
        <w:rPr>
          <w:rFonts w:ascii="Times New Roman" w:hAnsi="Times New Roman" w:cs="Times New Roman"/>
          <w:sz w:val="24"/>
          <w:szCs w:val="24"/>
        </w:rPr>
      </w:pPr>
      <w:r w:rsidRPr="00B963BF">
        <w:rPr>
          <w:rFonts w:ascii="Times New Roman" w:hAnsi="Times New Roman" w:cs="Times New Roman"/>
          <w:sz w:val="24"/>
          <w:szCs w:val="24"/>
        </w:rPr>
        <w:t xml:space="preserve">I will </w:t>
      </w:r>
      <w:r w:rsidR="00B23F1A">
        <w:rPr>
          <w:rFonts w:ascii="Times New Roman" w:hAnsi="Times New Roman" w:cs="Times New Roman"/>
          <w:sz w:val="24"/>
          <w:szCs w:val="24"/>
        </w:rPr>
        <w:t xml:space="preserve">give </w:t>
      </w:r>
      <w:r w:rsidRPr="00B963BF">
        <w:rPr>
          <w:rFonts w:ascii="Times New Roman" w:hAnsi="Times New Roman" w:cs="Times New Roman"/>
          <w:sz w:val="24"/>
          <w:szCs w:val="24"/>
        </w:rPr>
        <w:t xml:space="preserve">an in-depth analysis </w:t>
      </w:r>
      <w:r>
        <w:rPr>
          <w:rFonts w:ascii="Times New Roman" w:hAnsi="Times New Roman" w:cs="Times New Roman"/>
          <w:sz w:val="24"/>
          <w:szCs w:val="24"/>
        </w:rPr>
        <w:t>of the notion that there is more to HR than its predecessor, PA.</w:t>
      </w:r>
      <w:r w:rsidR="009E6E20">
        <w:rPr>
          <w:rFonts w:ascii="Times New Roman" w:hAnsi="Times New Roman" w:cs="Times New Roman"/>
          <w:sz w:val="24"/>
          <w:szCs w:val="24"/>
        </w:rPr>
        <w:t xml:space="preserve"> In that vein, we had witnessed a number of changes in human resource management to the evolving technology.</w:t>
      </w:r>
      <w:r w:rsidR="00BE2D61">
        <w:rPr>
          <w:rFonts w:ascii="Times New Roman" w:hAnsi="Times New Roman" w:cs="Times New Roman"/>
          <w:sz w:val="24"/>
          <w:szCs w:val="24"/>
        </w:rPr>
        <w:t xml:space="preserve"> Before the witnessed advancement in technology, the role of HR was purely administration of personnel. Contrary, </w:t>
      </w:r>
      <w:r w:rsidR="00826A31">
        <w:rPr>
          <w:rFonts w:ascii="Times New Roman" w:hAnsi="Times New Roman" w:cs="Times New Roman"/>
          <w:sz w:val="24"/>
          <w:szCs w:val="24"/>
        </w:rPr>
        <w:t>alterations</w:t>
      </w:r>
      <w:r w:rsidR="00BE2D61">
        <w:rPr>
          <w:rFonts w:ascii="Times New Roman" w:hAnsi="Times New Roman" w:cs="Times New Roman"/>
          <w:sz w:val="24"/>
          <w:szCs w:val="24"/>
        </w:rPr>
        <w:t xml:space="preserve"> </w:t>
      </w:r>
      <w:r w:rsidR="00DD31B4">
        <w:rPr>
          <w:rFonts w:ascii="Times New Roman" w:hAnsi="Times New Roman" w:cs="Times New Roman"/>
          <w:sz w:val="24"/>
          <w:szCs w:val="24"/>
        </w:rPr>
        <w:t xml:space="preserve">have been experienced </w:t>
      </w:r>
      <w:r w:rsidR="00BE2D61">
        <w:rPr>
          <w:rFonts w:ascii="Times New Roman" w:hAnsi="Times New Roman" w:cs="Times New Roman"/>
          <w:sz w:val="24"/>
          <w:szCs w:val="24"/>
        </w:rPr>
        <w:t xml:space="preserve">in HR department to cater for changes that are brought in by the evolving </w:t>
      </w:r>
      <w:r w:rsidR="00DD31B4">
        <w:rPr>
          <w:rFonts w:ascii="Times New Roman" w:hAnsi="Times New Roman" w:cs="Times New Roman"/>
          <w:sz w:val="24"/>
          <w:szCs w:val="24"/>
        </w:rPr>
        <w:t>technology</w:t>
      </w:r>
      <w:r w:rsidR="00BE2D61">
        <w:rPr>
          <w:rFonts w:ascii="Times New Roman" w:hAnsi="Times New Roman" w:cs="Times New Roman"/>
          <w:sz w:val="24"/>
          <w:szCs w:val="24"/>
        </w:rPr>
        <w:t>, legislation, the business environment, and society.</w:t>
      </w:r>
      <w:r w:rsidR="000C7FBB">
        <w:rPr>
          <w:rFonts w:ascii="Times New Roman" w:hAnsi="Times New Roman" w:cs="Times New Roman"/>
          <w:sz w:val="24"/>
          <w:szCs w:val="24"/>
        </w:rPr>
        <w:t xml:space="preserve"> Currently, human resource management has been shifted from only dealing with the issues of the </w:t>
      </w:r>
      <w:r w:rsidR="000C7FBB" w:rsidRPr="000C7FBB">
        <w:rPr>
          <w:rFonts w:ascii="Times New Roman" w:hAnsi="Times New Roman" w:cs="Times New Roman"/>
          <w:sz w:val="24"/>
          <w:szCs w:val="24"/>
        </w:rPr>
        <w:t>productivity of human labor</w:t>
      </w:r>
      <w:r w:rsidR="000C7FBB">
        <w:rPr>
          <w:rFonts w:ascii="Times New Roman" w:hAnsi="Times New Roman" w:cs="Times New Roman"/>
          <w:sz w:val="24"/>
          <w:szCs w:val="24"/>
        </w:rPr>
        <w:t xml:space="preserve"> to a strategic focus on aspects that touch on customers, culture, and human capital in an attempt to earn a competitive advantage in the vast market</w:t>
      </w:r>
      <w:r w:rsidR="006E3549">
        <w:rPr>
          <w:rFonts w:ascii="Times New Roman" w:hAnsi="Times New Roman" w:cs="Times New Roman"/>
          <w:sz w:val="24"/>
          <w:szCs w:val="24"/>
        </w:rPr>
        <w:t xml:space="preserve"> (</w:t>
      </w:r>
      <w:proofErr w:type="spellStart"/>
      <w:r w:rsidR="006E3549" w:rsidRPr="00822A4D">
        <w:rPr>
          <w:rFonts w:ascii="Times New Roman" w:hAnsi="Times New Roman" w:cs="Times New Roman"/>
          <w:sz w:val="24"/>
          <w:szCs w:val="24"/>
        </w:rPr>
        <w:t>Collings</w:t>
      </w:r>
      <w:proofErr w:type="spellEnd"/>
      <w:r w:rsidR="006E3549" w:rsidRPr="00822A4D">
        <w:rPr>
          <w:rFonts w:ascii="Times New Roman" w:hAnsi="Times New Roman" w:cs="Times New Roman"/>
          <w:sz w:val="24"/>
          <w:szCs w:val="24"/>
        </w:rPr>
        <w:t xml:space="preserve">, </w:t>
      </w:r>
      <w:r w:rsidR="006E3549">
        <w:rPr>
          <w:rFonts w:ascii="Times New Roman" w:hAnsi="Times New Roman" w:cs="Times New Roman"/>
          <w:sz w:val="24"/>
          <w:szCs w:val="24"/>
        </w:rPr>
        <w:t xml:space="preserve">Wood &amp; </w:t>
      </w:r>
      <w:proofErr w:type="spellStart"/>
      <w:r w:rsidR="006E3549">
        <w:rPr>
          <w:rFonts w:ascii="Times New Roman" w:hAnsi="Times New Roman" w:cs="Times New Roman"/>
          <w:sz w:val="24"/>
          <w:szCs w:val="24"/>
        </w:rPr>
        <w:t>Szamosi</w:t>
      </w:r>
      <w:proofErr w:type="spellEnd"/>
      <w:r w:rsidR="006E3549">
        <w:rPr>
          <w:rFonts w:ascii="Times New Roman" w:hAnsi="Times New Roman" w:cs="Times New Roman"/>
          <w:sz w:val="24"/>
          <w:szCs w:val="24"/>
        </w:rPr>
        <w:t xml:space="preserve">, </w:t>
      </w:r>
      <w:r w:rsidR="006E3549" w:rsidRPr="00822A4D">
        <w:rPr>
          <w:rFonts w:ascii="Times New Roman" w:hAnsi="Times New Roman" w:cs="Times New Roman"/>
          <w:sz w:val="24"/>
          <w:szCs w:val="24"/>
        </w:rPr>
        <w:t>2018)</w:t>
      </w:r>
      <w:r w:rsidR="000C7FBB">
        <w:rPr>
          <w:rFonts w:ascii="Times New Roman" w:hAnsi="Times New Roman" w:cs="Times New Roman"/>
          <w:sz w:val="24"/>
          <w:szCs w:val="24"/>
        </w:rPr>
        <w:t>.</w:t>
      </w:r>
    </w:p>
    <w:p w:rsidR="00511BA7" w:rsidRPr="00E171CB" w:rsidRDefault="00B55E81" w:rsidP="00B55E81">
      <w:pPr>
        <w:spacing w:after="0" w:line="480" w:lineRule="auto"/>
        <w:rPr>
          <w:rFonts w:ascii="Times New Roman" w:hAnsi="Times New Roman" w:cs="Times New Roman"/>
          <w:b/>
          <w:sz w:val="24"/>
          <w:szCs w:val="24"/>
        </w:rPr>
      </w:pPr>
      <w:r w:rsidRPr="00E171CB">
        <w:rPr>
          <w:rFonts w:ascii="Times New Roman" w:hAnsi="Times New Roman" w:cs="Times New Roman"/>
          <w:b/>
          <w:sz w:val="24"/>
          <w:szCs w:val="24"/>
        </w:rPr>
        <w:t>Based on your experience, to what extent do you agree or disagree with H</w:t>
      </w:r>
      <w:r w:rsidRPr="00E171CB">
        <w:rPr>
          <w:rFonts w:ascii="Times New Roman" w:hAnsi="Times New Roman" w:cs="Times New Roman"/>
          <w:b/>
          <w:sz w:val="24"/>
          <w:szCs w:val="24"/>
        </w:rPr>
        <w:t>ammonds' arguments and why?</w:t>
      </w:r>
    </w:p>
    <w:p w:rsidR="00ED57EB" w:rsidRDefault="00B55E81" w:rsidP="00B55E8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Based on my vast experience with the HR, </w:t>
      </w:r>
      <w:r w:rsidR="005443BA">
        <w:rPr>
          <w:rFonts w:ascii="Times New Roman" w:hAnsi="Times New Roman" w:cs="Times New Roman"/>
          <w:sz w:val="24"/>
          <w:szCs w:val="24"/>
        </w:rPr>
        <w:t>I tend</w:t>
      </w:r>
      <w:r w:rsidR="00172E62">
        <w:rPr>
          <w:rFonts w:ascii="Times New Roman" w:hAnsi="Times New Roman" w:cs="Times New Roman"/>
          <w:sz w:val="24"/>
          <w:szCs w:val="24"/>
        </w:rPr>
        <w:t xml:space="preserve"> to disagr</w:t>
      </w:r>
      <w:r w:rsidR="00532B98">
        <w:rPr>
          <w:rFonts w:ascii="Times New Roman" w:hAnsi="Times New Roman" w:cs="Times New Roman"/>
          <w:sz w:val="24"/>
          <w:szCs w:val="24"/>
        </w:rPr>
        <w:t xml:space="preserve">ee with the arguments that he puts up </w:t>
      </w:r>
      <w:r w:rsidR="00172E62">
        <w:rPr>
          <w:rFonts w:ascii="Times New Roman" w:hAnsi="Times New Roman" w:cs="Times New Roman"/>
          <w:sz w:val="24"/>
          <w:szCs w:val="24"/>
        </w:rPr>
        <w:t>in his piece of work.</w:t>
      </w:r>
      <w:r w:rsidR="00532B98">
        <w:rPr>
          <w:rFonts w:ascii="Times New Roman" w:hAnsi="Times New Roman" w:cs="Times New Roman"/>
          <w:sz w:val="24"/>
          <w:szCs w:val="24"/>
        </w:rPr>
        <w:t xml:space="preserve"> First, </w:t>
      </w:r>
      <w:r w:rsidR="00B50C99">
        <w:rPr>
          <w:rFonts w:ascii="Times New Roman" w:hAnsi="Times New Roman" w:cs="Times New Roman"/>
          <w:sz w:val="24"/>
          <w:szCs w:val="24"/>
        </w:rPr>
        <w:t>he states that</w:t>
      </w:r>
      <w:r w:rsidR="00FF2B38">
        <w:rPr>
          <w:rFonts w:ascii="Times New Roman" w:hAnsi="Times New Roman" w:cs="Times New Roman"/>
          <w:sz w:val="24"/>
          <w:szCs w:val="24"/>
        </w:rPr>
        <w:t xml:space="preserve"> </w:t>
      </w:r>
      <w:r w:rsidR="00532B98" w:rsidRPr="00532B98">
        <w:rPr>
          <w:rFonts w:ascii="Times New Roman" w:hAnsi="Times New Roman" w:cs="Times New Roman"/>
          <w:sz w:val="24"/>
          <w:szCs w:val="24"/>
        </w:rPr>
        <w:t>“HR people aren’t the sharpest tacks in the box”</w:t>
      </w:r>
      <w:r w:rsidR="003E1FB0">
        <w:rPr>
          <w:rFonts w:ascii="Times New Roman" w:hAnsi="Times New Roman" w:cs="Times New Roman"/>
          <w:sz w:val="24"/>
          <w:szCs w:val="24"/>
        </w:rPr>
        <w:t xml:space="preserve">. The statement simply means the HR </w:t>
      </w:r>
      <w:r w:rsidR="00B50C99">
        <w:rPr>
          <w:rFonts w:ascii="Times New Roman" w:hAnsi="Times New Roman" w:cs="Times New Roman"/>
          <w:sz w:val="24"/>
          <w:szCs w:val="24"/>
        </w:rPr>
        <w:t>department personnel in</w:t>
      </w:r>
      <w:r w:rsidR="003E1FB0">
        <w:rPr>
          <w:rFonts w:ascii="Times New Roman" w:hAnsi="Times New Roman" w:cs="Times New Roman"/>
          <w:sz w:val="24"/>
          <w:szCs w:val="24"/>
        </w:rPr>
        <w:t xml:space="preserve"> organizations is composed </w:t>
      </w:r>
      <w:r w:rsidR="00AE5CB2">
        <w:rPr>
          <w:rFonts w:ascii="Times New Roman" w:hAnsi="Times New Roman" w:cs="Times New Roman"/>
          <w:sz w:val="24"/>
          <w:szCs w:val="24"/>
        </w:rPr>
        <w:t xml:space="preserve">of </w:t>
      </w:r>
      <w:r w:rsidR="003E1FB0">
        <w:rPr>
          <w:rFonts w:ascii="Times New Roman" w:hAnsi="Times New Roman" w:cs="Times New Roman"/>
          <w:sz w:val="24"/>
          <w:szCs w:val="24"/>
        </w:rPr>
        <w:t xml:space="preserve">people that are </w:t>
      </w:r>
      <w:r w:rsidR="00AE5CB2">
        <w:rPr>
          <w:rFonts w:ascii="Times New Roman" w:hAnsi="Times New Roman" w:cs="Times New Roman"/>
          <w:sz w:val="24"/>
          <w:szCs w:val="24"/>
        </w:rPr>
        <w:t>not intelligent and do not meet the standards of performing the roles of HR.</w:t>
      </w:r>
      <w:r w:rsidR="008B2012">
        <w:rPr>
          <w:rFonts w:ascii="Times New Roman" w:hAnsi="Times New Roman" w:cs="Times New Roman"/>
          <w:sz w:val="24"/>
          <w:szCs w:val="24"/>
        </w:rPr>
        <w:t xml:space="preserve"> Again, he further states that </w:t>
      </w:r>
      <w:r w:rsidR="008B2012" w:rsidRPr="008B2012">
        <w:rPr>
          <w:rFonts w:ascii="Times New Roman" w:hAnsi="Times New Roman" w:cs="Times New Roman"/>
          <w:sz w:val="24"/>
          <w:szCs w:val="24"/>
        </w:rPr>
        <w:t>“HR represents a relatively low-risk parking spot” (Hammonds, 2005)</w:t>
      </w:r>
      <w:r w:rsidR="008B2012">
        <w:rPr>
          <w:rFonts w:ascii="Times New Roman" w:hAnsi="Times New Roman" w:cs="Times New Roman"/>
          <w:sz w:val="24"/>
          <w:szCs w:val="24"/>
        </w:rPr>
        <w:t>.</w:t>
      </w:r>
      <w:r w:rsidR="00031992">
        <w:rPr>
          <w:rFonts w:ascii="Times New Roman" w:hAnsi="Times New Roman" w:cs="Times New Roman"/>
          <w:sz w:val="24"/>
          <w:szCs w:val="24"/>
        </w:rPr>
        <w:t xml:space="preserve"> The above </w:t>
      </w:r>
      <w:r w:rsidR="000D4F48">
        <w:rPr>
          <w:rFonts w:ascii="Times New Roman" w:hAnsi="Times New Roman" w:cs="Times New Roman"/>
          <w:sz w:val="24"/>
          <w:szCs w:val="24"/>
        </w:rPr>
        <w:t xml:space="preserve">statements are contrary to views </w:t>
      </w:r>
      <w:r w:rsidR="00031992">
        <w:rPr>
          <w:rFonts w:ascii="Times New Roman" w:hAnsi="Times New Roman" w:cs="Times New Roman"/>
          <w:sz w:val="24"/>
          <w:szCs w:val="24"/>
        </w:rPr>
        <w:t xml:space="preserve">based on </w:t>
      </w:r>
      <w:r w:rsidR="000D4F48">
        <w:rPr>
          <w:rFonts w:ascii="Times New Roman" w:hAnsi="Times New Roman" w:cs="Times New Roman"/>
          <w:sz w:val="24"/>
          <w:szCs w:val="24"/>
        </w:rPr>
        <w:t xml:space="preserve">my experience that have had with </w:t>
      </w:r>
      <w:r w:rsidR="000D4F48">
        <w:rPr>
          <w:rFonts w:ascii="Times New Roman" w:hAnsi="Times New Roman" w:cs="Times New Roman"/>
          <w:sz w:val="24"/>
          <w:szCs w:val="24"/>
        </w:rPr>
        <w:lastRenderedPageBreak/>
        <w:t xml:space="preserve">the people working in the human resource </w:t>
      </w:r>
      <w:r w:rsidR="004E4CD5">
        <w:rPr>
          <w:rFonts w:ascii="Times New Roman" w:hAnsi="Times New Roman" w:cs="Times New Roman"/>
          <w:sz w:val="24"/>
          <w:szCs w:val="24"/>
        </w:rPr>
        <w:t>department</w:t>
      </w:r>
      <w:r w:rsidR="000D4F48">
        <w:rPr>
          <w:rFonts w:ascii="Times New Roman" w:hAnsi="Times New Roman" w:cs="Times New Roman"/>
          <w:sz w:val="24"/>
          <w:szCs w:val="24"/>
        </w:rPr>
        <w:t>.</w:t>
      </w:r>
      <w:r w:rsidR="001C2951">
        <w:rPr>
          <w:rFonts w:ascii="Times New Roman" w:hAnsi="Times New Roman" w:cs="Times New Roman"/>
          <w:sz w:val="24"/>
          <w:szCs w:val="24"/>
        </w:rPr>
        <w:t xml:space="preserve"> Ideally, successful companies across the globe have had </w:t>
      </w:r>
      <w:r w:rsidR="00EE7255">
        <w:rPr>
          <w:rFonts w:ascii="Times New Roman" w:hAnsi="Times New Roman" w:cs="Times New Roman"/>
          <w:sz w:val="24"/>
          <w:szCs w:val="24"/>
        </w:rPr>
        <w:t xml:space="preserve">a </w:t>
      </w:r>
      <w:r w:rsidR="001C2951">
        <w:rPr>
          <w:rFonts w:ascii="Times New Roman" w:hAnsi="Times New Roman" w:cs="Times New Roman"/>
          <w:sz w:val="24"/>
          <w:szCs w:val="24"/>
        </w:rPr>
        <w:t xml:space="preserve">history of having the most </w:t>
      </w:r>
      <w:r w:rsidR="00EE7255">
        <w:rPr>
          <w:rFonts w:ascii="Times New Roman" w:hAnsi="Times New Roman" w:cs="Times New Roman"/>
          <w:sz w:val="24"/>
          <w:szCs w:val="24"/>
        </w:rPr>
        <w:t xml:space="preserve">intelligent </w:t>
      </w:r>
      <w:r w:rsidR="001C2951">
        <w:rPr>
          <w:rFonts w:ascii="Times New Roman" w:hAnsi="Times New Roman" w:cs="Times New Roman"/>
          <w:sz w:val="24"/>
          <w:szCs w:val="24"/>
        </w:rPr>
        <w:t>HR individuals.</w:t>
      </w:r>
    </w:p>
    <w:p w:rsidR="00511BA7" w:rsidRPr="00E171CB" w:rsidRDefault="00B55E81" w:rsidP="00B55E81">
      <w:pPr>
        <w:spacing w:after="0" w:line="480" w:lineRule="auto"/>
        <w:rPr>
          <w:rFonts w:ascii="Times New Roman" w:hAnsi="Times New Roman" w:cs="Times New Roman"/>
          <w:b/>
          <w:sz w:val="24"/>
          <w:szCs w:val="24"/>
        </w:rPr>
      </w:pPr>
      <w:r w:rsidRPr="00E171CB">
        <w:rPr>
          <w:rFonts w:ascii="Times New Roman" w:hAnsi="Times New Roman" w:cs="Times New Roman"/>
          <w:b/>
          <w:sz w:val="24"/>
          <w:szCs w:val="24"/>
        </w:rPr>
        <w:t>In your opinion,</w:t>
      </w:r>
      <w:r w:rsidRPr="00E171CB">
        <w:rPr>
          <w:rFonts w:ascii="Times New Roman" w:hAnsi="Times New Roman" w:cs="Times New Roman"/>
          <w:b/>
          <w:sz w:val="24"/>
          <w:szCs w:val="24"/>
        </w:rPr>
        <w:t xml:space="preserve"> who is responsible for HR not reaching its full potential in general? Who is responsible for HR not reaching its full potential in your organization (if applicable)?</w:t>
      </w:r>
    </w:p>
    <w:p w:rsidR="00AC28A0" w:rsidRPr="00AC28A0" w:rsidRDefault="00B55E81" w:rsidP="00B55E8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my opinion, I would undoubtedly conclude that the top management of organizations </w:t>
      </w:r>
      <w:r w:rsidR="00641639">
        <w:rPr>
          <w:rFonts w:ascii="Times New Roman" w:hAnsi="Times New Roman" w:cs="Times New Roman"/>
          <w:sz w:val="24"/>
          <w:szCs w:val="24"/>
        </w:rPr>
        <w:t>is</w:t>
      </w:r>
      <w:r>
        <w:rPr>
          <w:rFonts w:ascii="Times New Roman" w:hAnsi="Times New Roman" w:cs="Times New Roman"/>
          <w:sz w:val="24"/>
          <w:szCs w:val="24"/>
        </w:rPr>
        <w:t xml:space="preserve"> to blame for HR not reaching the expected potential.</w:t>
      </w:r>
      <w:r w:rsidR="000829FB">
        <w:rPr>
          <w:rFonts w:ascii="Times New Roman" w:hAnsi="Times New Roman" w:cs="Times New Roman"/>
          <w:sz w:val="24"/>
          <w:szCs w:val="24"/>
        </w:rPr>
        <w:t xml:space="preserve"> In that vein, I believe the mangers of organizations fail to bring in as well as implement policies that </w:t>
      </w:r>
      <w:r w:rsidR="00641639">
        <w:rPr>
          <w:rFonts w:ascii="Times New Roman" w:hAnsi="Times New Roman" w:cs="Times New Roman"/>
          <w:sz w:val="24"/>
          <w:szCs w:val="24"/>
        </w:rPr>
        <w:t>help the firm to grow. As such, the full potential of HR is not fully utilized.</w:t>
      </w:r>
      <w:r w:rsidR="0069641B">
        <w:rPr>
          <w:rFonts w:ascii="Times New Roman" w:hAnsi="Times New Roman" w:cs="Times New Roman"/>
          <w:sz w:val="24"/>
          <w:szCs w:val="24"/>
        </w:rPr>
        <w:t xml:space="preserve"> For instance, most companies use the HR department for roles such as hiring and firing of employees instead of creating avenues for business partnerships something which helps organizations to realize as well as exceed their objectives and goals.</w:t>
      </w:r>
      <w:r w:rsidR="007010FB">
        <w:rPr>
          <w:rFonts w:ascii="Times New Roman" w:hAnsi="Times New Roman" w:cs="Times New Roman"/>
          <w:sz w:val="24"/>
          <w:szCs w:val="24"/>
        </w:rPr>
        <w:t xml:space="preserve"> The mismanagement mentioned </w:t>
      </w:r>
      <w:r w:rsidR="00F23D09">
        <w:rPr>
          <w:rFonts w:ascii="Times New Roman" w:hAnsi="Times New Roman" w:cs="Times New Roman"/>
          <w:sz w:val="24"/>
          <w:szCs w:val="24"/>
        </w:rPr>
        <w:t xml:space="preserve">above attitude </w:t>
      </w:r>
      <w:r w:rsidR="00967526">
        <w:rPr>
          <w:rFonts w:ascii="Times New Roman" w:hAnsi="Times New Roman" w:cs="Times New Roman"/>
          <w:sz w:val="24"/>
          <w:szCs w:val="24"/>
        </w:rPr>
        <w:t>has</w:t>
      </w:r>
      <w:r w:rsidR="007010FB">
        <w:rPr>
          <w:rFonts w:ascii="Times New Roman" w:hAnsi="Times New Roman" w:cs="Times New Roman"/>
          <w:sz w:val="24"/>
          <w:szCs w:val="24"/>
        </w:rPr>
        <w:t xml:space="preserve"> been the main reason why the HR </w:t>
      </w:r>
      <w:r w:rsidR="00F23D09">
        <w:rPr>
          <w:rFonts w:ascii="Times New Roman" w:hAnsi="Times New Roman" w:cs="Times New Roman"/>
          <w:sz w:val="24"/>
          <w:szCs w:val="24"/>
        </w:rPr>
        <w:t xml:space="preserve">department of </w:t>
      </w:r>
      <w:r w:rsidR="007010FB">
        <w:rPr>
          <w:rFonts w:ascii="Times New Roman" w:hAnsi="Times New Roman" w:cs="Times New Roman"/>
          <w:sz w:val="24"/>
          <w:szCs w:val="24"/>
        </w:rPr>
        <w:t xml:space="preserve">my organization has not been in a </w:t>
      </w:r>
      <w:r w:rsidR="00F23D09">
        <w:rPr>
          <w:rFonts w:ascii="Times New Roman" w:hAnsi="Times New Roman" w:cs="Times New Roman"/>
          <w:sz w:val="24"/>
          <w:szCs w:val="24"/>
        </w:rPr>
        <w:t>position</w:t>
      </w:r>
      <w:r w:rsidR="007010FB">
        <w:rPr>
          <w:rFonts w:ascii="Times New Roman" w:hAnsi="Times New Roman" w:cs="Times New Roman"/>
          <w:sz w:val="24"/>
          <w:szCs w:val="24"/>
        </w:rPr>
        <w:t xml:space="preserve"> of fully reaching its potential.</w:t>
      </w:r>
      <w:r w:rsidR="00967526">
        <w:rPr>
          <w:rFonts w:ascii="Times New Roman" w:hAnsi="Times New Roman" w:cs="Times New Roman"/>
          <w:sz w:val="24"/>
          <w:szCs w:val="24"/>
        </w:rPr>
        <w:t xml:space="preserve"> There are no avenues for strategic business </w:t>
      </w:r>
      <w:r w:rsidR="00810CF0">
        <w:rPr>
          <w:rFonts w:ascii="Times New Roman" w:hAnsi="Times New Roman" w:cs="Times New Roman"/>
          <w:sz w:val="24"/>
          <w:szCs w:val="24"/>
        </w:rPr>
        <w:t>partners</w:t>
      </w:r>
      <w:r w:rsidR="00967526">
        <w:rPr>
          <w:rFonts w:ascii="Times New Roman" w:hAnsi="Times New Roman" w:cs="Times New Roman"/>
          <w:sz w:val="24"/>
          <w:szCs w:val="24"/>
        </w:rPr>
        <w:t xml:space="preserve"> </w:t>
      </w:r>
      <w:r w:rsidR="00810CF0">
        <w:rPr>
          <w:rFonts w:ascii="Times New Roman" w:hAnsi="Times New Roman" w:cs="Times New Roman"/>
          <w:sz w:val="24"/>
          <w:szCs w:val="24"/>
        </w:rPr>
        <w:t>that can help</w:t>
      </w:r>
      <w:r w:rsidR="00967526">
        <w:rPr>
          <w:rFonts w:ascii="Times New Roman" w:hAnsi="Times New Roman" w:cs="Times New Roman"/>
          <w:sz w:val="24"/>
          <w:szCs w:val="24"/>
        </w:rPr>
        <w:t xml:space="preserve"> our company grow.</w:t>
      </w:r>
    </w:p>
    <w:p w:rsidR="00B55E81" w:rsidRDefault="00B55E81" w:rsidP="00B55E81">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8B75A3" w:rsidRDefault="00B55E81" w:rsidP="00B55E81">
      <w:pPr>
        <w:spacing w:after="0" w:line="480" w:lineRule="auto"/>
        <w:jc w:val="center"/>
        <w:rPr>
          <w:rFonts w:ascii="Times New Roman" w:hAnsi="Times New Roman" w:cs="Times New Roman"/>
          <w:sz w:val="24"/>
          <w:szCs w:val="24"/>
        </w:rPr>
      </w:pPr>
      <w:r w:rsidRPr="008B75A3">
        <w:rPr>
          <w:rFonts w:ascii="Times New Roman" w:hAnsi="Times New Roman" w:cs="Times New Roman"/>
          <w:sz w:val="24"/>
          <w:szCs w:val="24"/>
        </w:rPr>
        <w:lastRenderedPageBreak/>
        <w:t>References:</w:t>
      </w:r>
    </w:p>
    <w:p w:rsidR="00B55E81" w:rsidRPr="008B75A3" w:rsidRDefault="00B55E81" w:rsidP="00B55E81">
      <w:pPr>
        <w:spacing w:after="0" w:line="480" w:lineRule="auto"/>
        <w:ind w:left="720" w:hanging="720"/>
        <w:rPr>
          <w:rFonts w:ascii="Times New Roman" w:hAnsi="Times New Roman" w:cs="Times New Roman"/>
          <w:sz w:val="24"/>
          <w:szCs w:val="24"/>
        </w:rPr>
      </w:pPr>
      <w:proofErr w:type="spellStart"/>
      <w:r w:rsidRPr="00822A4D">
        <w:rPr>
          <w:rFonts w:ascii="Times New Roman" w:hAnsi="Times New Roman" w:cs="Times New Roman"/>
          <w:sz w:val="24"/>
          <w:szCs w:val="24"/>
        </w:rPr>
        <w:t>Collings</w:t>
      </w:r>
      <w:proofErr w:type="spellEnd"/>
      <w:r w:rsidRPr="00822A4D">
        <w:rPr>
          <w:rFonts w:ascii="Times New Roman" w:hAnsi="Times New Roman" w:cs="Times New Roman"/>
          <w:sz w:val="24"/>
          <w:szCs w:val="24"/>
        </w:rPr>
        <w:t xml:space="preserve">, D. G., Wood, G. T., &amp; </w:t>
      </w:r>
      <w:proofErr w:type="spellStart"/>
      <w:r w:rsidRPr="00822A4D">
        <w:rPr>
          <w:rFonts w:ascii="Times New Roman" w:hAnsi="Times New Roman" w:cs="Times New Roman"/>
          <w:sz w:val="24"/>
          <w:szCs w:val="24"/>
        </w:rPr>
        <w:t>Szamosi</w:t>
      </w:r>
      <w:proofErr w:type="spellEnd"/>
      <w:r w:rsidRPr="00822A4D">
        <w:rPr>
          <w:rFonts w:ascii="Times New Roman" w:hAnsi="Times New Roman" w:cs="Times New Roman"/>
          <w:sz w:val="24"/>
          <w:szCs w:val="24"/>
        </w:rPr>
        <w:t xml:space="preserve">, L. T. (2018). Human resource management: A critical approach. </w:t>
      </w:r>
      <w:proofErr w:type="gramStart"/>
      <w:r w:rsidRPr="00822A4D">
        <w:rPr>
          <w:rFonts w:ascii="Times New Roman" w:hAnsi="Times New Roman" w:cs="Times New Roman"/>
          <w:sz w:val="24"/>
          <w:szCs w:val="24"/>
        </w:rPr>
        <w:t>In Human Resource Management (pp. 1-23).</w:t>
      </w:r>
      <w:proofErr w:type="gramEnd"/>
      <w:r w:rsidRPr="00822A4D">
        <w:rPr>
          <w:rFonts w:ascii="Times New Roman" w:hAnsi="Times New Roman" w:cs="Times New Roman"/>
          <w:sz w:val="24"/>
          <w:szCs w:val="24"/>
        </w:rPr>
        <w:t xml:space="preserve"> </w:t>
      </w:r>
      <w:proofErr w:type="spellStart"/>
      <w:proofErr w:type="gramStart"/>
      <w:r w:rsidRPr="00822A4D">
        <w:rPr>
          <w:rFonts w:ascii="Times New Roman" w:hAnsi="Times New Roman" w:cs="Times New Roman"/>
          <w:sz w:val="24"/>
          <w:szCs w:val="24"/>
        </w:rPr>
        <w:t>Routledge</w:t>
      </w:r>
      <w:proofErr w:type="spellEnd"/>
      <w:r w:rsidRPr="00822A4D">
        <w:rPr>
          <w:rFonts w:ascii="Times New Roman" w:hAnsi="Times New Roman" w:cs="Times New Roman"/>
          <w:sz w:val="24"/>
          <w:szCs w:val="24"/>
        </w:rPr>
        <w:t>.</w:t>
      </w:r>
      <w:proofErr w:type="gramEnd"/>
    </w:p>
    <w:p w:rsidR="008B75A3" w:rsidRPr="008B75A3" w:rsidRDefault="00B55E81" w:rsidP="00B55E81">
      <w:pPr>
        <w:spacing w:after="0" w:line="480" w:lineRule="auto"/>
        <w:ind w:left="720" w:hanging="720"/>
        <w:rPr>
          <w:rFonts w:ascii="Times New Roman" w:hAnsi="Times New Roman" w:cs="Times New Roman"/>
          <w:sz w:val="24"/>
          <w:szCs w:val="24"/>
        </w:rPr>
      </w:pPr>
      <w:r w:rsidRPr="008B75A3">
        <w:rPr>
          <w:rFonts w:ascii="Times New Roman" w:hAnsi="Times New Roman" w:cs="Times New Roman"/>
          <w:sz w:val="24"/>
          <w:szCs w:val="24"/>
        </w:rPr>
        <w:t xml:space="preserve">Hammonds, K. H. </w:t>
      </w:r>
      <w:r w:rsidRPr="008B75A3">
        <w:rPr>
          <w:rFonts w:ascii="Times New Roman" w:hAnsi="Times New Roman" w:cs="Times New Roman"/>
          <w:sz w:val="24"/>
          <w:szCs w:val="24"/>
        </w:rPr>
        <w:t>(2005, August 5). Why we hate HR (Links to an external site.). Fast Company. Retrieved from http://www.fastcompany.com/53319/why-we-hate-hr</w:t>
      </w:r>
    </w:p>
    <w:p w:rsidR="00822A4D" w:rsidRDefault="00B55E81" w:rsidP="00B55E81">
      <w:pPr>
        <w:spacing w:after="0" w:line="480" w:lineRule="auto"/>
        <w:ind w:left="720" w:hanging="720"/>
        <w:rPr>
          <w:rFonts w:ascii="Times New Roman" w:hAnsi="Times New Roman" w:cs="Times New Roman"/>
          <w:sz w:val="24"/>
          <w:szCs w:val="24"/>
        </w:rPr>
      </w:pPr>
      <w:proofErr w:type="spellStart"/>
      <w:r w:rsidRPr="008B75A3">
        <w:rPr>
          <w:rFonts w:ascii="Times New Roman" w:hAnsi="Times New Roman" w:cs="Times New Roman"/>
          <w:sz w:val="24"/>
          <w:szCs w:val="24"/>
        </w:rPr>
        <w:t>Heathfield</w:t>
      </w:r>
      <w:proofErr w:type="spellEnd"/>
      <w:r w:rsidRPr="008B75A3">
        <w:rPr>
          <w:rFonts w:ascii="Times New Roman" w:hAnsi="Times New Roman" w:cs="Times New Roman"/>
          <w:sz w:val="24"/>
          <w:szCs w:val="24"/>
        </w:rPr>
        <w:t xml:space="preserve">, S. (2018, July 18). </w:t>
      </w:r>
      <w:proofErr w:type="gramStart"/>
      <w:r w:rsidRPr="008B75A3">
        <w:rPr>
          <w:rFonts w:ascii="Times New Roman" w:hAnsi="Times New Roman" w:cs="Times New Roman"/>
          <w:sz w:val="24"/>
          <w:szCs w:val="24"/>
        </w:rPr>
        <w:t>Reasons why employees hate HR (Links to an external site.).</w:t>
      </w:r>
      <w:proofErr w:type="gramEnd"/>
      <w:r w:rsidRPr="008B75A3">
        <w:rPr>
          <w:rFonts w:ascii="Times New Roman" w:hAnsi="Times New Roman" w:cs="Times New Roman"/>
          <w:sz w:val="24"/>
          <w:szCs w:val="24"/>
        </w:rPr>
        <w:t xml:space="preserve"> </w:t>
      </w:r>
      <w:proofErr w:type="gramStart"/>
      <w:r w:rsidRPr="008B75A3">
        <w:rPr>
          <w:rFonts w:ascii="Times New Roman" w:hAnsi="Times New Roman" w:cs="Times New Roman"/>
          <w:sz w:val="24"/>
          <w:szCs w:val="24"/>
        </w:rPr>
        <w:t>The Balance Careers.</w:t>
      </w:r>
      <w:proofErr w:type="gramEnd"/>
      <w:r w:rsidRPr="008B75A3">
        <w:rPr>
          <w:rFonts w:ascii="Times New Roman" w:hAnsi="Times New Roman" w:cs="Times New Roman"/>
          <w:sz w:val="24"/>
          <w:szCs w:val="24"/>
        </w:rPr>
        <w:t xml:space="preserve"> Ret</w:t>
      </w:r>
      <w:r w:rsidRPr="008B75A3">
        <w:rPr>
          <w:rFonts w:ascii="Times New Roman" w:hAnsi="Times New Roman" w:cs="Times New Roman"/>
          <w:sz w:val="24"/>
          <w:szCs w:val="24"/>
        </w:rPr>
        <w:t xml:space="preserve">rieved from </w:t>
      </w:r>
      <w:r w:rsidRPr="00822A4D">
        <w:rPr>
          <w:rFonts w:ascii="Times New Roman" w:hAnsi="Times New Roman" w:cs="Times New Roman"/>
          <w:sz w:val="24"/>
          <w:szCs w:val="24"/>
        </w:rPr>
        <w:t>https://www.thebalancecareers.com/reasons-why-employees-hate-hr-1917590</w:t>
      </w:r>
    </w:p>
    <w:p w:rsidR="00AC28A0" w:rsidRDefault="00B55E81" w:rsidP="00B55E81">
      <w:pPr>
        <w:spacing w:after="0" w:line="480" w:lineRule="auto"/>
        <w:ind w:left="720" w:hanging="720"/>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2852BE" w:rsidRPr="00B55E81" w:rsidRDefault="00B55E81" w:rsidP="00B55E81">
      <w:pPr>
        <w:spacing w:after="0" w:line="480" w:lineRule="auto"/>
        <w:jc w:val="center"/>
        <w:rPr>
          <w:rFonts w:ascii="Times New Roman" w:hAnsi="Times New Roman" w:cs="Times New Roman"/>
          <w:b/>
          <w:sz w:val="24"/>
          <w:szCs w:val="24"/>
        </w:rPr>
      </w:pPr>
      <w:r w:rsidRPr="00B55E81">
        <w:rPr>
          <w:rFonts w:ascii="Times New Roman" w:hAnsi="Times New Roman" w:cs="Times New Roman"/>
          <w:b/>
          <w:sz w:val="24"/>
          <w:szCs w:val="24"/>
        </w:rPr>
        <w:lastRenderedPageBreak/>
        <w:t xml:space="preserve">WK 2 </w:t>
      </w:r>
      <w:proofErr w:type="spellStart"/>
      <w:r w:rsidRPr="00B55E81">
        <w:rPr>
          <w:rFonts w:ascii="Times New Roman" w:hAnsi="Times New Roman" w:cs="Times New Roman"/>
          <w:b/>
          <w:sz w:val="24"/>
          <w:szCs w:val="24"/>
        </w:rPr>
        <w:t>Di</w:t>
      </w:r>
      <w:r w:rsidRPr="00B55E81">
        <w:rPr>
          <w:rFonts w:ascii="Times New Roman" w:hAnsi="Times New Roman" w:cs="Times New Roman"/>
          <w:b/>
          <w:sz w:val="24"/>
          <w:szCs w:val="24"/>
        </w:rPr>
        <w:t>s</w:t>
      </w:r>
      <w:proofErr w:type="spellEnd"/>
      <w:r w:rsidRPr="00B55E81">
        <w:rPr>
          <w:rFonts w:ascii="Times New Roman" w:hAnsi="Times New Roman" w:cs="Times New Roman"/>
          <w:b/>
          <w:sz w:val="24"/>
          <w:szCs w:val="24"/>
        </w:rPr>
        <w:t xml:space="preserve"> 2</w:t>
      </w:r>
    </w:p>
    <w:p w:rsidR="00FF6788" w:rsidRDefault="00B55E81" w:rsidP="00B55E81">
      <w:pPr>
        <w:spacing w:after="0" w:line="480" w:lineRule="auto"/>
        <w:ind w:firstLine="720"/>
        <w:rPr>
          <w:rFonts w:ascii="Times New Roman" w:hAnsi="Times New Roman" w:cs="Times New Roman"/>
          <w:sz w:val="24"/>
          <w:szCs w:val="24"/>
        </w:rPr>
      </w:pPr>
      <w:r w:rsidRPr="00E41971">
        <w:rPr>
          <w:rFonts w:ascii="Times New Roman" w:hAnsi="Times New Roman" w:cs="Times New Roman"/>
          <w:sz w:val="24"/>
          <w:szCs w:val="24"/>
        </w:rPr>
        <w:t xml:space="preserve">The </w:t>
      </w:r>
      <w:r w:rsidRPr="00E41971">
        <w:rPr>
          <w:rFonts w:ascii="Times New Roman" w:hAnsi="Times New Roman" w:cs="Times New Roman"/>
          <w:sz w:val="24"/>
          <w:szCs w:val="24"/>
        </w:rPr>
        <w:t>age Discrimination in Employment Act (ADEA)</w:t>
      </w:r>
      <w:r>
        <w:rPr>
          <w:rFonts w:ascii="Times New Roman" w:hAnsi="Times New Roman" w:cs="Times New Roman"/>
          <w:sz w:val="24"/>
          <w:szCs w:val="24"/>
        </w:rPr>
        <w:t xml:space="preserve"> prohibits age discrimination in the workplace</w:t>
      </w:r>
      <w:r w:rsidR="00EA133B">
        <w:rPr>
          <w:rFonts w:ascii="Times New Roman" w:hAnsi="Times New Roman" w:cs="Times New Roman"/>
          <w:sz w:val="24"/>
          <w:szCs w:val="24"/>
        </w:rPr>
        <w:t xml:space="preserve"> against hiring, discharge, promotion, among </w:t>
      </w:r>
      <w:r w:rsidR="00017F29">
        <w:rPr>
          <w:rFonts w:ascii="Times New Roman" w:hAnsi="Times New Roman" w:cs="Times New Roman"/>
          <w:sz w:val="24"/>
          <w:szCs w:val="24"/>
        </w:rPr>
        <w:t>other issues</w:t>
      </w:r>
      <w:r w:rsidR="00F95444">
        <w:rPr>
          <w:rFonts w:ascii="Times New Roman" w:hAnsi="Times New Roman" w:cs="Times New Roman"/>
          <w:sz w:val="24"/>
          <w:szCs w:val="24"/>
        </w:rPr>
        <w:t xml:space="preserve"> for</w:t>
      </w:r>
      <w:r>
        <w:rPr>
          <w:rFonts w:ascii="Times New Roman" w:hAnsi="Times New Roman" w:cs="Times New Roman"/>
          <w:sz w:val="24"/>
          <w:szCs w:val="24"/>
        </w:rPr>
        <w:t xml:space="preserve"> </w:t>
      </w:r>
      <w:r w:rsidR="00EA133B">
        <w:rPr>
          <w:rFonts w:ascii="Times New Roman" w:hAnsi="Times New Roman" w:cs="Times New Roman"/>
          <w:sz w:val="24"/>
          <w:szCs w:val="24"/>
        </w:rPr>
        <w:t xml:space="preserve">individuals whose age 40 and </w:t>
      </w:r>
      <w:r w:rsidR="00271112">
        <w:rPr>
          <w:rFonts w:ascii="Times New Roman" w:hAnsi="Times New Roman" w:cs="Times New Roman"/>
          <w:sz w:val="24"/>
          <w:szCs w:val="24"/>
        </w:rPr>
        <w:t>above</w:t>
      </w:r>
      <w:r>
        <w:rPr>
          <w:rFonts w:ascii="Times New Roman" w:hAnsi="Times New Roman" w:cs="Times New Roman"/>
          <w:sz w:val="24"/>
          <w:szCs w:val="24"/>
        </w:rPr>
        <w:t>.</w:t>
      </w:r>
      <w:r w:rsidR="00271112">
        <w:rPr>
          <w:rFonts w:ascii="Times New Roman" w:hAnsi="Times New Roman" w:cs="Times New Roman"/>
          <w:sz w:val="24"/>
          <w:szCs w:val="24"/>
        </w:rPr>
        <w:t xml:space="preserve"> </w:t>
      </w:r>
      <w:r w:rsidR="00271112" w:rsidRPr="00271112">
        <w:rPr>
          <w:rFonts w:ascii="Times New Roman" w:hAnsi="Times New Roman" w:cs="Times New Roman"/>
          <w:sz w:val="24"/>
          <w:szCs w:val="24"/>
        </w:rPr>
        <w:t>Strictly</w:t>
      </w:r>
      <w:r w:rsidR="00271112">
        <w:rPr>
          <w:rFonts w:ascii="Times New Roman" w:hAnsi="Times New Roman" w:cs="Times New Roman"/>
          <w:sz w:val="24"/>
          <w:szCs w:val="24"/>
        </w:rPr>
        <w:t xml:space="preserve">, the </w:t>
      </w:r>
      <w:r w:rsidR="00EA133B">
        <w:rPr>
          <w:rFonts w:ascii="Times New Roman" w:hAnsi="Times New Roman" w:cs="Times New Roman"/>
          <w:sz w:val="24"/>
          <w:szCs w:val="24"/>
        </w:rPr>
        <w:t xml:space="preserve">act that </w:t>
      </w:r>
      <w:r w:rsidR="00EA133B" w:rsidRPr="00EA133B">
        <w:rPr>
          <w:rFonts w:ascii="Times New Roman" w:hAnsi="Times New Roman" w:cs="Times New Roman"/>
          <w:sz w:val="24"/>
          <w:szCs w:val="24"/>
        </w:rPr>
        <w:t>is enforced by the Equal Employmen</w:t>
      </w:r>
      <w:r w:rsidR="00EA133B">
        <w:rPr>
          <w:rFonts w:ascii="Times New Roman" w:hAnsi="Times New Roman" w:cs="Times New Roman"/>
          <w:sz w:val="24"/>
          <w:szCs w:val="24"/>
        </w:rPr>
        <w:t>t Opportunity Commission (EEOC) doesn’t</w:t>
      </w:r>
      <w:r w:rsidR="00271112">
        <w:rPr>
          <w:rFonts w:ascii="Times New Roman" w:hAnsi="Times New Roman" w:cs="Times New Roman"/>
          <w:sz w:val="24"/>
          <w:szCs w:val="24"/>
        </w:rPr>
        <w:t xml:space="preserve"> provide for those employees whose age is below 40 years.</w:t>
      </w:r>
      <w:r w:rsidR="00EA133B">
        <w:rPr>
          <w:rFonts w:ascii="Times New Roman" w:hAnsi="Times New Roman" w:cs="Times New Roman"/>
          <w:sz w:val="24"/>
          <w:szCs w:val="24"/>
        </w:rPr>
        <w:t xml:space="preserve"> </w:t>
      </w:r>
      <w:r w:rsidR="00924BFA">
        <w:rPr>
          <w:rFonts w:ascii="Times New Roman" w:hAnsi="Times New Roman" w:cs="Times New Roman"/>
          <w:sz w:val="24"/>
          <w:szCs w:val="24"/>
        </w:rPr>
        <w:t xml:space="preserve"> However, according to the </w:t>
      </w:r>
      <w:r w:rsidR="00924BFA" w:rsidRPr="00924BFA">
        <w:rPr>
          <w:rFonts w:ascii="Times New Roman" w:hAnsi="Times New Roman" w:cs="Times New Roman"/>
          <w:sz w:val="24"/>
          <w:szCs w:val="24"/>
        </w:rPr>
        <w:t>U.S. Equal Employment Opportunity Commission</w:t>
      </w:r>
      <w:r w:rsidR="00924BFA">
        <w:rPr>
          <w:rFonts w:ascii="Times New Roman" w:hAnsi="Times New Roman" w:cs="Times New Roman"/>
          <w:sz w:val="24"/>
          <w:szCs w:val="24"/>
        </w:rPr>
        <w:t>, there other state laws that protect younger employees from forms of age discrimination in the workplace.</w:t>
      </w:r>
    </w:p>
    <w:p w:rsidR="00304ECB" w:rsidRPr="002852BE" w:rsidRDefault="00B55E81" w:rsidP="00B55E8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In that vein, in one of the cases Indianapolis District Office filed a claim against Hutchinson Sealing Systems for laying three project engineers who were aged above 40 years.</w:t>
      </w:r>
      <w:r w:rsidR="00AB7C0B">
        <w:rPr>
          <w:rFonts w:ascii="Times New Roman" w:hAnsi="Times New Roman" w:cs="Times New Roman"/>
          <w:sz w:val="24"/>
          <w:szCs w:val="24"/>
        </w:rPr>
        <w:t xml:space="preserve"> </w:t>
      </w:r>
      <w:r w:rsidR="00AB7C0B" w:rsidRPr="00AB7C0B">
        <w:rPr>
          <w:rFonts w:ascii="Times New Roman" w:hAnsi="Times New Roman" w:cs="Times New Roman"/>
          <w:sz w:val="24"/>
          <w:szCs w:val="24"/>
        </w:rPr>
        <w:t>If I were the HR Representative fo</w:t>
      </w:r>
      <w:r w:rsidR="00AB7C0B">
        <w:rPr>
          <w:rFonts w:ascii="Times New Roman" w:hAnsi="Times New Roman" w:cs="Times New Roman"/>
          <w:sz w:val="24"/>
          <w:szCs w:val="24"/>
        </w:rPr>
        <w:t>r this company, I would defend the three project engineers and offer them a chance to work in the firm regardless of their age.</w:t>
      </w:r>
      <w:r w:rsidR="00113A2B">
        <w:rPr>
          <w:rFonts w:ascii="Times New Roman" w:hAnsi="Times New Roman" w:cs="Times New Roman"/>
          <w:sz w:val="24"/>
          <w:szCs w:val="24"/>
        </w:rPr>
        <w:t xml:space="preserve"> I will, in that vein, advocate for changes of the </w:t>
      </w:r>
      <w:r w:rsidR="004346C7">
        <w:rPr>
          <w:rFonts w:ascii="Times New Roman" w:hAnsi="Times New Roman" w:cs="Times New Roman"/>
          <w:sz w:val="24"/>
          <w:szCs w:val="24"/>
        </w:rPr>
        <w:t>legal</w:t>
      </w:r>
      <w:r w:rsidR="00113A2B">
        <w:rPr>
          <w:rFonts w:ascii="Times New Roman" w:hAnsi="Times New Roman" w:cs="Times New Roman"/>
          <w:sz w:val="24"/>
          <w:szCs w:val="24"/>
        </w:rPr>
        <w:t xml:space="preserve"> affairs of the company in an attempt to ensure that it complies with the </w:t>
      </w:r>
      <w:r w:rsidR="004346C7" w:rsidRPr="004346C7">
        <w:rPr>
          <w:rFonts w:ascii="Times New Roman" w:hAnsi="Times New Roman" w:cs="Times New Roman"/>
          <w:sz w:val="24"/>
          <w:szCs w:val="24"/>
        </w:rPr>
        <w:t>age Discrimination in Employment Act (ADEA) forbid age discrimination against people who are age40 and older</w:t>
      </w:r>
      <w:r w:rsidR="00FF6788">
        <w:rPr>
          <w:rFonts w:ascii="Times New Roman" w:hAnsi="Times New Roman" w:cs="Times New Roman"/>
          <w:sz w:val="24"/>
          <w:szCs w:val="24"/>
        </w:rPr>
        <w:t xml:space="preserve"> (McLaughlin, 2018)</w:t>
      </w:r>
      <w:r w:rsidR="004346C7" w:rsidRPr="004346C7">
        <w:rPr>
          <w:rFonts w:ascii="Times New Roman" w:hAnsi="Times New Roman" w:cs="Times New Roman"/>
          <w:sz w:val="24"/>
          <w:szCs w:val="24"/>
        </w:rPr>
        <w:t>.</w:t>
      </w:r>
      <w:r w:rsidR="004346C7">
        <w:rPr>
          <w:rFonts w:ascii="Times New Roman" w:hAnsi="Times New Roman" w:cs="Times New Roman"/>
          <w:sz w:val="24"/>
          <w:szCs w:val="24"/>
        </w:rPr>
        <w:t xml:space="preserve"> Likewise, in the first case, </w:t>
      </w:r>
      <w:r w:rsidR="004346C7" w:rsidRPr="004346C7">
        <w:rPr>
          <w:rFonts w:ascii="Times New Roman" w:hAnsi="Times New Roman" w:cs="Times New Roman"/>
          <w:sz w:val="24"/>
          <w:szCs w:val="24"/>
        </w:rPr>
        <w:t>New York District Office</w:t>
      </w:r>
      <w:r w:rsidR="004346C7">
        <w:rPr>
          <w:rFonts w:ascii="Times New Roman" w:hAnsi="Times New Roman" w:cs="Times New Roman"/>
          <w:sz w:val="24"/>
          <w:szCs w:val="24"/>
        </w:rPr>
        <w:t xml:space="preserve"> filed a lawsuit against Marymount Manhattan College for not hiring a 64-year-old choreography instructor who emerged the finalist and instead considered 37-year who emerged in the fourth </w:t>
      </w:r>
      <w:r w:rsidR="00106EB7">
        <w:rPr>
          <w:rFonts w:ascii="Times New Roman" w:hAnsi="Times New Roman" w:cs="Times New Roman"/>
          <w:sz w:val="24"/>
          <w:szCs w:val="24"/>
        </w:rPr>
        <w:t>position</w:t>
      </w:r>
      <w:r w:rsidR="004346C7">
        <w:rPr>
          <w:rFonts w:ascii="Times New Roman" w:hAnsi="Times New Roman" w:cs="Times New Roman"/>
          <w:sz w:val="24"/>
          <w:szCs w:val="24"/>
        </w:rPr>
        <w:t>.</w:t>
      </w:r>
      <w:r w:rsidR="00106EB7">
        <w:rPr>
          <w:rFonts w:ascii="Times New Roman" w:hAnsi="Times New Roman" w:cs="Times New Roman"/>
          <w:sz w:val="24"/>
          <w:szCs w:val="24"/>
        </w:rPr>
        <w:t xml:space="preserve"> Again, as </w:t>
      </w:r>
      <w:r w:rsidR="00106EB7" w:rsidRPr="00AB7C0B">
        <w:rPr>
          <w:rFonts w:ascii="Times New Roman" w:hAnsi="Times New Roman" w:cs="Times New Roman"/>
          <w:sz w:val="24"/>
          <w:szCs w:val="24"/>
        </w:rPr>
        <w:t>the HR Representative fo</w:t>
      </w:r>
      <w:r w:rsidR="00106EB7">
        <w:rPr>
          <w:rFonts w:ascii="Times New Roman" w:hAnsi="Times New Roman" w:cs="Times New Roman"/>
          <w:sz w:val="24"/>
          <w:szCs w:val="24"/>
        </w:rPr>
        <w:t>r such a company, I initiate procedures of refuting the employment of the latter and consider the former who is highly exper</w:t>
      </w:r>
      <w:r w:rsidR="000324F3">
        <w:rPr>
          <w:rFonts w:ascii="Times New Roman" w:hAnsi="Times New Roman" w:cs="Times New Roman"/>
          <w:sz w:val="24"/>
          <w:szCs w:val="24"/>
        </w:rPr>
        <w:t>ienced and is likely to implement</w:t>
      </w:r>
      <w:r w:rsidR="00106EB7">
        <w:rPr>
          <w:rFonts w:ascii="Times New Roman" w:hAnsi="Times New Roman" w:cs="Times New Roman"/>
          <w:sz w:val="24"/>
          <w:szCs w:val="24"/>
        </w:rPr>
        <w:t xml:space="preserve"> policies that </w:t>
      </w:r>
      <w:r w:rsidR="000324F3">
        <w:rPr>
          <w:rFonts w:ascii="Times New Roman" w:hAnsi="Times New Roman" w:cs="Times New Roman"/>
          <w:sz w:val="24"/>
          <w:szCs w:val="24"/>
        </w:rPr>
        <w:t>assist</w:t>
      </w:r>
      <w:r w:rsidR="00106EB7">
        <w:rPr>
          <w:rFonts w:ascii="Times New Roman" w:hAnsi="Times New Roman" w:cs="Times New Roman"/>
          <w:sz w:val="24"/>
          <w:szCs w:val="24"/>
        </w:rPr>
        <w:t xml:space="preserve"> the company to grow</w:t>
      </w:r>
      <w:r w:rsidR="00FF6788">
        <w:rPr>
          <w:rFonts w:ascii="Times New Roman" w:hAnsi="Times New Roman" w:cs="Times New Roman"/>
          <w:sz w:val="24"/>
          <w:szCs w:val="24"/>
        </w:rPr>
        <w:t xml:space="preserve"> (von Schrader </w:t>
      </w:r>
      <w:r w:rsidR="00FF6788" w:rsidRPr="00FF6788">
        <w:rPr>
          <w:rFonts w:ascii="Times New Roman" w:hAnsi="Times New Roman" w:cs="Times New Roman"/>
          <w:sz w:val="24"/>
          <w:szCs w:val="24"/>
        </w:rPr>
        <w:t xml:space="preserve">&amp; </w:t>
      </w:r>
      <w:proofErr w:type="spellStart"/>
      <w:r w:rsidR="00FF6788" w:rsidRPr="00FF6788">
        <w:rPr>
          <w:rFonts w:ascii="Times New Roman" w:hAnsi="Times New Roman" w:cs="Times New Roman"/>
          <w:sz w:val="24"/>
          <w:szCs w:val="24"/>
        </w:rPr>
        <w:t>Nazarov</w:t>
      </w:r>
      <w:proofErr w:type="spellEnd"/>
      <w:r w:rsidR="00FF6788" w:rsidRPr="00FF6788">
        <w:rPr>
          <w:rFonts w:ascii="Times New Roman" w:hAnsi="Times New Roman" w:cs="Times New Roman"/>
          <w:sz w:val="24"/>
          <w:szCs w:val="24"/>
        </w:rPr>
        <w:t>, 2016).</w:t>
      </w:r>
    </w:p>
    <w:p w:rsidR="00AC28A0" w:rsidRPr="00AC28A0" w:rsidRDefault="00B55E81" w:rsidP="00B55E81">
      <w:pPr>
        <w:spacing w:after="0" w:line="480" w:lineRule="auto"/>
        <w:jc w:val="center"/>
        <w:rPr>
          <w:rFonts w:ascii="Times New Roman" w:hAnsi="Times New Roman" w:cs="Times New Roman"/>
          <w:sz w:val="24"/>
          <w:szCs w:val="24"/>
        </w:rPr>
      </w:pPr>
      <w:r w:rsidRPr="00AC28A0">
        <w:rPr>
          <w:rFonts w:ascii="Times New Roman" w:hAnsi="Times New Roman" w:cs="Times New Roman"/>
          <w:color w:val="FF0000"/>
          <w:sz w:val="24"/>
          <w:szCs w:val="24"/>
        </w:rPr>
        <w:br w:type="page"/>
      </w:r>
      <w:r w:rsidRPr="00AC28A0">
        <w:rPr>
          <w:rFonts w:ascii="Times New Roman" w:hAnsi="Times New Roman" w:cs="Times New Roman"/>
          <w:sz w:val="24"/>
          <w:szCs w:val="24"/>
        </w:rPr>
        <w:lastRenderedPageBreak/>
        <w:t>References:</w:t>
      </w:r>
    </w:p>
    <w:p w:rsidR="00AC28A0" w:rsidRDefault="00B55E81" w:rsidP="00B55E81">
      <w:pPr>
        <w:spacing w:after="0" w:line="480" w:lineRule="auto"/>
        <w:ind w:left="720" w:hanging="720"/>
        <w:rPr>
          <w:rFonts w:ascii="Times New Roman" w:hAnsi="Times New Roman" w:cs="Times New Roman"/>
          <w:sz w:val="24"/>
          <w:szCs w:val="24"/>
        </w:rPr>
      </w:pPr>
      <w:proofErr w:type="gramStart"/>
      <w:r w:rsidRPr="00AC28A0">
        <w:rPr>
          <w:rFonts w:ascii="Times New Roman" w:hAnsi="Times New Roman" w:cs="Times New Roman"/>
          <w:sz w:val="24"/>
          <w:szCs w:val="24"/>
        </w:rPr>
        <w:t>U.S. Equal Employment Opportunity Commission.</w:t>
      </w:r>
      <w:proofErr w:type="gramEnd"/>
      <w:r w:rsidRPr="00AC28A0">
        <w:rPr>
          <w:rFonts w:ascii="Times New Roman" w:hAnsi="Times New Roman" w:cs="Times New Roman"/>
          <w:sz w:val="24"/>
          <w:szCs w:val="24"/>
        </w:rPr>
        <w:t xml:space="preserve"> </w:t>
      </w:r>
      <w:proofErr w:type="gramStart"/>
      <w:r w:rsidRPr="00AC28A0">
        <w:rPr>
          <w:rFonts w:ascii="Times New Roman" w:hAnsi="Times New Roman" w:cs="Times New Roman"/>
          <w:sz w:val="24"/>
          <w:szCs w:val="24"/>
        </w:rPr>
        <w:t>(</w:t>
      </w:r>
      <w:proofErr w:type="spellStart"/>
      <w:r w:rsidRPr="00AC28A0">
        <w:rPr>
          <w:rFonts w:ascii="Times New Roman" w:hAnsi="Times New Roman" w:cs="Times New Roman"/>
          <w:sz w:val="24"/>
          <w:szCs w:val="24"/>
        </w:rPr>
        <w:t>n.d</w:t>
      </w:r>
      <w:proofErr w:type="spellEnd"/>
      <w:r w:rsidRPr="00AC28A0">
        <w:rPr>
          <w:rFonts w:ascii="Times New Roman" w:hAnsi="Times New Roman" w:cs="Times New Roman"/>
          <w:sz w:val="24"/>
          <w:szCs w:val="24"/>
        </w:rPr>
        <w:t>.).</w:t>
      </w:r>
      <w:proofErr w:type="gramEnd"/>
      <w:r w:rsidRPr="00AC28A0">
        <w:rPr>
          <w:rFonts w:ascii="Times New Roman" w:hAnsi="Times New Roman" w:cs="Times New Roman"/>
          <w:sz w:val="24"/>
          <w:szCs w:val="24"/>
        </w:rPr>
        <w:t xml:space="preserve"> Selected list of pending and resolved cases under the age discrimination in employ</w:t>
      </w:r>
      <w:r w:rsidRPr="00AC28A0">
        <w:rPr>
          <w:rFonts w:ascii="Times New Roman" w:hAnsi="Times New Roman" w:cs="Times New Roman"/>
          <w:sz w:val="24"/>
          <w:szCs w:val="24"/>
        </w:rPr>
        <w:t>ment act (ADEA).Retrieved from https://www.eeoc.gov/eeoc/litigation/selected/adea.cfm</w:t>
      </w:r>
    </w:p>
    <w:p w:rsidR="000324F3" w:rsidRDefault="00B55E81" w:rsidP="00B55E81">
      <w:pPr>
        <w:spacing w:after="0" w:line="480" w:lineRule="auto"/>
        <w:ind w:left="720" w:hanging="720"/>
        <w:rPr>
          <w:rFonts w:ascii="Times New Roman" w:hAnsi="Times New Roman" w:cs="Times New Roman"/>
          <w:sz w:val="24"/>
          <w:szCs w:val="24"/>
        </w:rPr>
      </w:pPr>
      <w:r w:rsidRPr="000324F3">
        <w:rPr>
          <w:rFonts w:ascii="Times New Roman" w:hAnsi="Times New Roman" w:cs="Times New Roman"/>
          <w:sz w:val="24"/>
          <w:szCs w:val="24"/>
        </w:rPr>
        <w:t xml:space="preserve">McLaughlin, J. S. (2018). </w:t>
      </w:r>
      <w:proofErr w:type="gramStart"/>
      <w:r w:rsidRPr="000324F3">
        <w:rPr>
          <w:rFonts w:ascii="Times New Roman" w:hAnsi="Times New Roman" w:cs="Times New Roman"/>
          <w:sz w:val="24"/>
          <w:szCs w:val="24"/>
        </w:rPr>
        <w:t>Limited Legal Recourse for Older Women's Intersectional Discrimination under the Age Discrimination in Employment Act.</w:t>
      </w:r>
      <w:proofErr w:type="gramEnd"/>
      <w:r w:rsidRPr="000324F3">
        <w:rPr>
          <w:rFonts w:ascii="Times New Roman" w:hAnsi="Times New Roman" w:cs="Times New Roman"/>
          <w:sz w:val="24"/>
          <w:szCs w:val="24"/>
        </w:rPr>
        <w:t xml:space="preserve"> </w:t>
      </w:r>
      <w:proofErr w:type="gramStart"/>
      <w:r w:rsidRPr="000324F3">
        <w:rPr>
          <w:rFonts w:ascii="Times New Roman" w:hAnsi="Times New Roman" w:cs="Times New Roman"/>
          <w:sz w:val="24"/>
          <w:szCs w:val="24"/>
        </w:rPr>
        <w:t>Elder LJ, 26, 287.</w:t>
      </w:r>
      <w:proofErr w:type="gramEnd"/>
    </w:p>
    <w:p w:rsidR="00FF6788" w:rsidRPr="00AC28A0" w:rsidRDefault="00B55E81" w:rsidP="00B55E81">
      <w:pPr>
        <w:spacing w:after="0" w:line="480" w:lineRule="auto"/>
        <w:ind w:left="720" w:hanging="720"/>
        <w:rPr>
          <w:rFonts w:ascii="Times New Roman" w:hAnsi="Times New Roman" w:cs="Times New Roman"/>
          <w:sz w:val="24"/>
          <w:szCs w:val="24"/>
        </w:rPr>
      </w:pPr>
      <w:proofErr w:type="gramStart"/>
      <w:r w:rsidRPr="00FF6788">
        <w:rPr>
          <w:rFonts w:ascii="Times New Roman" w:hAnsi="Times New Roman" w:cs="Times New Roman"/>
          <w:sz w:val="24"/>
          <w:szCs w:val="24"/>
        </w:rPr>
        <w:t>von</w:t>
      </w:r>
      <w:proofErr w:type="gramEnd"/>
      <w:r w:rsidRPr="00FF6788">
        <w:rPr>
          <w:rFonts w:ascii="Times New Roman" w:hAnsi="Times New Roman" w:cs="Times New Roman"/>
          <w:sz w:val="24"/>
          <w:szCs w:val="24"/>
        </w:rPr>
        <w:t xml:space="preserve"> Sc</w:t>
      </w:r>
      <w:r w:rsidRPr="00FF6788">
        <w:rPr>
          <w:rFonts w:ascii="Times New Roman" w:hAnsi="Times New Roman" w:cs="Times New Roman"/>
          <w:sz w:val="24"/>
          <w:szCs w:val="24"/>
        </w:rPr>
        <w:t xml:space="preserve">hrader, S., &amp; </w:t>
      </w:r>
      <w:proofErr w:type="spellStart"/>
      <w:r w:rsidRPr="00FF6788">
        <w:rPr>
          <w:rFonts w:ascii="Times New Roman" w:hAnsi="Times New Roman" w:cs="Times New Roman"/>
          <w:sz w:val="24"/>
          <w:szCs w:val="24"/>
        </w:rPr>
        <w:t>Nazarov</w:t>
      </w:r>
      <w:proofErr w:type="spellEnd"/>
      <w:r w:rsidRPr="00FF6788">
        <w:rPr>
          <w:rFonts w:ascii="Times New Roman" w:hAnsi="Times New Roman" w:cs="Times New Roman"/>
          <w:sz w:val="24"/>
          <w:szCs w:val="24"/>
        </w:rPr>
        <w:t>, Z. E. (2016). Trends and patterns in age discrimination in employment act (ADEA) charges. Research on Aging, 38(5), 580-601.</w:t>
      </w:r>
    </w:p>
    <w:p w:rsidR="00AC28A0" w:rsidRPr="00511BA7" w:rsidRDefault="00AC28A0" w:rsidP="00B55E81">
      <w:pPr>
        <w:spacing w:after="0" w:line="480" w:lineRule="auto"/>
        <w:rPr>
          <w:rFonts w:ascii="Times New Roman" w:hAnsi="Times New Roman" w:cs="Times New Roman"/>
          <w:sz w:val="24"/>
          <w:szCs w:val="24"/>
        </w:rPr>
      </w:pPr>
    </w:p>
    <w:sectPr w:rsidR="00AC28A0" w:rsidRPr="00511BA7" w:rsidSect="001B63A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511BA7"/>
    <w:rsid w:val="00017F29"/>
    <w:rsid w:val="00031992"/>
    <w:rsid w:val="000324F3"/>
    <w:rsid w:val="000829FB"/>
    <w:rsid w:val="00093D8E"/>
    <w:rsid w:val="000C7FBB"/>
    <w:rsid w:val="000D4F48"/>
    <w:rsid w:val="00106EB7"/>
    <w:rsid w:val="00113A2B"/>
    <w:rsid w:val="00126DB5"/>
    <w:rsid w:val="00172E62"/>
    <w:rsid w:val="0019111A"/>
    <w:rsid w:val="001B63A5"/>
    <w:rsid w:val="001C2951"/>
    <w:rsid w:val="002018AC"/>
    <w:rsid w:val="00271112"/>
    <w:rsid w:val="002852BE"/>
    <w:rsid w:val="002927D2"/>
    <w:rsid w:val="002D2883"/>
    <w:rsid w:val="00304ECB"/>
    <w:rsid w:val="003D4480"/>
    <w:rsid w:val="003E1FB0"/>
    <w:rsid w:val="004346C7"/>
    <w:rsid w:val="004E4CD5"/>
    <w:rsid w:val="00511BA7"/>
    <w:rsid w:val="00532B98"/>
    <w:rsid w:val="005443BA"/>
    <w:rsid w:val="00591236"/>
    <w:rsid w:val="00641639"/>
    <w:rsid w:val="006735C0"/>
    <w:rsid w:val="0069641B"/>
    <w:rsid w:val="006C33A7"/>
    <w:rsid w:val="006E3549"/>
    <w:rsid w:val="007010FB"/>
    <w:rsid w:val="007E0530"/>
    <w:rsid w:val="00810CF0"/>
    <w:rsid w:val="00822A4D"/>
    <w:rsid w:val="00826A31"/>
    <w:rsid w:val="008B2012"/>
    <w:rsid w:val="008B75A3"/>
    <w:rsid w:val="00924BFA"/>
    <w:rsid w:val="00967526"/>
    <w:rsid w:val="009E6E20"/>
    <w:rsid w:val="00AA5E28"/>
    <w:rsid w:val="00AB7C0B"/>
    <w:rsid w:val="00AC28A0"/>
    <w:rsid w:val="00AE5CB2"/>
    <w:rsid w:val="00B23F1A"/>
    <w:rsid w:val="00B50C99"/>
    <w:rsid w:val="00B55E81"/>
    <w:rsid w:val="00B963BF"/>
    <w:rsid w:val="00BE2D61"/>
    <w:rsid w:val="00CB4336"/>
    <w:rsid w:val="00D82FDB"/>
    <w:rsid w:val="00DD31B4"/>
    <w:rsid w:val="00DE6BBF"/>
    <w:rsid w:val="00E171CB"/>
    <w:rsid w:val="00E41971"/>
    <w:rsid w:val="00E63772"/>
    <w:rsid w:val="00EA133B"/>
    <w:rsid w:val="00ED57EB"/>
    <w:rsid w:val="00EE7255"/>
    <w:rsid w:val="00F23D09"/>
    <w:rsid w:val="00F95444"/>
    <w:rsid w:val="00FF2B38"/>
    <w:rsid w:val="00FF678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BA7"/>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2A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5</Pages>
  <Words>842</Words>
  <Characters>4800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dc:creator>
  <cp:lastModifiedBy>martin</cp:lastModifiedBy>
  <cp:revision>57</cp:revision>
  <dcterms:created xsi:type="dcterms:W3CDTF">2019-07-11T19:08:00Z</dcterms:created>
  <dcterms:modified xsi:type="dcterms:W3CDTF">2019-07-11T21:20:00Z</dcterms:modified>
</cp:coreProperties>
</file>