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09C" w:rsidRDefault="00EF409C" w:rsidP="00EF409C">
      <w:pPr>
        <w:spacing w:after="0" w:line="480" w:lineRule="auto"/>
        <w:jc w:val="center"/>
        <w:rPr>
          <w:rFonts w:ascii="Times New Roman" w:hAnsi="Times New Roman" w:cs="Times New Roman"/>
          <w:sz w:val="24"/>
          <w:szCs w:val="24"/>
        </w:rPr>
      </w:pPr>
      <w:bookmarkStart w:id="0" w:name="_GoBack"/>
      <w:bookmarkEnd w:id="0"/>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Pr="00EF409C" w:rsidRDefault="00EF409C" w:rsidP="00EF409C">
      <w:pPr>
        <w:spacing w:after="0" w:line="480" w:lineRule="auto"/>
        <w:jc w:val="center"/>
        <w:rPr>
          <w:rFonts w:ascii="Times New Roman" w:hAnsi="Times New Roman" w:cs="Times New Roman"/>
          <w:sz w:val="24"/>
          <w:szCs w:val="24"/>
        </w:rPr>
      </w:pPr>
      <w:r w:rsidRPr="00EF409C">
        <w:rPr>
          <w:rFonts w:ascii="Times New Roman" w:hAnsi="Times New Roman" w:cs="Times New Roman"/>
          <w:sz w:val="24"/>
          <w:szCs w:val="24"/>
        </w:rPr>
        <w:t>Education Leadership</w:t>
      </w:r>
    </w:p>
    <w:p w:rsidR="00EF409C" w:rsidRPr="00EF409C" w:rsidRDefault="00EF409C" w:rsidP="00EF409C">
      <w:pPr>
        <w:spacing w:after="0" w:line="480" w:lineRule="auto"/>
        <w:jc w:val="center"/>
        <w:rPr>
          <w:rFonts w:ascii="Times New Roman" w:hAnsi="Times New Roman" w:cs="Times New Roman"/>
          <w:sz w:val="24"/>
          <w:szCs w:val="24"/>
        </w:rPr>
      </w:pPr>
      <w:r w:rsidRPr="00EF409C">
        <w:rPr>
          <w:rFonts w:ascii="Times New Roman" w:hAnsi="Times New Roman" w:cs="Times New Roman"/>
          <w:sz w:val="24"/>
          <w:szCs w:val="24"/>
        </w:rPr>
        <w:t>Student’s Name</w:t>
      </w:r>
    </w:p>
    <w:p w:rsidR="00EF409C" w:rsidRPr="00EF409C" w:rsidRDefault="00EF409C" w:rsidP="00EF409C">
      <w:pPr>
        <w:spacing w:after="0" w:line="480" w:lineRule="auto"/>
        <w:jc w:val="center"/>
        <w:rPr>
          <w:rFonts w:ascii="Times New Roman" w:hAnsi="Times New Roman" w:cs="Times New Roman"/>
          <w:sz w:val="24"/>
          <w:szCs w:val="24"/>
        </w:rPr>
      </w:pPr>
      <w:r w:rsidRPr="00EF409C">
        <w:rPr>
          <w:rFonts w:ascii="Times New Roman" w:hAnsi="Times New Roman" w:cs="Times New Roman"/>
          <w:sz w:val="24"/>
          <w:szCs w:val="24"/>
        </w:rPr>
        <w:t>Institution Affiliation</w:t>
      </w:r>
    </w:p>
    <w:p w:rsidR="00EF409C" w:rsidRPr="00EF409C" w:rsidRDefault="00EF409C" w:rsidP="00EF409C">
      <w:pPr>
        <w:spacing w:after="0" w:line="480" w:lineRule="auto"/>
        <w:jc w:val="center"/>
        <w:rPr>
          <w:rFonts w:ascii="Times New Roman" w:hAnsi="Times New Roman" w:cs="Times New Roman"/>
          <w:sz w:val="24"/>
          <w:szCs w:val="24"/>
        </w:rPr>
      </w:pPr>
      <w:r w:rsidRPr="00EF409C">
        <w:rPr>
          <w:rFonts w:ascii="Times New Roman" w:hAnsi="Times New Roman" w:cs="Times New Roman"/>
          <w:sz w:val="24"/>
          <w:szCs w:val="24"/>
        </w:rPr>
        <w:t>Date</w:t>
      </w: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Default="00EF409C" w:rsidP="00EF409C">
      <w:pPr>
        <w:spacing w:after="0" w:line="480" w:lineRule="auto"/>
        <w:jc w:val="center"/>
        <w:rPr>
          <w:rFonts w:ascii="Times New Roman" w:hAnsi="Times New Roman" w:cs="Times New Roman"/>
          <w:sz w:val="24"/>
          <w:szCs w:val="24"/>
        </w:rPr>
      </w:pPr>
    </w:p>
    <w:p w:rsidR="00EF409C" w:rsidRPr="00EF409C" w:rsidRDefault="00EF409C" w:rsidP="00EF409C">
      <w:pPr>
        <w:spacing w:after="0" w:line="480" w:lineRule="auto"/>
        <w:jc w:val="center"/>
        <w:rPr>
          <w:rFonts w:ascii="Times New Roman" w:hAnsi="Times New Roman" w:cs="Times New Roman"/>
          <w:b/>
          <w:sz w:val="24"/>
          <w:szCs w:val="24"/>
        </w:rPr>
      </w:pPr>
      <w:r w:rsidRPr="00EF409C">
        <w:rPr>
          <w:rFonts w:ascii="Times New Roman" w:hAnsi="Times New Roman" w:cs="Times New Roman"/>
          <w:b/>
          <w:sz w:val="24"/>
          <w:szCs w:val="24"/>
        </w:rPr>
        <w:lastRenderedPageBreak/>
        <w:t>Education Leadership</w:t>
      </w:r>
    </w:p>
    <w:p w:rsidR="00EF409C" w:rsidRPr="00EF409C" w:rsidRDefault="00EF409C" w:rsidP="00EF409C">
      <w:pPr>
        <w:spacing w:after="0" w:line="480" w:lineRule="auto"/>
        <w:rPr>
          <w:rFonts w:ascii="Times New Roman" w:hAnsi="Times New Roman" w:cs="Times New Roman"/>
          <w:b/>
          <w:sz w:val="24"/>
          <w:szCs w:val="24"/>
        </w:rPr>
      </w:pPr>
      <w:r w:rsidRPr="00EF409C">
        <w:rPr>
          <w:rFonts w:ascii="Times New Roman" w:hAnsi="Times New Roman" w:cs="Times New Roman"/>
          <w:b/>
          <w:sz w:val="24"/>
          <w:szCs w:val="24"/>
        </w:rPr>
        <w:t>Summary</w:t>
      </w:r>
    </w:p>
    <w:p w:rsidR="00EF409C" w:rsidRPr="00EF409C" w:rsidRDefault="00EF409C" w:rsidP="00EF409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F409C">
        <w:rPr>
          <w:rFonts w:ascii="Times New Roman" w:hAnsi="Times New Roman" w:cs="Times New Roman"/>
          <w:sz w:val="24"/>
          <w:szCs w:val="24"/>
        </w:rPr>
        <w:t>The book 'coaching Leadership: Building Educational Leadership Capacity through Partnership' written by Robertson Jan unveils the gap that exists in education leadership and purposes proper ways to mitigate the problem. There is the acknowledgment he makes that education leadership is a progressive process, and there needs to be constant reviews on the course to ensure that new content is unveiled. He attributes this factor to the changing dynamics in the world in both professional and personal life. A clear relationship is drawn between personal and professional life, and the author states that the professional experience determines the direction of the private life, and hence, educational leadership should focus on both aspects (Robert, 2016). The two factors need to complement each other and not act as substitutes for the whole course to be developmental and meet its intended use. In his article, he states that the main objective of educational leadership is to enhance the efficiency and productivity of a worker. Over the years, this role has not changed, only that the dynamics have shifted, and the teaching process is constantly customized to ensure the best outcomes are achieved.</w:t>
      </w:r>
    </w:p>
    <w:p w:rsidR="00EF409C" w:rsidRPr="00EF409C" w:rsidRDefault="00EF409C" w:rsidP="00EF409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F409C">
        <w:rPr>
          <w:rFonts w:ascii="Times New Roman" w:hAnsi="Times New Roman" w:cs="Times New Roman"/>
          <w:sz w:val="24"/>
          <w:szCs w:val="24"/>
        </w:rPr>
        <w:t xml:space="preserve">The levels of leadership are hinged on the personal perceptions that people and the author state that a perfect education leadership course should focus on motivation. A student has to believe that he or she can become a leader before learning the process of becoming one. Robertson invents new tools like active leadership that ensure that education is practical and beneficial to the student. The focus is put on personal power and will (Robert, 2016). Throughout his leadership coaching profession, he draws examples that he uses to highlight the benefit and essence of his new coaching techniques. Collaboration is the main point in his article. He states that coaches should focus on integrating the dynamics of work and personal life to make a </w:t>
      </w:r>
      <w:r w:rsidRPr="00EF409C">
        <w:rPr>
          <w:rFonts w:ascii="Times New Roman" w:hAnsi="Times New Roman" w:cs="Times New Roman"/>
          <w:sz w:val="24"/>
          <w:szCs w:val="24"/>
        </w:rPr>
        <w:lastRenderedPageBreak/>
        <w:t>complete course. More success is realized when a student notices that the course is meant for wholesome growth. Apart from his model being thorough, it also motivates his students to find loyalty and appreciation in their efforts and the organizations they work for.</w:t>
      </w:r>
    </w:p>
    <w:p w:rsidR="00EF409C" w:rsidRPr="00EF409C" w:rsidRDefault="00EF409C" w:rsidP="00EF409C">
      <w:pPr>
        <w:spacing w:after="0" w:line="480" w:lineRule="auto"/>
        <w:rPr>
          <w:rFonts w:ascii="Times New Roman" w:hAnsi="Times New Roman" w:cs="Times New Roman"/>
          <w:b/>
          <w:sz w:val="24"/>
          <w:szCs w:val="24"/>
        </w:rPr>
      </w:pPr>
      <w:r w:rsidRPr="00EF409C">
        <w:rPr>
          <w:rFonts w:ascii="Times New Roman" w:hAnsi="Times New Roman" w:cs="Times New Roman"/>
          <w:b/>
          <w:sz w:val="24"/>
          <w:szCs w:val="24"/>
        </w:rPr>
        <w:t>Reflection</w:t>
      </w:r>
    </w:p>
    <w:p w:rsidR="00EF409C" w:rsidRPr="00EF409C" w:rsidRDefault="00EF409C" w:rsidP="00EF409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F409C">
        <w:rPr>
          <w:rFonts w:ascii="Times New Roman" w:hAnsi="Times New Roman" w:cs="Times New Roman"/>
          <w:sz w:val="24"/>
          <w:szCs w:val="24"/>
        </w:rPr>
        <w:t xml:space="preserve">In the article, the author draws plausible conclusions, and the analogy is backed by the success stories he has collected throughout his career as a life coach. One acknowledgment he makes is that the world is changing, and so the education leadership should be continuously revised lest it becomes obsolete. He draws an apparent reference from how business and professional processes have changed. Corporates are always looking for employees that have the latest skills. His focus on the professional and personal lives of students makes sense because the factors are tied together. One cannot exist without the other, and prioritizing either of the aspects means that the other will be alienated. In the end, the lag pushes into the prioritized dimension, and growth is hindered. </w:t>
      </w:r>
    </w:p>
    <w:p w:rsidR="00EF409C" w:rsidRPr="00EF409C" w:rsidRDefault="00EF409C" w:rsidP="00EF409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F409C">
        <w:rPr>
          <w:rFonts w:ascii="Times New Roman" w:hAnsi="Times New Roman" w:cs="Times New Roman"/>
          <w:sz w:val="24"/>
          <w:szCs w:val="24"/>
        </w:rPr>
        <w:t>Customization of education leadership courses is, however, the most interesting point in the article because it is hinged on corporate reality. In an educational leadership class, there are students from diverse professional backgrounds, and generalization will reduce the probability of individual success. While it is hard to compile a course that suits all professions, it is beneficial to design teaching tools that will give the students practical examples. Using such methods will ensure that the students cope with challenges that arise in their professional and personal lives. His emphasis on the collaboration of corporate and private teaching models is refreshing because those matters are tied. In some cases, we have seen professionals underperform or become obsolete because they failed to manage their personal lives. With this model, the cases can be reduced because the education leadership courses are complete.</w:t>
      </w:r>
    </w:p>
    <w:p w:rsidR="00EF409C" w:rsidRPr="00EF409C" w:rsidRDefault="00EF409C" w:rsidP="00EF409C">
      <w:pPr>
        <w:spacing w:after="0" w:line="480" w:lineRule="auto"/>
        <w:jc w:val="center"/>
        <w:rPr>
          <w:rFonts w:ascii="Times New Roman" w:hAnsi="Times New Roman" w:cs="Times New Roman"/>
          <w:sz w:val="24"/>
          <w:szCs w:val="24"/>
        </w:rPr>
      </w:pPr>
      <w:r w:rsidRPr="00EF409C">
        <w:rPr>
          <w:rFonts w:ascii="Times New Roman" w:hAnsi="Times New Roman" w:cs="Times New Roman"/>
          <w:sz w:val="24"/>
          <w:szCs w:val="24"/>
        </w:rPr>
        <w:lastRenderedPageBreak/>
        <w:t>Reference</w:t>
      </w:r>
    </w:p>
    <w:p w:rsidR="00EF409C" w:rsidRPr="00EF409C" w:rsidRDefault="00EF409C" w:rsidP="00EF409C">
      <w:pPr>
        <w:spacing w:after="0" w:line="480" w:lineRule="auto"/>
        <w:rPr>
          <w:rFonts w:ascii="Times New Roman" w:hAnsi="Times New Roman" w:cs="Times New Roman"/>
          <w:sz w:val="24"/>
          <w:szCs w:val="24"/>
        </w:rPr>
      </w:pPr>
      <w:r w:rsidRPr="00EF409C">
        <w:rPr>
          <w:rFonts w:ascii="Times New Roman" w:hAnsi="Times New Roman" w:cs="Times New Roman"/>
          <w:sz w:val="24"/>
          <w:szCs w:val="24"/>
        </w:rPr>
        <w:t xml:space="preserve">Robertson, J. (2016). Coaching leadership: Building educational leadership capacity through </w:t>
      </w:r>
      <w:r>
        <w:rPr>
          <w:rFonts w:ascii="Times New Roman" w:hAnsi="Times New Roman" w:cs="Times New Roman"/>
          <w:sz w:val="24"/>
          <w:szCs w:val="24"/>
        </w:rPr>
        <w:tab/>
      </w:r>
      <w:r w:rsidRPr="00EF409C">
        <w:rPr>
          <w:rFonts w:ascii="Times New Roman" w:hAnsi="Times New Roman" w:cs="Times New Roman"/>
          <w:sz w:val="24"/>
          <w:szCs w:val="24"/>
        </w:rPr>
        <w:t xml:space="preserve">partnership. New Zealand Council for Educational Research. PO Box 3237, Wellington </w:t>
      </w:r>
      <w:r>
        <w:rPr>
          <w:rFonts w:ascii="Times New Roman" w:hAnsi="Times New Roman" w:cs="Times New Roman"/>
          <w:sz w:val="24"/>
          <w:szCs w:val="24"/>
        </w:rPr>
        <w:tab/>
      </w:r>
      <w:r w:rsidRPr="00EF409C">
        <w:rPr>
          <w:rFonts w:ascii="Times New Roman" w:hAnsi="Times New Roman" w:cs="Times New Roman"/>
          <w:sz w:val="24"/>
          <w:szCs w:val="24"/>
        </w:rPr>
        <w:t>6140 New Zealand.</w:t>
      </w:r>
    </w:p>
    <w:sectPr w:rsidR="00EF409C" w:rsidRPr="00EF409C" w:rsidSect="00EF40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DF9" w:rsidRDefault="009C7DF9" w:rsidP="00EF409C">
      <w:pPr>
        <w:spacing w:after="0" w:line="240" w:lineRule="auto"/>
      </w:pPr>
      <w:r>
        <w:separator/>
      </w:r>
    </w:p>
  </w:endnote>
  <w:endnote w:type="continuationSeparator" w:id="0">
    <w:p w:rsidR="009C7DF9" w:rsidRDefault="009C7DF9" w:rsidP="00EF4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DF9" w:rsidRDefault="009C7DF9" w:rsidP="00EF409C">
      <w:pPr>
        <w:spacing w:after="0" w:line="240" w:lineRule="auto"/>
      </w:pPr>
      <w:r>
        <w:separator/>
      </w:r>
    </w:p>
  </w:footnote>
  <w:footnote w:type="continuationSeparator" w:id="0">
    <w:p w:rsidR="009C7DF9" w:rsidRDefault="009C7DF9" w:rsidP="00EF40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09C" w:rsidRPr="00EF409C" w:rsidRDefault="00EF409C" w:rsidP="00EF409C">
    <w:pPr>
      <w:pStyle w:val="Header"/>
      <w:jc w:val="right"/>
      <w:rPr>
        <w:rFonts w:ascii="Times New Roman" w:hAnsi="Times New Roman" w:cs="Times New Roman"/>
        <w:sz w:val="24"/>
      </w:rPr>
    </w:pPr>
    <w:r w:rsidRPr="00EF409C">
      <w:rPr>
        <w:rFonts w:ascii="Times New Roman" w:hAnsi="Times New Roman" w:cs="Times New Roman"/>
        <w:sz w:val="24"/>
      </w:rPr>
      <w:t>EDUCATION LEADERSHIP</w:t>
    </w:r>
    <w:r w:rsidRPr="00EF409C">
      <w:rPr>
        <w:rFonts w:ascii="Times New Roman" w:hAnsi="Times New Roman" w:cs="Times New Roman"/>
        <w:sz w:val="24"/>
      </w:rPr>
      <w:tab/>
    </w:r>
    <w:r w:rsidRPr="00EF409C">
      <w:rPr>
        <w:rFonts w:ascii="Times New Roman" w:hAnsi="Times New Roman" w:cs="Times New Roman"/>
        <w:sz w:val="24"/>
      </w:rPr>
      <w:tab/>
    </w:r>
    <w:sdt>
      <w:sdtPr>
        <w:rPr>
          <w:rFonts w:ascii="Times New Roman" w:hAnsi="Times New Roman" w:cs="Times New Roman"/>
          <w:sz w:val="24"/>
        </w:rPr>
        <w:id w:val="-758209494"/>
        <w:docPartObj>
          <w:docPartGallery w:val="Page Numbers (Top of Page)"/>
          <w:docPartUnique/>
        </w:docPartObj>
      </w:sdtPr>
      <w:sdtEndPr>
        <w:rPr>
          <w:noProof/>
        </w:rPr>
      </w:sdtEndPr>
      <w:sdtContent>
        <w:r w:rsidRPr="00EF409C">
          <w:rPr>
            <w:rFonts w:ascii="Times New Roman" w:hAnsi="Times New Roman" w:cs="Times New Roman"/>
            <w:sz w:val="24"/>
          </w:rPr>
          <w:fldChar w:fldCharType="begin"/>
        </w:r>
        <w:r w:rsidRPr="00EF409C">
          <w:rPr>
            <w:rFonts w:ascii="Times New Roman" w:hAnsi="Times New Roman" w:cs="Times New Roman"/>
            <w:sz w:val="24"/>
          </w:rPr>
          <w:instrText xml:space="preserve"> PAGE   \* MERGEFORMAT </w:instrText>
        </w:r>
        <w:r w:rsidRPr="00EF409C">
          <w:rPr>
            <w:rFonts w:ascii="Times New Roman" w:hAnsi="Times New Roman" w:cs="Times New Roman"/>
            <w:sz w:val="24"/>
          </w:rPr>
          <w:fldChar w:fldCharType="separate"/>
        </w:r>
        <w:r w:rsidR="008A4F7E">
          <w:rPr>
            <w:rFonts w:ascii="Times New Roman" w:hAnsi="Times New Roman" w:cs="Times New Roman"/>
            <w:noProof/>
            <w:sz w:val="24"/>
          </w:rPr>
          <w:t>4</w:t>
        </w:r>
        <w:r w:rsidRPr="00EF409C">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09C" w:rsidRPr="00EF409C" w:rsidRDefault="00EF409C" w:rsidP="00EF409C">
    <w:pPr>
      <w:pStyle w:val="Header"/>
      <w:jc w:val="right"/>
      <w:rPr>
        <w:rFonts w:ascii="Times New Roman" w:hAnsi="Times New Roman" w:cs="Times New Roman"/>
        <w:sz w:val="24"/>
      </w:rPr>
    </w:pPr>
    <w:r w:rsidRPr="00EF409C">
      <w:rPr>
        <w:rFonts w:ascii="Times New Roman" w:hAnsi="Times New Roman" w:cs="Times New Roman"/>
        <w:sz w:val="24"/>
      </w:rPr>
      <w:t>Running head: EDUCATION LEADERSHIP</w:t>
    </w:r>
    <w:r w:rsidRPr="00EF409C">
      <w:rPr>
        <w:rFonts w:ascii="Times New Roman" w:hAnsi="Times New Roman" w:cs="Times New Roman"/>
        <w:sz w:val="24"/>
      </w:rPr>
      <w:tab/>
    </w:r>
    <w:r w:rsidRPr="00EF409C">
      <w:rPr>
        <w:rFonts w:ascii="Times New Roman" w:hAnsi="Times New Roman" w:cs="Times New Roman"/>
        <w:sz w:val="24"/>
      </w:rPr>
      <w:tab/>
    </w:r>
    <w:sdt>
      <w:sdtPr>
        <w:rPr>
          <w:rFonts w:ascii="Times New Roman" w:hAnsi="Times New Roman" w:cs="Times New Roman"/>
          <w:sz w:val="24"/>
        </w:rPr>
        <w:id w:val="-1223296539"/>
        <w:docPartObj>
          <w:docPartGallery w:val="Page Numbers (Top of Page)"/>
          <w:docPartUnique/>
        </w:docPartObj>
      </w:sdtPr>
      <w:sdtEndPr>
        <w:rPr>
          <w:noProof/>
        </w:rPr>
      </w:sdtEndPr>
      <w:sdtContent>
        <w:r w:rsidRPr="00EF409C">
          <w:rPr>
            <w:rFonts w:ascii="Times New Roman" w:hAnsi="Times New Roman" w:cs="Times New Roman"/>
            <w:sz w:val="24"/>
          </w:rPr>
          <w:fldChar w:fldCharType="begin"/>
        </w:r>
        <w:r w:rsidRPr="00EF409C">
          <w:rPr>
            <w:rFonts w:ascii="Times New Roman" w:hAnsi="Times New Roman" w:cs="Times New Roman"/>
            <w:sz w:val="24"/>
          </w:rPr>
          <w:instrText xml:space="preserve"> PAGE   \* MERGEFORMAT </w:instrText>
        </w:r>
        <w:r w:rsidRPr="00EF409C">
          <w:rPr>
            <w:rFonts w:ascii="Times New Roman" w:hAnsi="Times New Roman" w:cs="Times New Roman"/>
            <w:sz w:val="24"/>
          </w:rPr>
          <w:fldChar w:fldCharType="separate"/>
        </w:r>
        <w:r w:rsidR="008A4F7E">
          <w:rPr>
            <w:rFonts w:ascii="Times New Roman" w:hAnsi="Times New Roman" w:cs="Times New Roman"/>
            <w:noProof/>
            <w:sz w:val="24"/>
          </w:rPr>
          <w:t>1</w:t>
        </w:r>
        <w:r w:rsidRPr="00EF409C">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EC0"/>
    <w:rsid w:val="0040031A"/>
    <w:rsid w:val="00423AED"/>
    <w:rsid w:val="00462C81"/>
    <w:rsid w:val="006247B7"/>
    <w:rsid w:val="008A4F7E"/>
    <w:rsid w:val="009C7DF9"/>
    <w:rsid w:val="00B77511"/>
    <w:rsid w:val="00C45637"/>
    <w:rsid w:val="00CE4EC0"/>
    <w:rsid w:val="00DF6E06"/>
    <w:rsid w:val="00EF4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09C"/>
  </w:style>
  <w:style w:type="paragraph" w:styleId="Footer">
    <w:name w:val="footer"/>
    <w:basedOn w:val="Normal"/>
    <w:link w:val="FooterChar"/>
    <w:uiPriority w:val="99"/>
    <w:unhideWhenUsed/>
    <w:rsid w:val="00EF4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0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09C"/>
  </w:style>
  <w:style w:type="paragraph" w:styleId="Footer">
    <w:name w:val="footer"/>
    <w:basedOn w:val="Normal"/>
    <w:link w:val="FooterChar"/>
    <w:uiPriority w:val="99"/>
    <w:unhideWhenUsed/>
    <w:rsid w:val="00EF4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2019-10-16T14:19:00Z</dcterms:created>
  <dcterms:modified xsi:type="dcterms:W3CDTF">2019-10-16T14:19:00Z</dcterms:modified>
</cp:coreProperties>
</file>