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FCC575" w14:textId="77777777" w:rsidR="003606BD" w:rsidRDefault="003606BD" w:rsidP="003606BD">
      <w:pPr>
        <w:spacing w:line="480" w:lineRule="auto"/>
        <w:ind w:firstLine="720"/>
        <w:rPr>
          <w:rFonts w:ascii="Times New Roman" w:hAnsi="Times New Roman" w:cs="Times New Roman"/>
          <w:sz w:val="24"/>
          <w:szCs w:val="24"/>
        </w:rPr>
      </w:pPr>
    </w:p>
    <w:p w14:paraId="701F8E3C" w14:textId="77777777" w:rsidR="003606BD" w:rsidRPr="003606BD" w:rsidRDefault="003606BD" w:rsidP="003606BD">
      <w:pPr>
        <w:spacing w:line="480" w:lineRule="auto"/>
        <w:ind w:firstLine="720"/>
        <w:jc w:val="center"/>
        <w:rPr>
          <w:rFonts w:ascii="Times New Roman" w:hAnsi="Times New Roman" w:cs="Times New Roman"/>
          <w:sz w:val="24"/>
          <w:szCs w:val="24"/>
        </w:rPr>
      </w:pPr>
      <w:r w:rsidRPr="003606BD">
        <w:rPr>
          <w:rFonts w:ascii="Times New Roman" w:hAnsi="Times New Roman" w:cs="Times New Roman"/>
          <w:sz w:val="24"/>
          <w:szCs w:val="24"/>
        </w:rPr>
        <w:t>Author</w:t>
      </w:r>
    </w:p>
    <w:p w14:paraId="05A091E8" w14:textId="77777777" w:rsidR="003606BD" w:rsidRPr="003606BD" w:rsidRDefault="003606BD" w:rsidP="003606BD">
      <w:pPr>
        <w:spacing w:line="480" w:lineRule="auto"/>
        <w:ind w:firstLine="720"/>
        <w:jc w:val="center"/>
        <w:rPr>
          <w:rFonts w:ascii="Times New Roman" w:hAnsi="Times New Roman" w:cs="Times New Roman"/>
          <w:sz w:val="24"/>
          <w:szCs w:val="24"/>
        </w:rPr>
      </w:pPr>
      <w:r w:rsidRPr="003606BD">
        <w:rPr>
          <w:rFonts w:ascii="Times New Roman" w:hAnsi="Times New Roman" w:cs="Times New Roman"/>
          <w:sz w:val="24"/>
          <w:szCs w:val="24"/>
        </w:rPr>
        <w:t>Institutional Affiliation</w:t>
      </w:r>
    </w:p>
    <w:p w14:paraId="7C0A195D" w14:textId="77777777" w:rsidR="003606BD" w:rsidRPr="003606BD" w:rsidRDefault="003606BD" w:rsidP="003606BD">
      <w:pPr>
        <w:spacing w:line="480" w:lineRule="auto"/>
        <w:ind w:firstLine="720"/>
        <w:jc w:val="center"/>
        <w:rPr>
          <w:rFonts w:ascii="Times New Roman" w:hAnsi="Times New Roman" w:cs="Times New Roman"/>
          <w:sz w:val="24"/>
          <w:szCs w:val="24"/>
        </w:rPr>
      </w:pPr>
      <w:r w:rsidRPr="003606BD">
        <w:rPr>
          <w:rFonts w:ascii="Times New Roman" w:hAnsi="Times New Roman" w:cs="Times New Roman"/>
          <w:sz w:val="24"/>
          <w:szCs w:val="24"/>
        </w:rPr>
        <w:t>Instructor</w:t>
      </w:r>
    </w:p>
    <w:p w14:paraId="2A7C0BCF" w14:textId="77777777" w:rsidR="003606BD" w:rsidRPr="003606BD" w:rsidRDefault="003606BD" w:rsidP="003606BD">
      <w:pPr>
        <w:spacing w:line="480" w:lineRule="auto"/>
        <w:ind w:firstLine="720"/>
        <w:jc w:val="center"/>
        <w:rPr>
          <w:rFonts w:ascii="Times New Roman" w:hAnsi="Times New Roman" w:cs="Times New Roman"/>
          <w:sz w:val="24"/>
          <w:szCs w:val="24"/>
        </w:rPr>
      </w:pPr>
      <w:r w:rsidRPr="003606BD">
        <w:rPr>
          <w:rFonts w:ascii="Times New Roman" w:hAnsi="Times New Roman" w:cs="Times New Roman"/>
          <w:sz w:val="24"/>
          <w:szCs w:val="24"/>
        </w:rPr>
        <w:t>Course code</w:t>
      </w:r>
    </w:p>
    <w:p w14:paraId="73DDC3F6" w14:textId="77777777" w:rsidR="003606BD" w:rsidRPr="003606BD" w:rsidRDefault="003606BD" w:rsidP="003606BD">
      <w:pPr>
        <w:spacing w:line="480" w:lineRule="auto"/>
        <w:ind w:firstLine="720"/>
        <w:jc w:val="center"/>
        <w:rPr>
          <w:rFonts w:ascii="Times New Roman" w:hAnsi="Times New Roman" w:cs="Times New Roman"/>
          <w:sz w:val="24"/>
          <w:szCs w:val="24"/>
        </w:rPr>
      </w:pPr>
      <w:r w:rsidRPr="003606BD">
        <w:rPr>
          <w:rFonts w:ascii="Times New Roman" w:hAnsi="Times New Roman" w:cs="Times New Roman"/>
          <w:sz w:val="24"/>
          <w:szCs w:val="24"/>
        </w:rPr>
        <w:t>Date of submission</w:t>
      </w:r>
    </w:p>
    <w:p w14:paraId="39DFA7F0" w14:textId="77777777" w:rsidR="003606BD" w:rsidRDefault="003606BD" w:rsidP="003606BD">
      <w:pPr>
        <w:spacing w:line="480" w:lineRule="auto"/>
        <w:ind w:firstLine="720"/>
        <w:rPr>
          <w:rFonts w:ascii="Times New Roman" w:hAnsi="Times New Roman" w:cs="Times New Roman"/>
          <w:sz w:val="24"/>
          <w:szCs w:val="24"/>
        </w:rPr>
      </w:pPr>
    </w:p>
    <w:p w14:paraId="629DEB3F" w14:textId="77777777" w:rsidR="003606BD" w:rsidRDefault="003606BD" w:rsidP="003606BD">
      <w:pPr>
        <w:spacing w:line="480" w:lineRule="auto"/>
        <w:ind w:firstLine="720"/>
        <w:rPr>
          <w:rFonts w:ascii="Times New Roman" w:hAnsi="Times New Roman" w:cs="Times New Roman"/>
          <w:sz w:val="24"/>
          <w:szCs w:val="24"/>
        </w:rPr>
      </w:pPr>
    </w:p>
    <w:p w14:paraId="1F999E1E" w14:textId="77777777" w:rsidR="003606BD" w:rsidRDefault="003606BD" w:rsidP="003606BD">
      <w:pPr>
        <w:spacing w:line="480" w:lineRule="auto"/>
        <w:ind w:firstLine="720"/>
        <w:rPr>
          <w:rFonts w:ascii="Times New Roman" w:hAnsi="Times New Roman" w:cs="Times New Roman"/>
          <w:sz w:val="24"/>
          <w:szCs w:val="24"/>
        </w:rPr>
      </w:pPr>
    </w:p>
    <w:p w14:paraId="1B25D43C" w14:textId="77777777" w:rsidR="003606BD" w:rsidRDefault="003606BD" w:rsidP="003606BD">
      <w:pPr>
        <w:spacing w:line="480" w:lineRule="auto"/>
        <w:ind w:firstLine="720"/>
        <w:rPr>
          <w:rFonts w:ascii="Times New Roman" w:hAnsi="Times New Roman" w:cs="Times New Roman"/>
          <w:sz w:val="24"/>
          <w:szCs w:val="24"/>
        </w:rPr>
      </w:pPr>
    </w:p>
    <w:p w14:paraId="19051B99" w14:textId="77777777" w:rsidR="003606BD" w:rsidRDefault="003606BD" w:rsidP="003606BD">
      <w:pPr>
        <w:spacing w:line="480" w:lineRule="auto"/>
        <w:ind w:firstLine="720"/>
        <w:rPr>
          <w:rFonts w:ascii="Times New Roman" w:hAnsi="Times New Roman" w:cs="Times New Roman"/>
          <w:sz w:val="24"/>
          <w:szCs w:val="24"/>
        </w:rPr>
      </w:pPr>
    </w:p>
    <w:p w14:paraId="51FFA84A" w14:textId="77777777" w:rsidR="003606BD" w:rsidRDefault="003606BD" w:rsidP="003606BD">
      <w:pPr>
        <w:spacing w:line="480" w:lineRule="auto"/>
        <w:ind w:firstLine="720"/>
        <w:rPr>
          <w:rFonts w:ascii="Times New Roman" w:hAnsi="Times New Roman" w:cs="Times New Roman"/>
          <w:sz w:val="24"/>
          <w:szCs w:val="24"/>
        </w:rPr>
      </w:pPr>
    </w:p>
    <w:p w14:paraId="7B5A0A90" w14:textId="77777777" w:rsidR="003606BD" w:rsidRDefault="003606BD" w:rsidP="003606BD">
      <w:pPr>
        <w:spacing w:line="480" w:lineRule="auto"/>
        <w:ind w:firstLine="720"/>
        <w:rPr>
          <w:rFonts w:ascii="Times New Roman" w:hAnsi="Times New Roman" w:cs="Times New Roman"/>
          <w:sz w:val="24"/>
          <w:szCs w:val="24"/>
        </w:rPr>
      </w:pPr>
    </w:p>
    <w:p w14:paraId="608B8568" w14:textId="77777777" w:rsidR="003606BD" w:rsidRDefault="003606BD" w:rsidP="003606BD">
      <w:pPr>
        <w:spacing w:line="480" w:lineRule="auto"/>
        <w:ind w:firstLine="720"/>
        <w:rPr>
          <w:rFonts w:ascii="Times New Roman" w:hAnsi="Times New Roman" w:cs="Times New Roman"/>
          <w:sz w:val="24"/>
          <w:szCs w:val="24"/>
        </w:rPr>
      </w:pPr>
    </w:p>
    <w:p w14:paraId="39E2A094" w14:textId="77777777" w:rsidR="003606BD" w:rsidRDefault="003606BD" w:rsidP="003606BD">
      <w:pPr>
        <w:spacing w:line="480" w:lineRule="auto"/>
        <w:ind w:firstLine="720"/>
        <w:rPr>
          <w:rFonts w:ascii="Times New Roman" w:hAnsi="Times New Roman" w:cs="Times New Roman"/>
          <w:sz w:val="24"/>
          <w:szCs w:val="24"/>
        </w:rPr>
      </w:pPr>
    </w:p>
    <w:p w14:paraId="495C807E" w14:textId="77777777" w:rsidR="003606BD" w:rsidRDefault="003606BD" w:rsidP="003606BD">
      <w:pPr>
        <w:spacing w:line="480" w:lineRule="auto"/>
        <w:ind w:firstLine="720"/>
        <w:rPr>
          <w:rFonts w:ascii="Times New Roman" w:hAnsi="Times New Roman" w:cs="Times New Roman"/>
          <w:sz w:val="24"/>
          <w:szCs w:val="24"/>
        </w:rPr>
      </w:pPr>
    </w:p>
    <w:p w14:paraId="2E20A914" w14:textId="18317528" w:rsidR="003606BD" w:rsidRDefault="003606BD" w:rsidP="003606BD">
      <w:pPr>
        <w:spacing w:line="480" w:lineRule="auto"/>
        <w:rPr>
          <w:rFonts w:ascii="Times New Roman" w:hAnsi="Times New Roman" w:cs="Times New Roman"/>
          <w:sz w:val="24"/>
          <w:szCs w:val="24"/>
        </w:rPr>
      </w:pPr>
    </w:p>
    <w:p w14:paraId="3C683DA6" w14:textId="77777777" w:rsidR="003606BD" w:rsidRDefault="003606BD" w:rsidP="003606BD">
      <w:pPr>
        <w:spacing w:line="480" w:lineRule="auto"/>
        <w:rPr>
          <w:rFonts w:ascii="Times New Roman" w:hAnsi="Times New Roman" w:cs="Times New Roman"/>
          <w:sz w:val="24"/>
          <w:szCs w:val="24"/>
        </w:rPr>
      </w:pPr>
    </w:p>
    <w:p w14:paraId="080BFB39" w14:textId="36032EF9" w:rsidR="004B5B76" w:rsidRPr="003606BD" w:rsidRDefault="0063758A" w:rsidP="003606BD">
      <w:pPr>
        <w:spacing w:line="480" w:lineRule="auto"/>
        <w:ind w:firstLine="720"/>
        <w:rPr>
          <w:rFonts w:ascii="Times New Roman" w:hAnsi="Times New Roman" w:cs="Times New Roman"/>
          <w:sz w:val="24"/>
          <w:szCs w:val="24"/>
        </w:rPr>
      </w:pPr>
      <w:r w:rsidRPr="003606BD">
        <w:rPr>
          <w:rFonts w:ascii="Times New Roman" w:hAnsi="Times New Roman" w:cs="Times New Roman"/>
          <w:sz w:val="24"/>
          <w:szCs w:val="24"/>
        </w:rPr>
        <w:lastRenderedPageBreak/>
        <w:t>Elections in the modern day have become very expensive, especially for the candidates who have to conduct a campaign in different parts of the country when seeking a presidential position. Running a modern campaign involves incorporating various aspects, f</w:t>
      </w:r>
      <w:r w:rsidRPr="003606BD">
        <w:rPr>
          <w:rFonts w:ascii="Times New Roman" w:hAnsi="Times New Roman" w:cs="Times New Roman"/>
          <w:sz w:val="24"/>
          <w:szCs w:val="24"/>
        </w:rPr>
        <w:t>rom public relations, fundraising, and conducting rallies in different parts of the country. Fundraising is very important not only for the candidate but also for the party sponsoring the candidate to that office. Members of the party join hands to mobiliz</w:t>
      </w:r>
      <w:r w:rsidRPr="003606BD">
        <w:rPr>
          <w:rFonts w:ascii="Times New Roman" w:hAnsi="Times New Roman" w:cs="Times New Roman"/>
          <w:sz w:val="24"/>
          <w:szCs w:val="24"/>
        </w:rPr>
        <w:t xml:space="preserve">e resources that are used to fund the campaigning activities. Therefore, the expensive campaign locks out the young people are who could be the most visionary, idealistic, and energetic for a specific office but cannot get it because they lack the </w:t>
      </w:r>
      <w:r w:rsidR="00DC1AA9" w:rsidRPr="003606BD">
        <w:rPr>
          <w:rFonts w:ascii="Times New Roman" w:hAnsi="Times New Roman" w:cs="Times New Roman"/>
          <w:sz w:val="24"/>
          <w:szCs w:val="24"/>
        </w:rPr>
        <w:t xml:space="preserve">financial muscle to run a robust campaign. During fundraisers, the candidates build a network that is likely to be leading beneficiaries if their candidate wins the election. The modern-day elections require that an individual mobilizes from the online platform and engages people using modern technology, increasing the cost of campaigns and elections in general.  </w:t>
      </w:r>
    </w:p>
    <w:sectPr w:rsidR="004B5B76" w:rsidRPr="003606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D3976E" w14:textId="77777777" w:rsidR="0063758A" w:rsidRDefault="0063758A" w:rsidP="003606BD">
      <w:pPr>
        <w:spacing w:after="0" w:line="240" w:lineRule="auto"/>
      </w:pPr>
      <w:r>
        <w:separator/>
      </w:r>
    </w:p>
  </w:endnote>
  <w:endnote w:type="continuationSeparator" w:id="0">
    <w:p w14:paraId="38A3CA71" w14:textId="77777777" w:rsidR="0063758A" w:rsidRDefault="0063758A" w:rsidP="00360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84860E" w14:textId="77777777" w:rsidR="0063758A" w:rsidRDefault="0063758A" w:rsidP="003606BD">
      <w:pPr>
        <w:spacing w:after="0" w:line="240" w:lineRule="auto"/>
      </w:pPr>
      <w:r>
        <w:separator/>
      </w:r>
    </w:p>
  </w:footnote>
  <w:footnote w:type="continuationSeparator" w:id="0">
    <w:p w14:paraId="64965E0C" w14:textId="77777777" w:rsidR="0063758A" w:rsidRDefault="0063758A" w:rsidP="00360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37694188"/>
      <w:docPartObj>
        <w:docPartGallery w:val="Page Numbers (Top of Page)"/>
        <w:docPartUnique/>
      </w:docPartObj>
    </w:sdtPr>
    <w:sdtEndPr>
      <w:rPr>
        <w:noProof/>
      </w:rPr>
    </w:sdtEndPr>
    <w:sdtContent>
      <w:p w14:paraId="67D613B9" w14:textId="43689A1A" w:rsidR="003606BD" w:rsidRPr="003606BD" w:rsidRDefault="003606BD">
        <w:pPr>
          <w:pStyle w:val="Header"/>
          <w:jc w:val="right"/>
          <w:rPr>
            <w:rFonts w:ascii="Times New Roman" w:hAnsi="Times New Roman" w:cs="Times New Roman"/>
            <w:sz w:val="24"/>
            <w:szCs w:val="24"/>
          </w:rPr>
        </w:pPr>
        <w:r w:rsidRPr="003606BD">
          <w:rPr>
            <w:rFonts w:ascii="Times New Roman" w:hAnsi="Times New Roman" w:cs="Times New Roman"/>
            <w:sz w:val="24"/>
            <w:szCs w:val="24"/>
          </w:rPr>
          <w:fldChar w:fldCharType="begin"/>
        </w:r>
        <w:r w:rsidRPr="003606BD">
          <w:rPr>
            <w:rFonts w:ascii="Times New Roman" w:hAnsi="Times New Roman" w:cs="Times New Roman"/>
            <w:sz w:val="24"/>
            <w:szCs w:val="24"/>
          </w:rPr>
          <w:instrText xml:space="preserve"> PAGE   \* MERGEFORMAT </w:instrText>
        </w:r>
        <w:r w:rsidRPr="003606BD">
          <w:rPr>
            <w:rFonts w:ascii="Times New Roman" w:hAnsi="Times New Roman" w:cs="Times New Roman"/>
            <w:sz w:val="24"/>
            <w:szCs w:val="24"/>
          </w:rPr>
          <w:fldChar w:fldCharType="separate"/>
        </w:r>
        <w:r w:rsidRPr="003606BD">
          <w:rPr>
            <w:rFonts w:ascii="Times New Roman" w:hAnsi="Times New Roman" w:cs="Times New Roman"/>
            <w:noProof/>
            <w:sz w:val="24"/>
            <w:szCs w:val="24"/>
          </w:rPr>
          <w:t>2</w:t>
        </w:r>
        <w:r w:rsidRPr="003606BD">
          <w:rPr>
            <w:rFonts w:ascii="Times New Roman" w:hAnsi="Times New Roman" w:cs="Times New Roman"/>
            <w:noProof/>
            <w:sz w:val="24"/>
            <w:szCs w:val="24"/>
          </w:rPr>
          <w:fldChar w:fldCharType="end"/>
        </w:r>
      </w:p>
    </w:sdtContent>
  </w:sdt>
  <w:p w14:paraId="0AE1B17C" w14:textId="77777777" w:rsidR="003606BD" w:rsidRPr="003606BD" w:rsidRDefault="003606B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B76"/>
    <w:rsid w:val="003606BD"/>
    <w:rsid w:val="004B5B76"/>
    <w:rsid w:val="0063758A"/>
    <w:rsid w:val="00DC1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9073E"/>
  <w15:chartTrackingRefBased/>
  <w15:docId w15:val="{5C61360D-2965-4E98-B831-C99125127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0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6BD"/>
  </w:style>
  <w:style w:type="paragraph" w:styleId="Footer">
    <w:name w:val="footer"/>
    <w:basedOn w:val="Normal"/>
    <w:link w:val="FooterChar"/>
    <w:uiPriority w:val="99"/>
    <w:unhideWhenUsed/>
    <w:rsid w:val="00360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2020-10-31T21:10:00Z</dcterms:created>
  <dcterms:modified xsi:type="dcterms:W3CDTF">2020-10-31T21:29:00Z</dcterms:modified>
</cp:coreProperties>
</file>