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E7412" w:rsidP="004E5A6C">
      <w:pPr>
        <w:spacing w:line="480" w:lineRule="auto"/>
        <w:rPr>
          <w:rFonts w:ascii="Times New Roman" w:hAnsi="Times New Roman" w:cs="Times New Roman"/>
          <w:sz w:val="24"/>
          <w:szCs w:val="24"/>
        </w:rPr>
      </w:pPr>
    </w:p>
    <w:p w:rsidR="002E7412" w:rsidP="002E74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E7412" w:rsidP="002E74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7412" w:rsidP="002E741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2E7412" w:rsidP="004E5A6C">
      <w:pPr>
        <w:spacing w:line="480" w:lineRule="auto"/>
        <w:rPr>
          <w:rFonts w:ascii="Times New Roman" w:hAnsi="Times New Roman" w:cs="Times New Roman"/>
          <w:sz w:val="24"/>
          <w:szCs w:val="24"/>
        </w:rPr>
      </w:pPr>
    </w:p>
    <w:p w:rsidR="004E5A6C" w:rsidRPr="004E5A6C" w:rsidP="004E5A6C">
      <w:pPr>
        <w:spacing w:line="480" w:lineRule="auto"/>
        <w:rPr>
          <w:rFonts w:ascii="Times New Roman" w:hAnsi="Times New Roman" w:cs="Times New Roman"/>
          <w:sz w:val="24"/>
          <w:szCs w:val="24"/>
        </w:rPr>
      </w:pPr>
      <w:r w:rsidRPr="004E5A6C">
        <w:rPr>
          <w:rFonts w:ascii="Times New Roman" w:hAnsi="Times New Roman" w:cs="Times New Roman"/>
          <w:sz w:val="24"/>
          <w:szCs w:val="24"/>
        </w:rPr>
        <w:t>Emotional Theories and Emotional Intelligence</w:t>
      </w:r>
    </w:p>
    <w:p w:rsidR="004E5A6C" w:rsidRPr="004E5A6C" w:rsidP="004E5A6C">
      <w:pPr>
        <w:spacing w:line="480" w:lineRule="auto"/>
        <w:ind w:firstLine="720"/>
        <w:rPr>
          <w:rFonts w:ascii="Times New Roman" w:hAnsi="Times New Roman" w:cs="Times New Roman"/>
          <w:sz w:val="24"/>
          <w:szCs w:val="24"/>
        </w:rPr>
      </w:pPr>
      <w:r w:rsidRPr="004E5A6C">
        <w:rPr>
          <w:rFonts w:ascii="Times New Roman" w:hAnsi="Times New Roman" w:cs="Times New Roman"/>
          <w:sz w:val="24"/>
          <w:szCs w:val="24"/>
        </w:rPr>
        <w:t>Emotions control a large part of our lives. Consequently, countless emotional theories exist. The purpose of this article is to compare, contrast, and analyze emotional theories with emotional intelligence.</w:t>
      </w:r>
    </w:p>
    <w:p w:rsidR="004E5A6C" w:rsidRPr="004E5A6C" w:rsidP="004E5A6C">
      <w:pPr>
        <w:spacing w:line="480" w:lineRule="auto"/>
        <w:rPr>
          <w:rFonts w:ascii="Times New Roman" w:hAnsi="Times New Roman" w:cs="Times New Roman"/>
          <w:sz w:val="24"/>
          <w:szCs w:val="24"/>
        </w:rPr>
      </w:pPr>
      <w:r w:rsidRPr="004E5A6C">
        <w:rPr>
          <w:rFonts w:ascii="Times New Roman" w:hAnsi="Times New Roman" w:cs="Times New Roman"/>
          <w:sz w:val="24"/>
          <w:szCs w:val="24"/>
        </w:rPr>
        <w:t xml:space="preserve"> </w:t>
      </w:r>
      <w:r>
        <w:rPr>
          <w:rFonts w:ascii="Times New Roman" w:hAnsi="Times New Roman" w:cs="Times New Roman"/>
          <w:sz w:val="24"/>
          <w:szCs w:val="24"/>
        </w:rPr>
        <w:tab/>
      </w:r>
      <w:r w:rsidRPr="004E5A6C">
        <w:rPr>
          <w:rFonts w:ascii="Times New Roman" w:hAnsi="Times New Roman" w:cs="Times New Roman"/>
          <w:sz w:val="24"/>
          <w:szCs w:val="24"/>
        </w:rPr>
        <w:t>Emotional theories identify physiological arousal, subjective experiences, and psychological appraisal as the components of emotions. Aspects of emotional intelligence also seem to recognize the role played by these components.  Extrinsic motivation, for example, results from physiological arousal in such things as gifts and verbal appreciation. This is the same case with emotional theories stating that physiological arousal, for example, the sight of a venous snake, may arouse fear. The similarity in these components suggests that emotions are not necessarily inborn; instead, they are nurtured by the environment.</w:t>
      </w:r>
    </w:p>
    <w:p w:rsidR="004E5A6C" w:rsidRPr="004E5A6C" w:rsidP="004E5A6C">
      <w:pPr>
        <w:spacing w:line="480" w:lineRule="auto"/>
        <w:ind w:firstLine="720"/>
        <w:rPr>
          <w:rFonts w:ascii="Times New Roman" w:hAnsi="Times New Roman" w:cs="Times New Roman"/>
          <w:sz w:val="24"/>
          <w:szCs w:val="24"/>
        </w:rPr>
      </w:pPr>
      <w:r w:rsidRPr="004E5A6C">
        <w:rPr>
          <w:rFonts w:ascii="Times New Roman" w:hAnsi="Times New Roman" w:cs="Times New Roman"/>
          <w:sz w:val="24"/>
          <w:szCs w:val="24"/>
        </w:rPr>
        <w:t xml:space="preserve">However, emotional theories seem only to address the external triggers of emotions. Emotions can, at times, occur internally and may not necessarily be triggered by external factors. The theories do not, for example, give room for such emotional processes as mood swings and inherent hot tempers among family members. They also differ from emotional intelligence in how internal factors lead to intrinsic motivation. When it comes to the physical expression of emotions, society rarely cries even when they are sad. How about those people who get easily carried away by small things? The theories and elements of emotional intelligence do not adequately address differences in how people express their emotions. Some people will, for example, breakdown after news of a loved one's death, while others may </w:t>
      </w:r>
      <w:r w:rsidR="00F26D89">
        <w:rPr>
          <w:rFonts w:ascii="Times New Roman" w:hAnsi="Times New Roman" w:cs="Times New Roman"/>
          <w:sz w:val="24"/>
          <w:szCs w:val="24"/>
        </w:rPr>
        <w:t xml:space="preserve">only </w:t>
      </w:r>
      <w:r w:rsidRPr="004E5A6C">
        <w:rPr>
          <w:rFonts w:ascii="Times New Roman" w:hAnsi="Times New Roman" w:cs="Times New Roman"/>
          <w:sz w:val="24"/>
          <w:szCs w:val="24"/>
        </w:rPr>
        <w:t>frown.</w:t>
      </w:r>
    </w:p>
    <w:p w:rsidR="00C348BF" w:rsidP="004E5A6C">
      <w:pPr>
        <w:spacing w:line="480" w:lineRule="auto"/>
        <w:ind w:firstLine="720"/>
        <w:rPr>
          <w:rFonts w:ascii="Times New Roman" w:hAnsi="Times New Roman" w:cs="Times New Roman"/>
          <w:sz w:val="24"/>
          <w:szCs w:val="24"/>
        </w:rPr>
      </w:pPr>
      <w:r w:rsidRPr="004E5A6C">
        <w:rPr>
          <w:rFonts w:ascii="Times New Roman" w:hAnsi="Times New Roman" w:cs="Times New Roman"/>
          <w:sz w:val="24"/>
          <w:szCs w:val="24"/>
        </w:rPr>
        <w:t>Emotional theories and emotional intelligence agree on some things. But they also differ in others. However, elaborately explain how emotions control people's actions.</w:t>
      </w:r>
    </w:p>
    <w:p w:rsidR="004E5A6C" w:rsidP="004E5A6C">
      <w:pPr>
        <w:jc w:val="center"/>
        <w:rPr>
          <w:rFonts w:ascii="Times New Roman" w:hAnsi="Times New Roman" w:cs="Times New Roman"/>
          <w:sz w:val="24"/>
          <w:szCs w:val="24"/>
        </w:rPr>
      </w:pPr>
      <w:r>
        <w:rPr>
          <w:rFonts w:ascii="Times New Roman" w:hAnsi="Times New Roman" w:cs="Times New Roman"/>
          <w:sz w:val="24"/>
          <w:szCs w:val="24"/>
        </w:rPr>
        <w:t>References</w:t>
      </w:r>
    </w:p>
    <w:p w:rsidR="004E5A6C" w:rsidRPr="004E5A6C" w:rsidP="004E5A6C">
      <w:pPr>
        <w:spacing w:line="480" w:lineRule="auto"/>
        <w:ind w:left="720" w:hanging="720"/>
        <w:rPr>
          <w:rFonts w:ascii="Times New Roman" w:eastAsia="Times New Roman" w:hAnsi="Times New Roman" w:cs="Times New Roman"/>
          <w:sz w:val="24"/>
          <w:szCs w:val="24"/>
        </w:rPr>
      </w:pPr>
      <w:hyperlink r:id="rId4" w:tgtFrame="_blank" w:history="1">
        <w:r w:rsidRPr="004E5A6C">
          <w:rPr>
            <w:rFonts w:ascii="Times New Roman" w:eastAsia="Times New Roman" w:hAnsi="Times New Roman" w:cs="Times New Roman"/>
            <w:color w:val="0000FF"/>
            <w:sz w:val="24"/>
            <w:szCs w:val="24"/>
            <w:u w:val="single"/>
          </w:rPr>
          <w:t>https://openstax.org/books/psychology-2e/pages/10-4-emotion</w:t>
        </w:r>
      </w:hyperlink>
    </w:p>
    <w:bookmarkStart w:id="0" w:name="_GoBack"/>
    <w:bookmarkEnd w:id="0"/>
    <w:p w:rsidR="004E5A6C" w:rsidRPr="004E5A6C" w:rsidP="002E7412">
      <w:pPr>
        <w:spacing w:after="0" w:line="480" w:lineRule="auto"/>
        <w:rPr>
          <w:rFonts w:ascii="Times New Roman" w:eastAsia="Times New Roman" w:hAnsi="Times New Roman" w:cs="Times New Roman"/>
          <w:sz w:val="24"/>
          <w:szCs w:val="24"/>
        </w:rPr>
      </w:pPr>
      <w:hyperlink r:id="rId5" w:tgtFrame="_blank" w:history="1">
        <w:r w:rsidRPr="004E5A6C">
          <w:rPr>
            <w:rFonts w:ascii="Helvetica" w:eastAsia="Times New Roman" w:hAnsi="Helvetica" w:cs="Times New Roman"/>
            <w:color w:val="0000FF"/>
            <w:sz w:val="21"/>
            <w:szCs w:val="21"/>
            <w:u w:val="single"/>
          </w:rPr>
          <w:t>https://m.youtube.com/watch?v=0gks6ceq4eQ</w:t>
        </w:r>
      </w:hyperlink>
    </w:p>
    <w:p w:rsidR="004E5A6C" w:rsidRPr="004E5A6C" w:rsidP="004E5A6C">
      <w:pPr>
        <w:spacing w:after="0" w:line="480" w:lineRule="auto"/>
        <w:ind w:left="720" w:hanging="720"/>
        <w:rPr>
          <w:rFonts w:ascii="Times New Roman" w:eastAsia="Times New Roman" w:hAnsi="Times New Roman" w:cs="Times New Roman"/>
          <w:sz w:val="24"/>
          <w:szCs w:val="24"/>
        </w:rPr>
      </w:pPr>
    </w:p>
    <w:p w:rsidR="004E5A6C" w:rsidRPr="004E5A6C" w:rsidP="004E5A6C">
      <w:pPr>
        <w:spacing w:after="0" w:line="480" w:lineRule="auto"/>
        <w:ind w:left="720" w:hanging="720"/>
        <w:rPr>
          <w:rFonts w:ascii="Times New Roman" w:eastAsia="Times New Roman" w:hAnsi="Times New Roman" w:cs="Times New Roman"/>
          <w:sz w:val="24"/>
          <w:szCs w:val="24"/>
        </w:rPr>
      </w:pPr>
      <w:hyperlink r:id="rId6" w:tgtFrame="_blank" w:history="1">
        <w:r w:rsidRPr="004E5A6C">
          <w:rPr>
            <w:rFonts w:ascii="Helvetica" w:eastAsia="Times New Roman" w:hAnsi="Helvetica" w:cs="Times New Roman"/>
            <w:color w:val="0000FF"/>
            <w:sz w:val="21"/>
            <w:szCs w:val="21"/>
            <w:u w:val="single"/>
          </w:rPr>
          <w:t>https://m.youtube.com/watch?v=LOODaAO2LYM</w:t>
        </w:r>
      </w:hyperlink>
    </w:p>
    <w:p w:rsidR="004E5A6C" w:rsidRPr="004E5A6C" w:rsidP="004E5A6C">
      <w:pPr>
        <w:spacing w:after="0" w:line="480" w:lineRule="auto"/>
        <w:ind w:left="720" w:hanging="720"/>
        <w:rPr>
          <w:rFonts w:ascii="Times New Roman" w:eastAsia="Times New Roman" w:hAnsi="Times New Roman" w:cs="Times New Roman"/>
          <w:sz w:val="24"/>
          <w:szCs w:val="24"/>
        </w:rPr>
      </w:pPr>
    </w:p>
    <w:p w:rsidR="004E5A6C" w:rsidP="004E5A6C">
      <w:pPr>
        <w:spacing w:after="0" w:line="480" w:lineRule="auto"/>
        <w:ind w:left="720" w:hanging="720"/>
        <w:rPr>
          <w:rFonts w:ascii="Helvetica" w:eastAsia="Times New Roman" w:hAnsi="Helvetica" w:cs="Times New Roman"/>
          <w:color w:val="505151"/>
          <w:sz w:val="21"/>
          <w:szCs w:val="21"/>
        </w:rPr>
      </w:pPr>
      <w:hyperlink r:id="rId7" w:tgtFrame="_blank" w:history="1">
        <w:r w:rsidRPr="004E5A6C">
          <w:rPr>
            <w:rFonts w:ascii="Helvetica" w:eastAsia="Times New Roman" w:hAnsi="Helvetica" w:cs="Times New Roman"/>
            <w:color w:val="0000FF"/>
            <w:sz w:val="21"/>
            <w:szCs w:val="21"/>
            <w:u w:val="single"/>
          </w:rPr>
          <w:t>https://m.youtube.com/watch?v=gAMbkJk6gnE</w:t>
        </w:r>
      </w:hyperlink>
    </w:p>
    <w:p w:rsidR="004E5A6C" w:rsidRPr="004E5A6C" w:rsidP="004E5A6C">
      <w:pPr>
        <w:spacing w:after="0" w:line="480" w:lineRule="auto"/>
        <w:ind w:left="720" w:hanging="720"/>
        <w:rPr>
          <w:rFonts w:ascii="Times New Roman" w:eastAsia="Times New Roman" w:hAnsi="Times New Roman" w:cs="Times New Roman"/>
          <w:sz w:val="24"/>
          <w:szCs w:val="24"/>
        </w:rPr>
      </w:pPr>
    </w:p>
    <w:p w:rsidR="004E5A6C" w:rsidRPr="004E5A6C" w:rsidP="004E5A6C">
      <w:pPr>
        <w:spacing w:after="0" w:line="480" w:lineRule="auto"/>
        <w:ind w:left="720" w:hanging="720"/>
        <w:rPr>
          <w:rFonts w:ascii="Times New Roman" w:eastAsia="Times New Roman" w:hAnsi="Times New Roman" w:cs="Times New Roman"/>
          <w:sz w:val="24"/>
          <w:szCs w:val="24"/>
        </w:rPr>
      </w:pPr>
      <w:hyperlink r:id="rId8" w:tgtFrame="_blank" w:history="1">
        <w:r w:rsidRPr="004E5A6C">
          <w:rPr>
            <w:rFonts w:ascii="Helvetica" w:eastAsia="Times New Roman" w:hAnsi="Helvetica" w:cs="Times New Roman"/>
            <w:color w:val="0000FF"/>
            <w:sz w:val="21"/>
            <w:szCs w:val="21"/>
            <w:u w:val="single"/>
          </w:rPr>
          <w:t>https://m.youtube.com/watch?v=9hdSLiHaJz8</w:t>
        </w:r>
      </w:hyperlink>
    </w:p>
    <w:p w:rsidR="004E5A6C" w:rsidP="004E5A6C">
      <w:pPr>
        <w:spacing w:line="480" w:lineRule="auto"/>
        <w:ind w:firstLine="720"/>
        <w:jc w:val="center"/>
        <w:rPr>
          <w:rFonts w:ascii="Times New Roman" w:hAnsi="Times New Roman" w:cs="Times New Roman"/>
          <w:sz w:val="24"/>
          <w:szCs w:val="24"/>
        </w:rPr>
      </w:pPr>
    </w:p>
    <w:p w:rsidR="004E5A6C" w:rsidP="004E5A6C">
      <w:pPr>
        <w:spacing w:line="480" w:lineRule="auto"/>
        <w:ind w:firstLine="720"/>
        <w:jc w:val="center"/>
        <w:rPr>
          <w:rFonts w:ascii="Times New Roman" w:hAnsi="Times New Roman" w:cs="Times New Roman"/>
          <w:sz w:val="24"/>
          <w:szCs w:val="24"/>
        </w:rPr>
      </w:pPr>
    </w:p>
    <w:p w:rsidR="004E5A6C" w:rsidRPr="004E5A6C" w:rsidP="004E5A6C">
      <w:pPr>
        <w:spacing w:line="480" w:lineRule="auto"/>
        <w:ind w:firstLine="720"/>
        <w:rPr>
          <w:rFonts w:ascii="Times New Roman" w:hAnsi="Times New Roman" w:cs="Times New Roman"/>
          <w:sz w:val="24"/>
          <w:szCs w:val="24"/>
        </w:rPr>
      </w:pPr>
    </w:p>
    <w:sectPr>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5A6C">
    <w:pPr>
      <w:pStyle w:val="Header"/>
    </w:pPr>
    <w:r>
      <w:t xml:space="preserve">EMOTIONAL THEORIES AND EMOTIONAL INTELLIGENCE                                                                         </w:t>
    </w:r>
    <w:sdt>
      <w:sdtPr>
        <w:id w:val="-20792045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7412">
          <w:rPr>
            <w:noProof/>
          </w:rPr>
          <w:t>3</w:t>
        </w:r>
        <w:r>
          <w:rPr>
            <w:noProof/>
          </w:rPr>
          <w:fldChar w:fldCharType="end"/>
        </w:r>
      </w:sdtContent>
    </w:sdt>
  </w:p>
  <w:p w:rsidR="004E5A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491"/>
    <w:rsid w:val="002E7412"/>
    <w:rsid w:val="004662D4"/>
    <w:rsid w:val="004E5A6C"/>
    <w:rsid w:val="00A40491"/>
    <w:rsid w:val="00B0324E"/>
    <w:rsid w:val="00C348BF"/>
    <w:rsid w:val="00F26D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9FCF0AC-7DC3-48AA-9886-7366DD17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A6C"/>
  </w:style>
  <w:style w:type="paragraph" w:styleId="Footer">
    <w:name w:val="footer"/>
    <w:basedOn w:val="Normal"/>
    <w:link w:val="FooterChar"/>
    <w:uiPriority w:val="99"/>
    <w:unhideWhenUsed/>
    <w:rsid w:val="004E5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penstax.org/books/psychology-2e/pages/10-4-emotion" TargetMode="External" /><Relationship Id="rId5" Type="http://schemas.openxmlformats.org/officeDocument/2006/relationships/hyperlink" Target="https://m.youtube.com/watch?v=0gks6ceq4eQ" TargetMode="External" /><Relationship Id="rId6" Type="http://schemas.openxmlformats.org/officeDocument/2006/relationships/hyperlink" Target="https://m.youtube.com/watch?v=LOODaAO2LYM" TargetMode="External" /><Relationship Id="rId7" Type="http://schemas.openxmlformats.org/officeDocument/2006/relationships/hyperlink" Target="https://m.youtube.com/watch?v=gAMbkJk6gnE" TargetMode="External" /><Relationship Id="rId8" Type="http://schemas.openxmlformats.org/officeDocument/2006/relationships/hyperlink" Target="https://m.youtube.com/watch?v=9hdSLiHaJz8"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2020-11-01T16:54:00Z</dcterms:created>
  <dcterms:modified xsi:type="dcterms:W3CDTF">2020-11-01T16:54:00Z</dcterms:modified>
</cp:coreProperties>
</file>