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5644DE"/>
    <w:p w:rsidR="005644DE"/>
    <w:p w:rsidR="009B74E9" w:rsidRPr="005644DE" w:rsidP="005644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644DE">
        <w:rPr>
          <w:rFonts w:ascii="Times New Roman" w:hAnsi="Times New Roman" w:cs="Times New Roman"/>
          <w:sz w:val="24"/>
          <w:szCs w:val="24"/>
        </w:rPr>
        <w:t xml:space="preserve">Environmental justice is a term used to refer to equal and fair treatment and engagement of everyone in </w:t>
      </w:r>
      <w:r w:rsidRPr="005644DE" w:rsidR="00667425">
        <w:rPr>
          <w:rFonts w:ascii="Times New Roman" w:hAnsi="Times New Roman" w:cs="Times New Roman"/>
          <w:sz w:val="24"/>
          <w:szCs w:val="24"/>
        </w:rPr>
        <w:t>the putting</w:t>
      </w:r>
      <w:r w:rsidRPr="005644DE">
        <w:rPr>
          <w:rFonts w:ascii="Times New Roman" w:hAnsi="Times New Roman" w:cs="Times New Roman"/>
          <w:sz w:val="24"/>
          <w:szCs w:val="24"/>
        </w:rPr>
        <w:t xml:space="preserve"> up, development, implementation, and enforcement of laws, policies, and regulations. To be specific, Environmental justice is a terminology used</w:t>
      </w:r>
      <w:r w:rsidRPr="005644DE" w:rsidR="00667425">
        <w:rPr>
          <w:rFonts w:ascii="Times New Roman" w:hAnsi="Times New Roman" w:cs="Times New Roman"/>
          <w:sz w:val="24"/>
          <w:szCs w:val="24"/>
        </w:rPr>
        <w:t xml:space="preserve"> to mean that every individual is entitled to live a safe and healthy life. However, environmental justice is a concern to social work because it is the work of social workers to </w:t>
      </w:r>
      <w:r w:rsidRPr="005644DE" w:rsidR="00F64CD3">
        <w:rPr>
          <w:rFonts w:ascii="Times New Roman" w:hAnsi="Times New Roman" w:cs="Times New Roman"/>
          <w:sz w:val="24"/>
          <w:szCs w:val="24"/>
        </w:rPr>
        <w:t>reach out to vulnerable groups in the community and ensure that everyone lives in a safe and healthy environment. The social work profession is the best to address environmental injustice, such as the poor location of a dumping site within a community residence, which might be hazardous to the lives of people.
</w:t>
      </w:r>
    </w:p>
    <w:p w:rsidR="00A2078A" w:rsidRPr="005644DE" w:rsidP="005644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644DE">
        <w:rPr>
          <w:rFonts w:ascii="Times New Roman" w:hAnsi="Times New Roman" w:cs="Times New Roman"/>
          <w:sz w:val="24"/>
          <w:szCs w:val="24"/>
        </w:rPr>
        <w:t xml:space="preserve"> My address is Sacramento (1.1). </w:t>
      </w:r>
      <w:r w:rsidRPr="005644DE">
        <w:rPr>
          <w:rFonts w:ascii="Times New Roman" w:hAnsi="Times New Roman" w:cs="Times New Roman"/>
          <w:sz w:val="24"/>
          <w:szCs w:val="24"/>
        </w:rPr>
        <w:t>I used an environmental j</w:t>
      </w:r>
      <w:r w:rsidRPr="005644DE" w:rsidR="00DA3BA0">
        <w:rPr>
          <w:rFonts w:ascii="Times New Roman" w:hAnsi="Times New Roman" w:cs="Times New Roman"/>
          <w:sz w:val="24"/>
          <w:szCs w:val="24"/>
        </w:rPr>
        <w:t xml:space="preserve">ustice </w:t>
      </w:r>
      <w:r w:rsidRPr="005644DE">
        <w:rPr>
          <w:rFonts w:ascii="Times New Roman" w:hAnsi="Times New Roman" w:cs="Times New Roman"/>
          <w:sz w:val="24"/>
          <w:szCs w:val="24"/>
        </w:rPr>
        <w:t>screening tool (</w:t>
      </w:r>
      <w:r w:rsidRPr="005644DE">
        <w:rPr>
          <w:rFonts w:ascii="Times New Roman" w:hAnsi="Times New Roman" w:cs="Times New Roman"/>
          <w:sz w:val="24"/>
          <w:szCs w:val="24"/>
        </w:rPr>
        <w:t>CalEnviroScreen</w:t>
      </w:r>
      <w:r w:rsidRPr="005644DE">
        <w:rPr>
          <w:rFonts w:ascii="Times New Roman" w:hAnsi="Times New Roman" w:cs="Times New Roman"/>
          <w:sz w:val="24"/>
          <w:szCs w:val="24"/>
        </w:rPr>
        <w:t>)</w:t>
      </w:r>
      <w:r w:rsidRPr="005644DE" w:rsidR="00DA3BA0">
        <w:rPr>
          <w:rFonts w:ascii="Times New Roman" w:hAnsi="Times New Roman" w:cs="Times New Roman"/>
          <w:sz w:val="24"/>
          <w:szCs w:val="24"/>
        </w:rPr>
        <w:t xml:space="preserve"> to </w:t>
      </w:r>
      <w:r w:rsidRPr="005644DE">
        <w:rPr>
          <w:rFonts w:ascii="Times New Roman" w:hAnsi="Times New Roman" w:cs="Times New Roman"/>
          <w:sz w:val="24"/>
          <w:szCs w:val="24"/>
        </w:rPr>
        <w:t>compare</w:t>
      </w:r>
      <w:r w:rsidRPr="005644DE" w:rsidR="00DA3BA0">
        <w:rPr>
          <w:rFonts w:ascii="Times New Roman" w:hAnsi="Times New Roman" w:cs="Times New Roman"/>
          <w:sz w:val="24"/>
          <w:szCs w:val="24"/>
        </w:rPr>
        <w:t xml:space="preserve"> the environmental impact and vulnerable populations across Sacramento. I </w:t>
      </w:r>
      <w:r w:rsidRPr="005644DE" w:rsidR="00DE30BB">
        <w:rPr>
          <w:rFonts w:ascii="Times New Roman" w:hAnsi="Times New Roman" w:cs="Times New Roman"/>
          <w:sz w:val="24"/>
          <w:szCs w:val="24"/>
        </w:rPr>
        <w:t>f</w:t>
      </w:r>
      <w:r w:rsidRPr="005644DE" w:rsidR="00DA3BA0">
        <w:rPr>
          <w:rFonts w:ascii="Times New Roman" w:hAnsi="Times New Roman" w:cs="Times New Roman"/>
          <w:sz w:val="24"/>
          <w:szCs w:val="24"/>
        </w:rPr>
        <w:t xml:space="preserve">ound out that the unrefined odds of living in one of the </w:t>
      </w:r>
      <w:r w:rsidRPr="005644DE" w:rsidR="00DE30BB">
        <w:rPr>
          <w:rFonts w:ascii="Times New Roman" w:hAnsi="Times New Roman" w:cs="Times New Roman"/>
          <w:sz w:val="24"/>
          <w:szCs w:val="24"/>
        </w:rPr>
        <w:t xml:space="preserve">seventeen percent mainly impacted zip codes were 6.4,4.7,2.3, 1.7, and 1.2 times more for Hispanics, African Americans, Native </w:t>
      </w:r>
      <w:r w:rsidRPr="005644DE">
        <w:rPr>
          <w:rFonts w:ascii="Times New Roman" w:hAnsi="Times New Roman" w:cs="Times New Roman"/>
          <w:sz w:val="24"/>
          <w:szCs w:val="24"/>
        </w:rPr>
        <w:t>Americans</w:t>
      </w:r>
      <w:r w:rsidRPr="005644DE" w:rsidR="00DE30BB">
        <w:rPr>
          <w:rFonts w:ascii="Times New Roman" w:hAnsi="Times New Roman" w:cs="Times New Roman"/>
          <w:sz w:val="24"/>
          <w:szCs w:val="24"/>
        </w:rPr>
        <w:t xml:space="preserve">, Asian/Pacific Islanders, and other </w:t>
      </w:r>
      <w:r w:rsidRPr="005644DE" w:rsidR="00504069">
        <w:rPr>
          <w:rFonts w:ascii="Times New Roman" w:hAnsi="Times New Roman" w:cs="Times New Roman"/>
          <w:sz w:val="24"/>
          <w:szCs w:val="24"/>
        </w:rPr>
        <w:t xml:space="preserve">racial groups, in that order, as compared for non--Hispanic Whites. The </w:t>
      </w:r>
      <w:r w:rsidRPr="005644DE">
        <w:rPr>
          <w:rFonts w:ascii="Times New Roman" w:hAnsi="Times New Roman" w:cs="Times New Roman"/>
          <w:sz w:val="24"/>
          <w:szCs w:val="24"/>
        </w:rPr>
        <w:t>environmental risk</w:t>
      </w:r>
      <w:r w:rsidRPr="005644DE" w:rsidR="00504069">
        <w:rPr>
          <w:rFonts w:ascii="Times New Roman" w:hAnsi="Times New Roman" w:cs="Times New Roman"/>
          <w:sz w:val="24"/>
          <w:szCs w:val="24"/>
        </w:rPr>
        <w:t xml:space="preserve"> was </w:t>
      </w:r>
      <w:r w:rsidRPr="005644DE">
        <w:rPr>
          <w:rFonts w:ascii="Times New Roman" w:hAnsi="Times New Roman" w:cs="Times New Roman"/>
          <w:sz w:val="24"/>
          <w:szCs w:val="24"/>
        </w:rPr>
        <w:t>more spread according</w:t>
      </w:r>
      <w:r w:rsidRPr="005644DE" w:rsidR="00504069">
        <w:rPr>
          <w:rFonts w:ascii="Times New Roman" w:hAnsi="Times New Roman" w:cs="Times New Roman"/>
          <w:sz w:val="24"/>
          <w:szCs w:val="24"/>
        </w:rPr>
        <w:t xml:space="preserve"> to race than poverty, with pesticide utilization and harmful chemical emission being the </w:t>
      </w:r>
      <w:r w:rsidRPr="005644DE">
        <w:rPr>
          <w:rFonts w:ascii="Times New Roman" w:hAnsi="Times New Roman" w:cs="Times New Roman"/>
          <w:sz w:val="24"/>
          <w:szCs w:val="24"/>
        </w:rPr>
        <w:t xml:space="preserve">highest varying. </w:t>
      </w:r>
    </w:p>
    <w:p w:rsidR="005644DE" w:rsidRPr="005644DE" w:rsidP="005644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644DE">
        <w:rPr>
          <w:rFonts w:ascii="Times New Roman" w:hAnsi="Times New Roman" w:cs="Times New Roman"/>
          <w:sz w:val="24"/>
          <w:szCs w:val="24"/>
        </w:rPr>
        <w:t>Therefore, I can conclude that Environmental health risks affect Sacramento communities to a different degree according to the race. Therefore, there is a need to carry out more research and screening to deal with environmental pollution.
</w:t>
      </w:r>
    </w:p>
    <w:p w:rsidR="00A2078A"/>
    <w:p w:rsidR="00A2078A"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5CD"/>
    <w:rsid w:val="002461D8"/>
    <w:rsid w:val="004E3AB7"/>
    <w:rsid w:val="00504069"/>
    <w:rsid w:val="005644DE"/>
    <w:rsid w:val="00667425"/>
    <w:rsid w:val="007575CD"/>
    <w:rsid w:val="009B74E9"/>
    <w:rsid w:val="00A2078A"/>
    <w:rsid w:val="00D414CB"/>
    <w:rsid w:val="00DA3BA0"/>
    <w:rsid w:val="00DE30BB"/>
    <w:rsid w:val="00F64CD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7957EC2-E269-4DBC-98F3-5CAD2EDC2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44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4DE"/>
  </w:style>
  <w:style w:type="paragraph" w:styleId="Footer">
    <w:name w:val="footer"/>
    <w:basedOn w:val="Normal"/>
    <w:link w:val="FooterChar"/>
    <w:uiPriority w:val="99"/>
    <w:unhideWhenUsed/>
    <w:rsid w:val="005644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4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2020-11-18T00:56:00Z</dcterms:created>
  <dcterms:modified xsi:type="dcterms:W3CDTF">2020-11-18T02:53:00Z</dcterms:modified>
</cp:coreProperties>
</file>