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420870" w:rsidRDefault="00F601A0">
      <w:pPr>
        <w:widowControl w:val="0"/>
        <w:rPr>
          <w:b/>
          <w:sz w:val="20"/>
          <w:szCs w:val="20"/>
        </w:rPr>
      </w:pPr>
      <w:r>
        <w:rPr>
          <w:b/>
          <w:sz w:val="20"/>
          <w:szCs w:val="20"/>
        </w:rPr>
        <w:t>ETH-230: ETHICS IN A DIGITAL AGE</w:t>
      </w:r>
    </w:p>
    <w:p w14:paraId="00000002" w14:textId="77777777" w:rsidR="00420870" w:rsidRDefault="00420870">
      <w:pPr>
        <w:widowControl w:val="0"/>
        <w:pBdr>
          <w:top w:val="nil"/>
          <w:left w:val="nil"/>
          <w:bottom w:val="nil"/>
          <w:right w:val="nil"/>
          <w:between w:val="nil"/>
        </w:pBdr>
        <w:rPr>
          <w:sz w:val="20"/>
          <w:szCs w:val="20"/>
        </w:rPr>
      </w:pPr>
    </w:p>
    <w:p w14:paraId="00000003" w14:textId="77777777" w:rsidR="00420870" w:rsidRDefault="00F601A0">
      <w:pPr>
        <w:pStyle w:val="Title"/>
        <w:keepNext w:val="0"/>
        <w:keepLines w:val="0"/>
        <w:widowControl w:val="0"/>
        <w:pBdr>
          <w:top w:val="nil"/>
          <w:left w:val="nil"/>
          <w:bottom w:val="nil"/>
          <w:right w:val="nil"/>
          <w:between w:val="nil"/>
        </w:pBdr>
        <w:spacing w:before="0" w:after="0"/>
        <w:rPr>
          <w:color w:val="660000"/>
          <w:sz w:val="28"/>
          <w:szCs w:val="28"/>
        </w:rPr>
      </w:pPr>
      <w:bookmarkStart w:id="0" w:name="_g617m12rcneb" w:colFirst="0" w:colLast="0"/>
      <w:bookmarkEnd w:id="0"/>
      <w:r>
        <w:rPr>
          <w:color w:val="660000"/>
          <w:sz w:val="28"/>
          <w:szCs w:val="28"/>
        </w:rPr>
        <w:t>Final Project</w:t>
      </w:r>
    </w:p>
    <w:p w14:paraId="00000004" w14:textId="77777777" w:rsidR="00420870" w:rsidRDefault="00420870">
      <w:pPr>
        <w:widowControl w:val="0"/>
        <w:pBdr>
          <w:top w:val="nil"/>
          <w:left w:val="nil"/>
          <w:bottom w:val="nil"/>
          <w:right w:val="nil"/>
          <w:between w:val="nil"/>
        </w:pBdr>
        <w:rPr>
          <w:sz w:val="20"/>
          <w:szCs w:val="20"/>
        </w:rPr>
      </w:pPr>
    </w:p>
    <w:p w14:paraId="00000005" w14:textId="77777777" w:rsidR="00420870" w:rsidRDefault="00420870">
      <w:pPr>
        <w:widowControl w:val="0"/>
        <w:pBdr>
          <w:top w:val="nil"/>
          <w:left w:val="nil"/>
          <w:bottom w:val="nil"/>
          <w:right w:val="nil"/>
          <w:between w:val="nil"/>
        </w:pBdr>
        <w:rPr>
          <w:sz w:val="20"/>
          <w:szCs w:val="20"/>
        </w:rPr>
      </w:pPr>
    </w:p>
    <w:p w14:paraId="00000006" w14:textId="77777777" w:rsidR="00420870" w:rsidRDefault="00F601A0">
      <w:pPr>
        <w:widowControl w:val="0"/>
        <w:pBdr>
          <w:top w:val="nil"/>
          <w:left w:val="nil"/>
          <w:bottom w:val="nil"/>
          <w:right w:val="nil"/>
          <w:between w:val="nil"/>
        </w:pBdr>
        <w:rPr>
          <w:sz w:val="20"/>
          <w:szCs w:val="20"/>
        </w:rPr>
      </w:pPr>
      <w:r>
        <w:pict w14:anchorId="2160A8A0">
          <v:rect id="_x0000_i1025" style="width:0;height:1.5pt" o:hralign="center" o:hrstd="t" o:hr="t" fillcolor="#a0a0a0" stroked="f"/>
        </w:pict>
      </w:r>
    </w:p>
    <w:p w14:paraId="00000007" w14:textId="77777777" w:rsidR="00420870" w:rsidRDefault="00F601A0">
      <w:pPr>
        <w:pStyle w:val="Heading1"/>
        <w:keepNext w:val="0"/>
        <w:keepLines w:val="0"/>
        <w:widowControl w:val="0"/>
        <w:pBdr>
          <w:top w:val="nil"/>
          <w:left w:val="nil"/>
          <w:bottom w:val="nil"/>
          <w:right w:val="nil"/>
          <w:between w:val="nil"/>
        </w:pBdr>
        <w:spacing w:before="200" w:line="360" w:lineRule="auto"/>
        <w:rPr>
          <w:sz w:val="24"/>
          <w:szCs w:val="24"/>
        </w:rPr>
      </w:pPr>
      <w:bookmarkStart w:id="1" w:name="_r3ipadybvecm" w:colFirst="0" w:colLast="0"/>
      <w:bookmarkEnd w:id="1"/>
      <w:r>
        <w:rPr>
          <w:sz w:val="24"/>
          <w:szCs w:val="24"/>
        </w:rPr>
        <w:t>OVERVIEW</w:t>
      </w:r>
    </w:p>
    <w:p w14:paraId="00000008" w14:textId="77777777" w:rsidR="00420870" w:rsidRDefault="00F601A0">
      <w:pPr>
        <w:widowControl w:val="0"/>
        <w:rPr>
          <w:sz w:val="20"/>
          <w:szCs w:val="20"/>
        </w:rPr>
      </w:pPr>
      <w:r>
        <w:rPr>
          <w:sz w:val="20"/>
          <w:szCs w:val="20"/>
        </w:rPr>
        <w:t>For the final project, you will conduct scholarly research on ethical issues related to a new or emerging technology. You will apply theoretical frameworks that have been discussed in class to the ethical issues raised in order to develop a policy proposal</w:t>
      </w:r>
      <w:r>
        <w:rPr>
          <w:sz w:val="20"/>
          <w:szCs w:val="20"/>
        </w:rPr>
        <w:t xml:space="preserve"> for addressing related ethical concerns. The final project is broken up into five different parts, which will be completed at various points throughout the semester. They are explained below. See the Course Calendar for dates. </w:t>
      </w:r>
    </w:p>
    <w:p w14:paraId="00000009" w14:textId="77777777" w:rsidR="00420870" w:rsidRDefault="00420870">
      <w:pPr>
        <w:widowControl w:val="0"/>
        <w:pBdr>
          <w:top w:val="nil"/>
          <w:left w:val="nil"/>
          <w:bottom w:val="nil"/>
          <w:right w:val="nil"/>
          <w:between w:val="nil"/>
        </w:pBdr>
        <w:rPr>
          <w:sz w:val="20"/>
          <w:szCs w:val="20"/>
        </w:rPr>
      </w:pPr>
    </w:p>
    <w:p w14:paraId="0000000A" w14:textId="77777777" w:rsidR="00420870" w:rsidRDefault="00420870">
      <w:pPr>
        <w:widowControl w:val="0"/>
        <w:pBdr>
          <w:top w:val="nil"/>
          <w:left w:val="nil"/>
          <w:bottom w:val="nil"/>
          <w:right w:val="nil"/>
          <w:between w:val="nil"/>
        </w:pBdr>
        <w:rPr>
          <w:sz w:val="20"/>
          <w:szCs w:val="20"/>
        </w:rPr>
      </w:pPr>
    </w:p>
    <w:p w14:paraId="0000000B" w14:textId="77777777" w:rsidR="00420870" w:rsidRDefault="00F601A0">
      <w:pPr>
        <w:widowControl w:val="0"/>
        <w:pBdr>
          <w:top w:val="nil"/>
          <w:left w:val="nil"/>
          <w:bottom w:val="nil"/>
          <w:right w:val="nil"/>
          <w:between w:val="nil"/>
        </w:pBdr>
        <w:rPr>
          <w:sz w:val="20"/>
          <w:szCs w:val="20"/>
        </w:rPr>
      </w:pPr>
      <w:r>
        <w:pict w14:anchorId="4D8F4582">
          <v:rect id="_x0000_i1026" style="width:0;height:1.5pt" o:hralign="center" o:hrstd="t" o:hr="t" fillcolor="#a0a0a0" stroked="f"/>
        </w:pict>
      </w:r>
    </w:p>
    <w:p w14:paraId="0000000C" w14:textId="71EA06BD" w:rsidR="00420870" w:rsidRDefault="00F601A0">
      <w:pPr>
        <w:pStyle w:val="Heading1"/>
        <w:keepNext w:val="0"/>
        <w:keepLines w:val="0"/>
        <w:widowControl w:val="0"/>
        <w:pBdr>
          <w:top w:val="nil"/>
          <w:left w:val="nil"/>
          <w:bottom w:val="nil"/>
          <w:right w:val="nil"/>
          <w:between w:val="nil"/>
        </w:pBdr>
        <w:spacing w:before="200" w:line="360" w:lineRule="auto"/>
        <w:rPr>
          <w:sz w:val="24"/>
          <w:szCs w:val="24"/>
        </w:rPr>
      </w:pPr>
      <w:bookmarkStart w:id="2" w:name="_ckcpgbref7cy" w:colFirst="0" w:colLast="0"/>
      <w:bookmarkEnd w:id="2"/>
      <w:r>
        <w:rPr>
          <w:sz w:val="24"/>
          <w:szCs w:val="24"/>
        </w:rPr>
        <w:t>INSTRUCTIONS</w:t>
      </w:r>
    </w:p>
    <w:p w14:paraId="4ABD84B9" w14:textId="520E1010" w:rsidR="00295B98" w:rsidRDefault="00295B98" w:rsidP="00295B98">
      <w:pPr>
        <w:pStyle w:val="Heading3"/>
        <w:widowControl w:val="0"/>
      </w:pPr>
      <w:r>
        <w:t xml:space="preserve">Final Project, Part </w:t>
      </w:r>
      <w:r>
        <w:t>1</w:t>
      </w:r>
      <w:r>
        <w:t xml:space="preserve">: Policy Paper </w:t>
      </w:r>
    </w:p>
    <w:p w14:paraId="639994C2" w14:textId="77777777" w:rsidR="00295B98" w:rsidRDefault="00295B98" w:rsidP="00295B98">
      <w:pPr>
        <w:widowControl w:val="0"/>
        <w:rPr>
          <w:sz w:val="20"/>
          <w:szCs w:val="20"/>
        </w:rPr>
      </w:pPr>
      <w:r>
        <w:rPr>
          <w:sz w:val="20"/>
          <w:szCs w:val="20"/>
        </w:rPr>
        <w:t xml:space="preserve">Building on the research you conducted for the annotated bibliography, write a paper of 1000 to 1200 words discussing the ethical issues related to your selected technology that are occurring now or will likely occur in the future. Make sure to include relevant findings from the scholarly sources you used in Part 2 and any other sources you wish to use. You must use at least four relevant sources to support your paper. Consider how the legal issues (freedom of expression, copyright, right to privacy, etc.) we have been discussing relate to your selected technology. </w:t>
      </w:r>
    </w:p>
    <w:p w14:paraId="15ECB15E" w14:textId="77777777" w:rsidR="00295B98" w:rsidRDefault="00295B98" w:rsidP="00295B98">
      <w:pPr>
        <w:widowControl w:val="0"/>
        <w:rPr>
          <w:sz w:val="20"/>
          <w:szCs w:val="20"/>
        </w:rPr>
      </w:pPr>
    </w:p>
    <w:p w14:paraId="345D234A" w14:textId="7A7B5805" w:rsidR="00295B98" w:rsidRDefault="00295B98" w:rsidP="00295B98">
      <w:pPr>
        <w:widowControl w:val="0"/>
        <w:rPr>
          <w:sz w:val="20"/>
          <w:szCs w:val="20"/>
        </w:rPr>
      </w:pPr>
      <w:r>
        <w:rPr>
          <w:sz w:val="20"/>
          <w:szCs w:val="20"/>
        </w:rPr>
        <w:t>Using one or more of the ethical frameworks (utilitarianism, deontology, virtue ethics, social justice and social contract theory), propose a policy for addressing the ethical issues related to the new or emerging technology.</w:t>
      </w:r>
      <w:r>
        <w:rPr>
          <w:color w:val="FF00FF"/>
          <w:sz w:val="20"/>
          <w:szCs w:val="20"/>
        </w:rPr>
        <w:t xml:space="preserve"> </w:t>
      </w:r>
      <w:r>
        <w:rPr>
          <w:sz w:val="20"/>
          <w:szCs w:val="20"/>
        </w:rPr>
        <w:t xml:space="preserve">Cite your sources using either MLA or APA format. </w:t>
      </w:r>
    </w:p>
    <w:p w14:paraId="68EC9F24" w14:textId="58A21480" w:rsidR="00295B98" w:rsidRDefault="00295B98" w:rsidP="00295B98">
      <w:pPr>
        <w:widowControl w:val="0"/>
        <w:rPr>
          <w:sz w:val="20"/>
          <w:szCs w:val="20"/>
        </w:rPr>
      </w:pPr>
    </w:p>
    <w:p w14:paraId="61FE2245" w14:textId="1A8A3AE6" w:rsidR="00295B98" w:rsidRDefault="00295B98" w:rsidP="00295B98">
      <w:pPr>
        <w:widowControl w:val="0"/>
        <w:rPr>
          <w:sz w:val="20"/>
          <w:szCs w:val="20"/>
        </w:rPr>
      </w:pPr>
      <w:r>
        <w:rPr>
          <w:sz w:val="20"/>
          <w:szCs w:val="20"/>
        </w:rPr>
        <w:t xml:space="preserve">Part </w:t>
      </w:r>
      <w:r>
        <w:rPr>
          <w:sz w:val="20"/>
          <w:szCs w:val="20"/>
        </w:rPr>
        <w:t>1</w:t>
      </w:r>
      <w:r>
        <w:rPr>
          <w:sz w:val="20"/>
          <w:szCs w:val="20"/>
        </w:rPr>
        <w:t xml:space="preserve"> will be worth 8% of your final grade in the course. You can view the grading rubric for Part 2 in the Evaluation Rubrics folder. </w:t>
      </w:r>
    </w:p>
    <w:p w14:paraId="5CF945F8" w14:textId="77777777" w:rsidR="00295B98" w:rsidRDefault="00295B98" w:rsidP="00295B98">
      <w:pPr>
        <w:widowControl w:val="0"/>
        <w:rPr>
          <w:b/>
          <w:color w:val="0000FF"/>
          <w:sz w:val="20"/>
          <w:szCs w:val="20"/>
        </w:rPr>
      </w:pPr>
    </w:p>
    <w:p w14:paraId="3A1174E0" w14:textId="77777777" w:rsidR="00295B98" w:rsidRPr="00295B98" w:rsidRDefault="00295B98" w:rsidP="00295B98"/>
    <w:p w14:paraId="00000011" w14:textId="77777777" w:rsidR="00420870" w:rsidRDefault="00420870">
      <w:pPr>
        <w:widowControl w:val="0"/>
        <w:rPr>
          <w:sz w:val="20"/>
          <w:szCs w:val="20"/>
        </w:rPr>
      </w:pPr>
      <w:bookmarkStart w:id="3" w:name="_9e0adcbykdc8" w:colFirst="0" w:colLast="0"/>
      <w:bookmarkEnd w:id="3"/>
    </w:p>
    <w:p w14:paraId="00000012" w14:textId="77777777" w:rsidR="00420870" w:rsidRDefault="00420870">
      <w:pPr>
        <w:widowControl w:val="0"/>
        <w:rPr>
          <w:sz w:val="20"/>
          <w:szCs w:val="20"/>
        </w:rPr>
      </w:pPr>
    </w:p>
    <w:p w14:paraId="00000013" w14:textId="77777777" w:rsidR="00420870" w:rsidRDefault="00F601A0">
      <w:pPr>
        <w:pStyle w:val="Heading3"/>
        <w:widowControl w:val="0"/>
      </w:pPr>
      <w:bookmarkStart w:id="4" w:name="_m8kn1s1mda2e" w:colFirst="0" w:colLast="0"/>
      <w:bookmarkEnd w:id="4"/>
      <w:r>
        <w:t>Final Project, Part 2: Annotated Bibliography</w:t>
      </w:r>
      <w:r>
        <w:t xml:space="preserve"> </w:t>
      </w:r>
    </w:p>
    <w:p w14:paraId="00000014" w14:textId="77777777" w:rsidR="00420870" w:rsidRDefault="00F601A0">
      <w:pPr>
        <w:widowControl w:val="0"/>
        <w:rPr>
          <w:sz w:val="20"/>
          <w:szCs w:val="20"/>
        </w:rPr>
      </w:pPr>
      <w:r>
        <w:rPr>
          <w:sz w:val="20"/>
          <w:szCs w:val="20"/>
          <w:highlight w:val="white"/>
        </w:rPr>
        <w:t>Use EBSCOhost's Academic Search Premier database (accessi</w:t>
      </w:r>
      <w:r>
        <w:rPr>
          <w:sz w:val="20"/>
          <w:szCs w:val="20"/>
          <w:highlight w:val="white"/>
        </w:rPr>
        <w:t xml:space="preserve">ble through the </w:t>
      </w:r>
      <w:proofErr w:type="spellStart"/>
      <w:r>
        <w:rPr>
          <w:sz w:val="20"/>
          <w:szCs w:val="20"/>
          <w:highlight w:val="white"/>
        </w:rPr>
        <w:t>myEdison</w:t>
      </w:r>
      <w:proofErr w:type="spellEnd"/>
      <w:r>
        <w:rPr>
          <w:sz w:val="20"/>
          <w:szCs w:val="20"/>
          <w:highlight w:val="white"/>
        </w:rPr>
        <w:t xml:space="preserve"> portal under My Resources &gt; Educational) to search for articles on </w:t>
      </w:r>
      <w:r>
        <w:rPr>
          <w:sz w:val="20"/>
          <w:szCs w:val="20"/>
        </w:rPr>
        <w:t>ethical issues raised by the new or emerging technology that you selected in Part 1. Locate at least four scholarly sources to support your analysis. Develop an ann</w:t>
      </w:r>
      <w:r>
        <w:rPr>
          <w:sz w:val="20"/>
          <w:szCs w:val="20"/>
        </w:rPr>
        <w:t>otated bibliography, providing a 150-word summary (main points and ethical issues), assessment (reliability, bias, and goal of each reference), and reflection (Was the resource helpful? How will it support your research study? Did your thinking change afte</w:t>
      </w:r>
      <w:r>
        <w:rPr>
          <w:sz w:val="20"/>
          <w:szCs w:val="20"/>
        </w:rPr>
        <w:t xml:space="preserve">r reading the resource?) for each source. You may use either APA or MLA format for your references. See the </w:t>
      </w:r>
      <w:hyperlink r:id="rId7">
        <w:r>
          <w:rPr>
            <w:color w:val="1155CC"/>
            <w:sz w:val="20"/>
            <w:szCs w:val="20"/>
            <w:u w:val="single"/>
          </w:rPr>
          <w:t>Purdue OWL website</w:t>
        </w:r>
      </w:hyperlink>
      <w:r>
        <w:rPr>
          <w:sz w:val="20"/>
          <w:szCs w:val="20"/>
        </w:rPr>
        <w:t xml:space="preserve"> for </w:t>
      </w:r>
      <w:r>
        <w:rPr>
          <w:sz w:val="20"/>
          <w:szCs w:val="20"/>
        </w:rPr>
        <w:t xml:space="preserve">information on developing an annotated bibliography. </w:t>
      </w:r>
    </w:p>
    <w:p w14:paraId="00000015" w14:textId="77777777" w:rsidR="00420870" w:rsidRDefault="00420870">
      <w:pPr>
        <w:widowControl w:val="0"/>
        <w:rPr>
          <w:sz w:val="20"/>
          <w:szCs w:val="20"/>
        </w:rPr>
      </w:pPr>
    </w:p>
    <w:p w14:paraId="00000017" w14:textId="77777777" w:rsidR="00420870" w:rsidRDefault="00420870">
      <w:pPr>
        <w:widowControl w:val="0"/>
        <w:rPr>
          <w:b/>
          <w:sz w:val="20"/>
          <w:szCs w:val="20"/>
        </w:rPr>
      </w:pPr>
    </w:p>
    <w:p w14:paraId="00000018" w14:textId="77777777" w:rsidR="00420870" w:rsidRDefault="00420870">
      <w:pPr>
        <w:widowControl w:val="0"/>
        <w:rPr>
          <w:sz w:val="20"/>
          <w:szCs w:val="20"/>
        </w:rPr>
      </w:pPr>
    </w:p>
    <w:p w14:paraId="0000001D" w14:textId="77777777" w:rsidR="00420870" w:rsidRDefault="00420870">
      <w:pPr>
        <w:widowControl w:val="0"/>
        <w:rPr>
          <w:sz w:val="20"/>
          <w:szCs w:val="20"/>
        </w:rPr>
      </w:pPr>
      <w:bookmarkStart w:id="5" w:name="_4mdkzqcvnjqv" w:colFirst="0" w:colLast="0"/>
      <w:bookmarkEnd w:id="5"/>
    </w:p>
    <w:p w14:paraId="0000001E" w14:textId="74682E5E" w:rsidR="00420870" w:rsidRDefault="00F601A0">
      <w:pPr>
        <w:widowControl w:val="0"/>
        <w:rPr>
          <w:b/>
          <w:color w:val="0000FF"/>
          <w:sz w:val="20"/>
          <w:szCs w:val="20"/>
          <w:highlight w:val="white"/>
        </w:rPr>
      </w:pPr>
      <w:r>
        <w:rPr>
          <w:sz w:val="20"/>
          <w:szCs w:val="20"/>
        </w:rPr>
        <w:t xml:space="preserve">Part </w:t>
      </w:r>
      <w:r w:rsidR="00295B98">
        <w:rPr>
          <w:sz w:val="20"/>
          <w:szCs w:val="20"/>
        </w:rPr>
        <w:t>2</w:t>
      </w:r>
      <w:r>
        <w:rPr>
          <w:sz w:val="20"/>
          <w:szCs w:val="20"/>
        </w:rPr>
        <w:t xml:space="preserve"> will be worth 13% of your final grade in the course. You can view the grading rubric for Part 3 in the Evaluation Rubrics folder. </w:t>
      </w:r>
    </w:p>
    <w:p w14:paraId="0000002D" w14:textId="77777777" w:rsidR="00420870" w:rsidRDefault="00420870">
      <w:pPr>
        <w:widowControl w:val="0"/>
        <w:rPr>
          <w:sz w:val="20"/>
          <w:szCs w:val="20"/>
        </w:rPr>
      </w:pPr>
      <w:bookmarkStart w:id="6" w:name="_41hwmw68f7yo" w:colFirst="0" w:colLast="0"/>
      <w:bookmarkStart w:id="7" w:name="_GoBack"/>
      <w:bookmarkEnd w:id="6"/>
      <w:bookmarkEnd w:id="7"/>
    </w:p>
    <w:p w14:paraId="0000002E" w14:textId="77777777" w:rsidR="00420870" w:rsidRDefault="00420870">
      <w:pPr>
        <w:widowControl w:val="0"/>
        <w:pBdr>
          <w:top w:val="nil"/>
          <w:left w:val="nil"/>
          <w:bottom w:val="nil"/>
          <w:right w:val="nil"/>
          <w:between w:val="nil"/>
        </w:pBdr>
        <w:rPr>
          <w:sz w:val="20"/>
          <w:szCs w:val="20"/>
        </w:rPr>
      </w:pPr>
    </w:p>
    <w:p w14:paraId="0000002F" w14:textId="77777777" w:rsidR="00420870" w:rsidRDefault="00F601A0">
      <w:pPr>
        <w:widowControl w:val="0"/>
        <w:pBdr>
          <w:top w:val="nil"/>
          <w:left w:val="nil"/>
          <w:bottom w:val="nil"/>
          <w:right w:val="nil"/>
          <w:between w:val="nil"/>
        </w:pBdr>
        <w:rPr>
          <w:sz w:val="20"/>
          <w:szCs w:val="20"/>
        </w:rPr>
      </w:pPr>
      <w:r>
        <w:pict w14:anchorId="7C853D0A">
          <v:rect id="_x0000_i1027" style="width:0;height:1.5pt" o:hralign="center" o:hrstd="t" o:hr="t" fillcolor="#a0a0a0" stroked="f"/>
        </w:pict>
      </w:r>
    </w:p>
    <w:p w14:paraId="00000030" w14:textId="77777777" w:rsidR="00420870" w:rsidRDefault="00F601A0">
      <w:pPr>
        <w:pStyle w:val="Heading1"/>
        <w:keepNext w:val="0"/>
        <w:keepLines w:val="0"/>
        <w:widowControl w:val="0"/>
        <w:pBdr>
          <w:top w:val="nil"/>
          <w:left w:val="nil"/>
          <w:bottom w:val="nil"/>
          <w:right w:val="nil"/>
          <w:between w:val="nil"/>
        </w:pBdr>
        <w:spacing w:before="200" w:line="360" w:lineRule="auto"/>
        <w:rPr>
          <w:sz w:val="24"/>
          <w:szCs w:val="24"/>
        </w:rPr>
      </w:pPr>
      <w:bookmarkStart w:id="8" w:name="_9667iqb5h2ir" w:colFirst="0" w:colLast="0"/>
      <w:bookmarkEnd w:id="8"/>
      <w:r>
        <w:rPr>
          <w:sz w:val="24"/>
          <w:szCs w:val="24"/>
        </w:rPr>
        <w:t>WRITING AND RESEARCH RESOURCES</w:t>
      </w:r>
    </w:p>
    <w:p w14:paraId="00000031" w14:textId="77777777" w:rsidR="00420870" w:rsidRDefault="00F601A0">
      <w:pPr>
        <w:widowControl w:val="0"/>
        <w:pBdr>
          <w:top w:val="nil"/>
          <w:left w:val="nil"/>
          <w:bottom w:val="nil"/>
          <w:right w:val="nil"/>
          <w:between w:val="nil"/>
        </w:pBdr>
        <w:rPr>
          <w:sz w:val="20"/>
          <w:szCs w:val="20"/>
          <w:highlight w:val="white"/>
        </w:rPr>
      </w:pPr>
      <w:r>
        <w:rPr>
          <w:sz w:val="20"/>
          <w:szCs w:val="20"/>
          <w:highlight w:val="white"/>
        </w:rPr>
        <w:t>The following links provide online writing and research aids to help you with your paper assignments.</w:t>
      </w:r>
      <w:r>
        <w:rPr>
          <w:sz w:val="20"/>
          <w:szCs w:val="20"/>
          <w:highlight w:val="white"/>
        </w:rPr>
        <w:br/>
      </w:r>
    </w:p>
    <w:p w14:paraId="00000032" w14:textId="77777777" w:rsidR="00420870" w:rsidRDefault="00F601A0">
      <w:pPr>
        <w:widowControl w:val="0"/>
        <w:numPr>
          <w:ilvl w:val="0"/>
          <w:numId w:val="1"/>
        </w:numPr>
        <w:pBdr>
          <w:top w:val="nil"/>
          <w:left w:val="nil"/>
          <w:bottom w:val="nil"/>
          <w:right w:val="nil"/>
          <w:between w:val="nil"/>
        </w:pBdr>
        <w:rPr>
          <w:sz w:val="20"/>
          <w:szCs w:val="20"/>
          <w:highlight w:val="white"/>
        </w:rPr>
      </w:pPr>
      <w:hyperlink r:id="rId8">
        <w:r>
          <w:rPr>
            <w:color w:val="1155CC"/>
            <w:sz w:val="20"/>
            <w:szCs w:val="20"/>
            <w:highlight w:val="white"/>
            <w:u w:val="single"/>
          </w:rPr>
          <w:t>OWL</w:t>
        </w:r>
      </w:hyperlink>
      <w:r>
        <w:rPr>
          <w:sz w:val="20"/>
          <w:szCs w:val="20"/>
          <w:highlight w:val="white"/>
        </w:rPr>
        <w:t xml:space="preserve"> (Online Writing Lab) at Purdue University</w:t>
      </w:r>
    </w:p>
    <w:p w14:paraId="00000033" w14:textId="77777777" w:rsidR="00420870" w:rsidRDefault="00F601A0">
      <w:pPr>
        <w:widowControl w:val="0"/>
        <w:numPr>
          <w:ilvl w:val="0"/>
          <w:numId w:val="1"/>
        </w:numPr>
        <w:pBdr>
          <w:top w:val="nil"/>
          <w:left w:val="nil"/>
          <w:bottom w:val="nil"/>
          <w:right w:val="nil"/>
          <w:between w:val="nil"/>
        </w:pBdr>
        <w:rPr>
          <w:sz w:val="20"/>
          <w:szCs w:val="20"/>
          <w:highlight w:val="white"/>
        </w:rPr>
      </w:pPr>
      <w:hyperlink r:id="rId9">
        <w:r>
          <w:rPr>
            <w:color w:val="1155CC"/>
            <w:sz w:val="20"/>
            <w:szCs w:val="20"/>
            <w:highlight w:val="white"/>
            <w:u w:val="single"/>
          </w:rPr>
          <w:t>Writer's Handbook</w:t>
        </w:r>
      </w:hyperlink>
      <w:r>
        <w:rPr>
          <w:sz w:val="20"/>
          <w:szCs w:val="20"/>
          <w:highlight w:val="white"/>
        </w:rPr>
        <w:t>, the Writing Center at the University of Wisconsin–Madison</w:t>
      </w:r>
    </w:p>
    <w:p w14:paraId="00000034" w14:textId="77777777" w:rsidR="00420870" w:rsidRDefault="00F601A0">
      <w:pPr>
        <w:widowControl w:val="0"/>
        <w:numPr>
          <w:ilvl w:val="0"/>
          <w:numId w:val="1"/>
        </w:numPr>
        <w:pBdr>
          <w:top w:val="nil"/>
          <w:left w:val="nil"/>
          <w:bottom w:val="nil"/>
          <w:right w:val="nil"/>
          <w:between w:val="nil"/>
        </w:pBdr>
        <w:rPr>
          <w:sz w:val="20"/>
          <w:szCs w:val="20"/>
          <w:highlight w:val="white"/>
        </w:rPr>
      </w:pPr>
      <w:hyperlink r:id="rId10">
        <w:r>
          <w:rPr>
            <w:color w:val="1155CC"/>
            <w:sz w:val="20"/>
            <w:szCs w:val="20"/>
            <w:highlight w:val="white"/>
            <w:u w:val="single"/>
          </w:rPr>
          <w:t>APA Guidelines</w:t>
        </w:r>
      </w:hyperlink>
    </w:p>
    <w:p w14:paraId="00000035" w14:textId="77777777" w:rsidR="00420870" w:rsidRDefault="00F601A0">
      <w:pPr>
        <w:widowControl w:val="0"/>
        <w:numPr>
          <w:ilvl w:val="0"/>
          <w:numId w:val="1"/>
        </w:numPr>
        <w:pBdr>
          <w:top w:val="nil"/>
          <w:left w:val="nil"/>
          <w:bottom w:val="nil"/>
          <w:right w:val="nil"/>
          <w:between w:val="nil"/>
        </w:pBdr>
        <w:rPr>
          <w:sz w:val="20"/>
          <w:szCs w:val="20"/>
          <w:highlight w:val="white"/>
        </w:rPr>
      </w:pPr>
      <w:hyperlink r:id="rId11">
        <w:r>
          <w:rPr>
            <w:color w:val="1155CC"/>
            <w:sz w:val="20"/>
            <w:szCs w:val="20"/>
            <w:highlight w:val="white"/>
            <w:u w:val="single"/>
          </w:rPr>
          <w:t>Information Literacy for TESU Students</w:t>
        </w:r>
      </w:hyperlink>
      <w:r>
        <w:rPr>
          <w:sz w:val="20"/>
          <w:szCs w:val="20"/>
          <w:highlight w:val="white"/>
        </w:rPr>
        <w:t xml:space="preserve"> (an online guide from the New Jersey State Library to assist you in starting your research, searching databases for articles, citing sources, using </w:t>
      </w:r>
      <w:proofErr w:type="spellStart"/>
      <w:r>
        <w:rPr>
          <w:sz w:val="20"/>
          <w:szCs w:val="20"/>
          <w:highlight w:val="white"/>
        </w:rPr>
        <w:t>ILLiad</w:t>
      </w:r>
      <w:proofErr w:type="spellEnd"/>
      <w:r>
        <w:rPr>
          <w:sz w:val="20"/>
          <w:szCs w:val="20"/>
          <w:highlight w:val="white"/>
        </w:rPr>
        <w:t xml:space="preserve"> to request </w:t>
      </w:r>
      <w:r>
        <w:rPr>
          <w:sz w:val="20"/>
          <w:szCs w:val="20"/>
          <w:highlight w:val="white"/>
        </w:rPr>
        <w:t>books or articles, etc.)</w:t>
      </w:r>
    </w:p>
    <w:sectPr w:rsidR="00420870">
      <w:footerReference w:type="defaul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4C41E" w14:textId="77777777" w:rsidR="00F601A0" w:rsidRDefault="00F601A0">
      <w:pPr>
        <w:spacing w:line="240" w:lineRule="auto"/>
      </w:pPr>
      <w:r>
        <w:separator/>
      </w:r>
    </w:p>
  </w:endnote>
  <w:endnote w:type="continuationSeparator" w:id="0">
    <w:p w14:paraId="6FD71913" w14:textId="77777777" w:rsidR="00F601A0" w:rsidRDefault="00F601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6" w14:textId="77777777" w:rsidR="00420870" w:rsidRDefault="00420870">
    <w:pPr>
      <w:widowControl w:val="0"/>
      <w:pBdr>
        <w:top w:val="nil"/>
        <w:left w:val="nil"/>
        <w:bottom w:val="nil"/>
        <w:right w:val="nil"/>
        <w:between w:val="nil"/>
      </w:pBdr>
      <w:jc w:val="center"/>
      <w:rPr>
        <w:b/>
        <w:sz w:val="20"/>
        <w:szCs w:val="20"/>
      </w:rPr>
    </w:pPr>
  </w:p>
  <w:p w14:paraId="00000037" w14:textId="77777777" w:rsidR="00420870" w:rsidRDefault="00F601A0">
    <w:pPr>
      <w:pBdr>
        <w:top w:val="nil"/>
        <w:left w:val="nil"/>
        <w:bottom w:val="nil"/>
        <w:right w:val="nil"/>
        <w:between w:val="nil"/>
      </w:pBdr>
      <w:jc w:val="center"/>
      <w:rPr>
        <w:sz w:val="16"/>
        <w:szCs w:val="16"/>
      </w:rPr>
    </w:pPr>
    <w:r>
      <w:rPr>
        <w:sz w:val="16"/>
        <w:szCs w:val="16"/>
      </w:rPr>
      <w:t>Copyright © 2019 by Thomas Edison State University. All rights reserved.</w:t>
    </w:r>
  </w:p>
  <w:p w14:paraId="00000038" w14:textId="77777777" w:rsidR="00420870" w:rsidRDefault="00420870">
    <w:pPr>
      <w:widowControl w:val="0"/>
      <w:pBdr>
        <w:top w:val="nil"/>
        <w:left w:val="nil"/>
        <w:bottom w:val="nil"/>
        <w:right w:val="nil"/>
        <w:between w:val="nil"/>
      </w:pBdr>
      <w:jc w:val="center"/>
      <w:rPr>
        <w:b/>
        <w:sz w:val="20"/>
        <w:szCs w:val="20"/>
      </w:rPr>
    </w:pPr>
  </w:p>
  <w:p w14:paraId="00000039" w14:textId="77777777" w:rsidR="00420870" w:rsidRDefault="00420870">
    <w:pPr>
      <w:widowControl w:val="0"/>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1BCFDE" w14:textId="77777777" w:rsidR="00F601A0" w:rsidRDefault="00F601A0">
      <w:pPr>
        <w:spacing w:line="240" w:lineRule="auto"/>
      </w:pPr>
      <w:r>
        <w:separator/>
      </w:r>
    </w:p>
  </w:footnote>
  <w:footnote w:type="continuationSeparator" w:id="0">
    <w:p w14:paraId="26BB9699" w14:textId="77777777" w:rsidR="00F601A0" w:rsidRDefault="00F601A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3A35C7"/>
    <w:multiLevelType w:val="multilevel"/>
    <w:tmpl w:val="8390C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70"/>
    <w:rsid w:val="00295B98"/>
    <w:rsid w:val="00420870"/>
    <w:rsid w:val="00F60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4B40D"/>
  <w15:docId w15:val="{ADF4E1F7-ED7F-436E-ACEF-D24708339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line="360" w:lineRule="auto"/>
      <w:outlineLvl w:val="2"/>
    </w:pPr>
    <w:rPr>
      <w:b/>
      <w:sz w:val="20"/>
      <w:szCs w:val="20"/>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owl.english.purdue.edu/ow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wl.purdue.edu/owl/general_writing/common_writing_assignments/annotated_bibliographies/index.htm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bguides.njstatelib.org/info_literacy" TargetMode="External"/><Relationship Id="rId5" Type="http://schemas.openxmlformats.org/officeDocument/2006/relationships/footnotes" Target="footnotes.xml"/><Relationship Id="rId10" Type="http://schemas.openxmlformats.org/officeDocument/2006/relationships/hyperlink" Target="http://www.apastyle.org/" TargetMode="External"/><Relationship Id="rId4" Type="http://schemas.openxmlformats.org/officeDocument/2006/relationships/webSettings" Target="webSettings.xml"/><Relationship Id="rId9" Type="http://schemas.openxmlformats.org/officeDocument/2006/relationships/hyperlink" Target="http://writing.wisc.edu/Handbook/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506</Words>
  <Characters>2887</Characters>
  <Application>Microsoft Office Word</Application>
  <DocSecurity>0</DocSecurity>
  <Lines>24</Lines>
  <Paragraphs>6</Paragraphs>
  <ScaleCrop>false</ScaleCrop>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Wright</dc:creator>
  <cp:lastModifiedBy>Nick Wright</cp:lastModifiedBy>
  <cp:revision>2</cp:revision>
  <dcterms:created xsi:type="dcterms:W3CDTF">2021-01-17T02:52:00Z</dcterms:created>
  <dcterms:modified xsi:type="dcterms:W3CDTF">2021-01-17T02:52:00Z</dcterms:modified>
</cp:coreProperties>
</file>