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E46" w:rsidRPr="003917C0" w:rsidRDefault="000843DF" w:rsidP="003917C0">
      <w:pPr>
        <w:ind w:firstLine="0"/>
        <w:contextualSpacing/>
        <w:rPr>
          <w:rFonts w:cs="Times New Roman"/>
          <w:szCs w:val="24"/>
        </w:rPr>
      </w:pPr>
      <w:r w:rsidRPr="003917C0">
        <w:rPr>
          <w:rFonts w:cs="Times New Roman"/>
          <w:szCs w:val="24"/>
        </w:rPr>
        <w:t>Date: March 12, 2021</w:t>
      </w:r>
    </w:p>
    <w:p w:rsidR="00DC3ED0" w:rsidRPr="003917C0" w:rsidRDefault="000843DF" w:rsidP="003917C0">
      <w:pPr>
        <w:ind w:firstLine="0"/>
        <w:contextualSpacing/>
        <w:rPr>
          <w:rFonts w:cs="Times New Roman"/>
          <w:szCs w:val="24"/>
        </w:rPr>
      </w:pPr>
      <w:r w:rsidRPr="003917C0">
        <w:rPr>
          <w:rFonts w:cs="Times New Roman"/>
          <w:szCs w:val="24"/>
        </w:rPr>
        <w:t>To: Luke</w:t>
      </w:r>
    </w:p>
    <w:p w:rsidR="00DC3ED0" w:rsidRPr="003917C0" w:rsidRDefault="000843DF" w:rsidP="003917C0">
      <w:pPr>
        <w:ind w:firstLine="0"/>
        <w:contextualSpacing/>
        <w:rPr>
          <w:rFonts w:cs="Times New Roman"/>
          <w:szCs w:val="24"/>
        </w:rPr>
      </w:pPr>
      <w:r w:rsidRPr="003917C0">
        <w:rPr>
          <w:rFonts w:cs="Times New Roman"/>
          <w:szCs w:val="24"/>
        </w:rPr>
        <w:t>Cc: ABC Company</w:t>
      </w:r>
    </w:p>
    <w:p w:rsidR="00DC3ED0" w:rsidRPr="003917C0" w:rsidRDefault="000843DF" w:rsidP="003917C0">
      <w:pPr>
        <w:ind w:firstLine="0"/>
        <w:contextualSpacing/>
        <w:rPr>
          <w:rFonts w:cs="Times New Roman"/>
          <w:szCs w:val="24"/>
        </w:rPr>
      </w:pPr>
      <w:r w:rsidRPr="003917C0">
        <w:rPr>
          <w:rFonts w:cs="Times New Roman"/>
          <w:szCs w:val="24"/>
        </w:rPr>
        <w:t>From: Ethics Department</w:t>
      </w:r>
    </w:p>
    <w:p w:rsidR="00DC3ED0" w:rsidRPr="003917C0" w:rsidRDefault="00173764" w:rsidP="003917C0">
      <w:pPr>
        <w:ind w:firstLine="0"/>
        <w:contextualSpacing/>
        <w:rPr>
          <w:rFonts w:cs="Times New Roman"/>
          <w:szCs w:val="24"/>
        </w:rPr>
      </w:pPr>
      <w:r>
        <w:rPr>
          <w:rFonts w:cs="Times New Roman"/>
          <w:szCs w:val="24"/>
        </w:rPr>
        <w:t>Re: R</w:t>
      </w:r>
      <w:bookmarkStart w:id="0" w:name="_GoBack"/>
      <w:bookmarkEnd w:id="0"/>
      <w:r w:rsidR="000843DF" w:rsidRPr="003917C0">
        <w:rPr>
          <w:rFonts w:cs="Times New Roman"/>
          <w:szCs w:val="24"/>
        </w:rPr>
        <w:t>ecommendations for Actions</w:t>
      </w:r>
    </w:p>
    <w:p w:rsidR="00DC3ED0" w:rsidRPr="003917C0" w:rsidRDefault="000843DF" w:rsidP="003917C0">
      <w:pPr>
        <w:ind w:firstLine="0"/>
        <w:contextualSpacing/>
        <w:rPr>
          <w:rFonts w:cs="Times New Roman"/>
          <w:szCs w:val="24"/>
        </w:rPr>
      </w:pPr>
      <w:r w:rsidRPr="003917C0">
        <w:rPr>
          <w:rFonts w:cs="Times New Roman"/>
          <w:szCs w:val="24"/>
        </w:rPr>
        <w:t>Priority: Urgent</w:t>
      </w:r>
    </w:p>
    <w:p w:rsidR="003C3E46" w:rsidRPr="003917C0" w:rsidRDefault="000843DF" w:rsidP="003917C0">
      <w:pPr>
        <w:rPr>
          <w:rFonts w:cs="Times New Roman"/>
          <w:szCs w:val="24"/>
        </w:rPr>
      </w:pPr>
      <w:r w:rsidRPr="003917C0">
        <w:rPr>
          <w:rFonts w:cs="Times New Roman"/>
          <w:szCs w:val="24"/>
        </w:rPr>
        <w:t>The scenario brought forward by Luke has a dilemma since he cannot favor one party and leave the other in a fatality. On the other hand</w:t>
      </w:r>
      <w:r w:rsidR="007C243E" w:rsidRPr="003917C0">
        <w:rPr>
          <w:rFonts w:cs="Times New Roman"/>
          <w:szCs w:val="24"/>
        </w:rPr>
        <w:t>,</w:t>
      </w:r>
      <w:r w:rsidRPr="003917C0">
        <w:rPr>
          <w:rFonts w:cs="Times New Roman"/>
          <w:szCs w:val="24"/>
        </w:rPr>
        <w:t xml:space="preserve"> confidentiality as a trustee of the ABC Company in that project is paramount since it allows them to have a better reputation when executing projects. The whole issue has blood relations and works relations which are not subject to breach. The fact that e</w:t>
      </w:r>
      <w:r w:rsidRPr="003917C0">
        <w:rPr>
          <w:rFonts w:cs="Times New Roman"/>
          <w:szCs w:val="24"/>
        </w:rPr>
        <w:t>thical issues exist to act appropriately may lead to family conflicts and guilt to the b</w:t>
      </w:r>
      <w:r w:rsidR="00DC3ED0" w:rsidRPr="003917C0">
        <w:rPr>
          <w:rFonts w:cs="Times New Roman"/>
          <w:szCs w:val="24"/>
        </w:rPr>
        <w:t>eholder (</w:t>
      </w:r>
      <w:r w:rsidR="003917C0" w:rsidRPr="003917C0">
        <w:rPr>
          <w:rFonts w:cs="Times New Roman"/>
          <w:color w:val="222222"/>
          <w:szCs w:val="24"/>
          <w:shd w:val="clear" w:color="auto" w:fill="FFFFFF"/>
        </w:rPr>
        <w:t>Camilleri 65</w:t>
      </w:r>
      <w:r w:rsidR="00DC3ED0" w:rsidRPr="003917C0">
        <w:rPr>
          <w:rFonts w:cs="Times New Roman"/>
          <w:szCs w:val="24"/>
        </w:rPr>
        <w:t xml:space="preserve">). </w:t>
      </w:r>
      <w:r w:rsidRPr="003917C0">
        <w:rPr>
          <w:rFonts w:cs="Times New Roman"/>
          <w:szCs w:val="24"/>
        </w:rPr>
        <w:t>For instance, Luke is in charge of the project, and at the same time, they are close with his brother Owen. Luke knows all the project's plans a</w:t>
      </w:r>
      <w:r w:rsidRPr="003917C0">
        <w:rPr>
          <w:rFonts w:cs="Times New Roman"/>
          <w:szCs w:val="24"/>
        </w:rPr>
        <w:t xml:space="preserve">nd implications since he is the master person in that project. </w:t>
      </w:r>
    </w:p>
    <w:p w:rsidR="004B5CDA" w:rsidRPr="003917C0" w:rsidRDefault="000843DF" w:rsidP="003917C0">
      <w:pPr>
        <w:rPr>
          <w:rFonts w:cs="Times New Roman"/>
          <w:szCs w:val="24"/>
        </w:rPr>
      </w:pPr>
      <w:r w:rsidRPr="003917C0">
        <w:rPr>
          <w:rFonts w:cs="Times New Roman"/>
          <w:szCs w:val="24"/>
        </w:rPr>
        <w:t>Two conflicts will appear if Luke decides to tell Owen the whole story and value of his house after the public project. The first conflict will be between Luke and the company if they know the</w:t>
      </w:r>
      <w:r w:rsidRPr="003917C0">
        <w:rPr>
          <w:rFonts w:cs="Times New Roman"/>
          <w:szCs w:val="24"/>
        </w:rPr>
        <w:t xml:space="preserve">re was a breach of confidential information to third parties. On the other hand, if Owen is </w:t>
      </w:r>
      <w:r w:rsidR="003C3E46" w:rsidRPr="003917C0">
        <w:rPr>
          <w:rFonts w:cs="Times New Roman"/>
          <w:szCs w:val="24"/>
        </w:rPr>
        <w:t>not</w:t>
      </w:r>
      <w:r w:rsidRPr="003917C0">
        <w:rPr>
          <w:rFonts w:cs="Times New Roman"/>
          <w:szCs w:val="24"/>
        </w:rPr>
        <w:t xml:space="preserve"> alerted by Luke and the house depreciates, he might have conflicts due to loss of money. The fact that </w:t>
      </w:r>
      <w:r w:rsidR="00ED64DF" w:rsidRPr="003917C0">
        <w:rPr>
          <w:rFonts w:cs="Times New Roman"/>
          <w:szCs w:val="24"/>
        </w:rPr>
        <w:t>Luke</w:t>
      </w:r>
      <w:r w:rsidRPr="003917C0">
        <w:rPr>
          <w:rFonts w:cs="Times New Roman"/>
          <w:szCs w:val="24"/>
        </w:rPr>
        <w:t xml:space="preserve"> has the two situations will advise him to take any a</w:t>
      </w:r>
      <w:r w:rsidRPr="003917C0">
        <w:rPr>
          <w:rFonts w:cs="Times New Roman"/>
          <w:szCs w:val="24"/>
        </w:rPr>
        <w:t>ction that he will not regret and ensure he is safe from both ends.</w:t>
      </w:r>
    </w:p>
    <w:p w:rsidR="003C3E46" w:rsidRPr="003917C0" w:rsidRDefault="000843DF" w:rsidP="003917C0">
      <w:pPr>
        <w:rPr>
          <w:rFonts w:cs="Times New Roman"/>
          <w:szCs w:val="24"/>
        </w:rPr>
      </w:pPr>
      <w:r w:rsidRPr="003917C0">
        <w:rPr>
          <w:rFonts w:cs="Times New Roman"/>
          <w:szCs w:val="24"/>
        </w:rPr>
        <w:t xml:space="preserve">The </w:t>
      </w:r>
      <w:r w:rsidR="000E315B" w:rsidRPr="003917C0">
        <w:rPr>
          <w:rFonts w:cs="Times New Roman"/>
          <w:szCs w:val="24"/>
        </w:rPr>
        <w:t>ethical issue is</w:t>
      </w:r>
      <w:r w:rsidRPr="003917C0">
        <w:rPr>
          <w:rFonts w:cs="Times New Roman"/>
          <w:szCs w:val="24"/>
        </w:rPr>
        <w:t xml:space="preserve"> confidentiality </w:t>
      </w:r>
      <w:r w:rsidR="00ED64DF" w:rsidRPr="003917C0">
        <w:rPr>
          <w:rFonts w:cs="Times New Roman"/>
          <w:szCs w:val="24"/>
        </w:rPr>
        <w:t xml:space="preserve">withholding of </w:t>
      </w:r>
      <w:r w:rsidR="000E315B" w:rsidRPr="003917C0">
        <w:rPr>
          <w:rFonts w:cs="Times New Roman"/>
          <w:szCs w:val="24"/>
        </w:rPr>
        <w:t xml:space="preserve">ABC information to Owen </w:t>
      </w:r>
      <w:r w:rsidR="00DC3ED0" w:rsidRPr="003917C0">
        <w:rPr>
          <w:rFonts w:cs="Times New Roman"/>
          <w:szCs w:val="24"/>
        </w:rPr>
        <w:t>to not fall into a loss i</w:t>
      </w:r>
      <w:r w:rsidR="000E315B" w:rsidRPr="003917C0">
        <w:rPr>
          <w:rFonts w:cs="Times New Roman"/>
          <w:szCs w:val="24"/>
        </w:rPr>
        <w:t xml:space="preserve">f the company has </w:t>
      </w:r>
      <w:r w:rsidR="00ED64DF" w:rsidRPr="003917C0">
        <w:rPr>
          <w:rFonts w:cs="Times New Roman"/>
          <w:szCs w:val="24"/>
        </w:rPr>
        <w:t xml:space="preserve">better. On the other hand, it could be also be perceived as favoritism to his brother since he does not care about the person who will own the property after </w:t>
      </w:r>
      <w:r w:rsidR="00ED64DF" w:rsidRPr="003917C0">
        <w:rPr>
          <w:rFonts w:cs="Times New Roman"/>
          <w:szCs w:val="24"/>
        </w:rPr>
        <w:lastRenderedPageBreak/>
        <w:t xml:space="preserve">Owen. Companies like to keep their activities not to dispose of many people since they are in the house. </w:t>
      </w:r>
      <w:r w:rsidR="00DC3ED0" w:rsidRPr="003917C0">
        <w:rPr>
          <w:rFonts w:cs="Times New Roman"/>
          <w:szCs w:val="24"/>
        </w:rPr>
        <w:t>For that reason, h</w:t>
      </w:r>
      <w:r w:rsidR="00ED64DF" w:rsidRPr="003917C0">
        <w:rPr>
          <w:rFonts w:cs="Times New Roman"/>
          <w:szCs w:val="24"/>
        </w:rPr>
        <w:t>aving a workforce that can retain such information builds trust to work with them even in the coming future.</w:t>
      </w:r>
    </w:p>
    <w:p w:rsidR="003C3E46" w:rsidRPr="003917C0" w:rsidRDefault="000843DF" w:rsidP="003917C0">
      <w:pPr>
        <w:ind w:firstLine="0"/>
        <w:jc w:val="center"/>
        <w:rPr>
          <w:rFonts w:cs="Times New Roman"/>
          <w:b/>
          <w:szCs w:val="24"/>
        </w:rPr>
      </w:pPr>
      <w:r w:rsidRPr="003917C0">
        <w:rPr>
          <w:rFonts w:cs="Times New Roman"/>
          <w:b/>
          <w:szCs w:val="24"/>
        </w:rPr>
        <w:t>Analysis</w:t>
      </w:r>
    </w:p>
    <w:p w:rsidR="003C3E46" w:rsidRPr="003917C0" w:rsidRDefault="000843DF" w:rsidP="003917C0">
      <w:pPr>
        <w:rPr>
          <w:rFonts w:cs="Times New Roman"/>
          <w:szCs w:val="24"/>
        </w:rPr>
      </w:pPr>
      <w:r w:rsidRPr="003917C0">
        <w:rPr>
          <w:rFonts w:cs="Times New Roman"/>
          <w:szCs w:val="24"/>
        </w:rPr>
        <w:t xml:space="preserve"> Being an advisor of the company that Luke sought advice from, I would allow him to check the relationship they have with the company and his brother. Luckily, the brother has the co</w:t>
      </w:r>
      <w:r w:rsidRPr="003917C0">
        <w:rPr>
          <w:rFonts w:cs="Times New Roman"/>
          <w:szCs w:val="24"/>
        </w:rPr>
        <w:t xml:space="preserve">urage and trust to tell him the issues going on with his property. He continues and gives him a better update that he thinks to wait for more years so that the land can appreciate better. On the other hand, he has a client who loves the property and wants </w:t>
      </w:r>
      <w:r w:rsidRPr="003917C0">
        <w:rPr>
          <w:rFonts w:cs="Times New Roman"/>
          <w:szCs w:val="24"/>
        </w:rPr>
        <w:t xml:space="preserve">to buy it. In a </w:t>
      </w:r>
      <w:r w:rsidR="0017446D" w:rsidRPr="003917C0">
        <w:rPr>
          <w:rFonts w:cs="Times New Roman"/>
          <w:szCs w:val="24"/>
        </w:rPr>
        <w:t>month</w:t>
      </w:r>
      <w:r w:rsidRPr="003917C0">
        <w:rPr>
          <w:rFonts w:cs="Times New Roman"/>
          <w:szCs w:val="24"/>
        </w:rPr>
        <w:t>, the ABC co</w:t>
      </w:r>
      <w:r w:rsidR="0017446D" w:rsidRPr="003917C0">
        <w:rPr>
          <w:rFonts w:cs="Times New Roman"/>
          <w:szCs w:val="24"/>
        </w:rPr>
        <w:t xml:space="preserve">mpany will announce the project publicly. Thus, every person will have news that the project will disrupt that particular area and depreciate the value at stake. </w:t>
      </w:r>
    </w:p>
    <w:p w:rsidR="003C3E46" w:rsidRPr="003917C0" w:rsidRDefault="000843DF" w:rsidP="003917C0">
      <w:pPr>
        <w:rPr>
          <w:rFonts w:cs="Times New Roman"/>
          <w:szCs w:val="24"/>
        </w:rPr>
      </w:pPr>
      <w:r w:rsidRPr="003917C0">
        <w:rPr>
          <w:rFonts w:cs="Times New Roman"/>
          <w:szCs w:val="24"/>
        </w:rPr>
        <w:t xml:space="preserve">I would advise Luke that he should let his brother know the </w:t>
      </w:r>
      <w:r w:rsidRPr="003917C0">
        <w:rPr>
          <w:rFonts w:cs="Times New Roman"/>
          <w:szCs w:val="24"/>
        </w:rPr>
        <w:t xml:space="preserve">risks of finding him if he awaits to sell the land in the future. Also, I would tell him to decide whether he wants to sell the land or not. Having given him all the facts, I would tell him to play safe and not let anyone know he rendered the information. </w:t>
      </w:r>
      <w:r w:rsidRPr="003917C0">
        <w:rPr>
          <w:rFonts w:cs="Times New Roman"/>
          <w:szCs w:val="24"/>
        </w:rPr>
        <w:t xml:space="preserve">In this manner, he will safeguard his brother's property and ensure that guilt cannot be built to blame him in the future. In most times, a breach of code of ethics </w:t>
      </w:r>
      <w:r w:rsidR="00E61C3A" w:rsidRPr="003917C0">
        <w:rPr>
          <w:rFonts w:cs="Times New Roman"/>
          <w:szCs w:val="24"/>
        </w:rPr>
        <w:t>helps solve a problem</w:t>
      </w:r>
      <w:r w:rsidRPr="003917C0">
        <w:rPr>
          <w:rFonts w:cs="Times New Roman"/>
          <w:szCs w:val="24"/>
        </w:rPr>
        <w:t xml:space="preserve"> that could cause more workplace conflicts </w:t>
      </w:r>
      <w:r w:rsidR="00E61C3A" w:rsidRPr="003917C0">
        <w:rPr>
          <w:rFonts w:cs="Times New Roman"/>
          <w:szCs w:val="24"/>
        </w:rPr>
        <w:t>and at home. My advice would be based on the golden rule, which says that do unto others what you would want them to do to you. Since Luke had the whole story about his brother and planned to g</w:t>
      </w:r>
      <w:r w:rsidR="00AC127A" w:rsidRPr="003917C0">
        <w:rPr>
          <w:rFonts w:cs="Times New Roman"/>
          <w:szCs w:val="24"/>
        </w:rPr>
        <w:t>et rid of his property, then it could have been so inhuman seeing his brother lose his property to no sales then and even in the future as better pay.</w:t>
      </w:r>
    </w:p>
    <w:p w:rsidR="005B1907" w:rsidRPr="003917C0" w:rsidRDefault="000843DF" w:rsidP="003917C0">
      <w:pPr>
        <w:ind w:firstLine="0"/>
        <w:jc w:val="center"/>
        <w:rPr>
          <w:rFonts w:cs="Times New Roman"/>
          <w:b/>
          <w:szCs w:val="24"/>
        </w:rPr>
      </w:pPr>
      <w:r w:rsidRPr="003917C0">
        <w:rPr>
          <w:rFonts w:cs="Times New Roman"/>
          <w:b/>
          <w:szCs w:val="24"/>
        </w:rPr>
        <w:t>Golden Rule and Virtue Ethics</w:t>
      </w:r>
    </w:p>
    <w:p w:rsidR="00AC127A" w:rsidRPr="003917C0" w:rsidRDefault="000843DF" w:rsidP="003917C0">
      <w:pPr>
        <w:rPr>
          <w:rFonts w:cs="Times New Roman"/>
          <w:szCs w:val="24"/>
        </w:rPr>
      </w:pPr>
      <w:r w:rsidRPr="003917C0">
        <w:rPr>
          <w:rFonts w:cs="Times New Roman"/>
          <w:szCs w:val="24"/>
        </w:rPr>
        <w:lastRenderedPageBreak/>
        <w:t>The golden rule shows that every individual has their value and worth in society</w:t>
      </w:r>
      <w:r w:rsidR="0018362A" w:rsidRPr="003917C0">
        <w:rPr>
          <w:rFonts w:cs="Times New Roman"/>
          <w:szCs w:val="24"/>
        </w:rPr>
        <w:t xml:space="preserve"> (</w:t>
      </w:r>
      <w:r w:rsidR="003917C0" w:rsidRPr="003917C0">
        <w:rPr>
          <w:rFonts w:cs="Times New Roman"/>
          <w:color w:val="222222"/>
          <w:szCs w:val="24"/>
          <w:shd w:val="clear" w:color="auto" w:fill="FFFFFF"/>
        </w:rPr>
        <w:t>Cho 5</w:t>
      </w:r>
      <w:r w:rsidR="003C3E46" w:rsidRPr="003917C0">
        <w:rPr>
          <w:rFonts w:cs="Times New Roman"/>
          <w:szCs w:val="24"/>
        </w:rPr>
        <w:t>)</w:t>
      </w:r>
      <w:r w:rsidRPr="003917C0">
        <w:rPr>
          <w:rFonts w:cs="Times New Roman"/>
          <w:szCs w:val="24"/>
        </w:rPr>
        <w:t>. Also, justice and fairness practice is one of the best practices that s</w:t>
      </w:r>
      <w:r w:rsidRPr="003917C0">
        <w:rPr>
          <w:rFonts w:cs="Times New Roman"/>
          <w:szCs w:val="24"/>
        </w:rPr>
        <w:t xml:space="preserve">hows one has the same level of dignity, fairness, and humanity. The golden rule applies by trying to put </w:t>
      </w:r>
      <w:r w:rsidR="007C243E" w:rsidRPr="003917C0">
        <w:rPr>
          <w:rFonts w:cs="Times New Roman"/>
          <w:szCs w:val="24"/>
        </w:rPr>
        <w:t>one</w:t>
      </w:r>
      <w:r w:rsidRPr="003917C0">
        <w:rPr>
          <w:rFonts w:cs="Times New Roman"/>
          <w:szCs w:val="24"/>
        </w:rPr>
        <w:t xml:space="preserve">self in another person's shoes or instead imagining </w:t>
      </w:r>
      <w:r w:rsidR="007C243E" w:rsidRPr="003917C0">
        <w:rPr>
          <w:rFonts w:cs="Times New Roman"/>
          <w:szCs w:val="24"/>
        </w:rPr>
        <w:t>one</w:t>
      </w:r>
      <w:r w:rsidRPr="003917C0">
        <w:rPr>
          <w:rFonts w:cs="Times New Roman"/>
          <w:szCs w:val="24"/>
        </w:rPr>
        <w:t>self in that person's situation.</w:t>
      </w:r>
      <w:r w:rsidR="007C243E" w:rsidRPr="003917C0">
        <w:rPr>
          <w:rFonts w:cs="Times New Roman"/>
          <w:szCs w:val="24"/>
        </w:rPr>
        <w:t xml:space="preserve"> </w:t>
      </w:r>
      <w:r w:rsidRPr="003917C0">
        <w:rPr>
          <w:rFonts w:cs="Times New Roman"/>
          <w:szCs w:val="24"/>
        </w:rPr>
        <w:t>At that point, no laws are followed, but the sense of humani</w:t>
      </w:r>
      <w:r w:rsidRPr="003917C0">
        <w:rPr>
          <w:rFonts w:cs="Times New Roman"/>
          <w:szCs w:val="24"/>
        </w:rPr>
        <w:t>ty is usually the key. When it comes to virtual ethics, actions are taken to be morally right due to their effects on the concerned parties. The situation's outcome is usually good or bad based on the morality employed</w:t>
      </w:r>
      <w:r w:rsidR="0018362A" w:rsidRPr="003917C0">
        <w:rPr>
          <w:rFonts w:cs="Times New Roman"/>
          <w:szCs w:val="24"/>
        </w:rPr>
        <w:t xml:space="preserve"> (</w:t>
      </w:r>
      <w:r w:rsidR="003917C0" w:rsidRPr="003917C0">
        <w:rPr>
          <w:rFonts w:cs="Times New Roman"/>
          <w:color w:val="222222"/>
          <w:szCs w:val="24"/>
          <w:shd w:val="clear" w:color="auto" w:fill="FFFFFF"/>
        </w:rPr>
        <w:t>Klenk 345</w:t>
      </w:r>
      <w:r w:rsidR="003C3E46" w:rsidRPr="003917C0">
        <w:rPr>
          <w:rFonts w:cs="Times New Roman"/>
          <w:szCs w:val="24"/>
        </w:rPr>
        <w:t xml:space="preserve">). </w:t>
      </w:r>
      <w:r w:rsidRPr="003917C0">
        <w:rPr>
          <w:rFonts w:cs="Times New Roman"/>
          <w:szCs w:val="24"/>
        </w:rPr>
        <w:t>However, the main goal i</w:t>
      </w:r>
      <w:r w:rsidRPr="003917C0">
        <w:rPr>
          <w:rFonts w:cs="Times New Roman"/>
          <w:szCs w:val="24"/>
        </w:rPr>
        <w:t>s to make life better by instilling happiness</w:t>
      </w:r>
      <w:r w:rsidR="00976834" w:rsidRPr="003917C0">
        <w:rPr>
          <w:rFonts w:cs="Times New Roman"/>
          <w:szCs w:val="24"/>
        </w:rPr>
        <w:t xml:space="preserve">, pleasure in society and shaping the trajectory of good things. Virtue ethics are past moral codes, taboos, or power. </w:t>
      </w:r>
      <w:r w:rsidR="007C243E" w:rsidRPr="003917C0">
        <w:rPr>
          <w:rFonts w:cs="Times New Roman"/>
          <w:szCs w:val="24"/>
        </w:rPr>
        <w:t>Thus, i</w:t>
      </w:r>
      <w:r w:rsidR="00976834" w:rsidRPr="003917C0">
        <w:rPr>
          <w:rFonts w:cs="Times New Roman"/>
          <w:szCs w:val="24"/>
        </w:rPr>
        <w:t>mpacting somebody's life is the best take than following an ethical code to please the boss and forget to do right in the long–run. However, moral codes are justifiable.</w:t>
      </w:r>
    </w:p>
    <w:p w:rsidR="00976834" w:rsidRPr="003917C0" w:rsidRDefault="000843DF" w:rsidP="003917C0">
      <w:pPr>
        <w:ind w:firstLine="0"/>
        <w:jc w:val="center"/>
        <w:rPr>
          <w:rFonts w:cs="Times New Roman"/>
          <w:b/>
          <w:szCs w:val="24"/>
        </w:rPr>
      </w:pPr>
      <w:r w:rsidRPr="003917C0">
        <w:rPr>
          <w:rFonts w:cs="Times New Roman"/>
          <w:b/>
          <w:szCs w:val="24"/>
        </w:rPr>
        <w:t>Recommendation</w:t>
      </w:r>
    </w:p>
    <w:p w:rsidR="0018362A" w:rsidRPr="003917C0" w:rsidRDefault="000843DF" w:rsidP="003917C0">
      <w:pPr>
        <w:rPr>
          <w:rFonts w:cs="Times New Roman"/>
          <w:szCs w:val="24"/>
        </w:rPr>
      </w:pPr>
      <w:r w:rsidRPr="003917C0">
        <w:rPr>
          <w:rFonts w:cs="Times New Roman"/>
          <w:szCs w:val="24"/>
        </w:rPr>
        <w:t>The decision</w:t>
      </w:r>
      <w:r w:rsidR="00F879A8" w:rsidRPr="003917C0">
        <w:rPr>
          <w:rFonts w:cs="Times New Roman"/>
          <w:szCs w:val="24"/>
        </w:rPr>
        <w:t xml:space="preserve"> from Luke should be a game-changing one to bring forth an enticing good. In this regard, Luke should tell his brother to sell the house now at the okay price not exceeding one month. This is because the prices would drop after the project is announced publicly. Luke should also tell Owen why prices will drop so that he can be satisfied with his brother's recommendation.</w:t>
      </w:r>
    </w:p>
    <w:p w:rsidR="003C3E46" w:rsidRPr="003917C0" w:rsidRDefault="000843DF" w:rsidP="003917C0">
      <w:pPr>
        <w:rPr>
          <w:rFonts w:cs="Times New Roman"/>
          <w:szCs w:val="24"/>
        </w:rPr>
      </w:pPr>
      <w:r w:rsidRPr="003917C0">
        <w:rPr>
          <w:rFonts w:cs="Times New Roman"/>
          <w:szCs w:val="24"/>
        </w:rPr>
        <w:br w:type="page"/>
      </w:r>
    </w:p>
    <w:p w:rsidR="0018362A" w:rsidRPr="003917C0" w:rsidRDefault="000843DF" w:rsidP="003917C0">
      <w:pPr>
        <w:ind w:firstLine="0"/>
        <w:jc w:val="center"/>
        <w:rPr>
          <w:rFonts w:cs="Times New Roman"/>
          <w:b/>
          <w:szCs w:val="24"/>
        </w:rPr>
      </w:pPr>
      <w:r w:rsidRPr="003917C0">
        <w:rPr>
          <w:rFonts w:cs="Times New Roman"/>
          <w:b/>
          <w:szCs w:val="24"/>
        </w:rPr>
        <w:lastRenderedPageBreak/>
        <w:t>Works C</w:t>
      </w:r>
      <w:r w:rsidR="00F879A8" w:rsidRPr="003917C0">
        <w:rPr>
          <w:rFonts w:cs="Times New Roman"/>
          <w:b/>
          <w:szCs w:val="24"/>
        </w:rPr>
        <w:t>ited</w:t>
      </w:r>
    </w:p>
    <w:p w:rsidR="002A1782" w:rsidRPr="003917C0" w:rsidRDefault="000843DF" w:rsidP="003917C0">
      <w:pPr>
        <w:ind w:left="720" w:hanging="720"/>
        <w:rPr>
          <w:rFonts w:cs="Times New Roman"/>
          <w:color w:val="222222"/>
          <w:szCs w:val="24"/>
          <w:shd w:val="clear" w:color="auto" w:fill="FFFFFF"/>
        </w:rPr>
      </w:pPr>
      <w:r w:rsidRPr="003917C0">
        <w:rPr>
          <w:rFonts w:cs="Times New Roman"/>
          <w:color w:val="222222"/>
          <w:szCs w:val="24"/>
          <w:shd w:val="clear" w:color="auto" w:fill="FFFFFF"/>
        </w:rPr>
        <w:t xml:space="preserve">Camilleri, </w:t>
      </w:r>
      <w:r w:rsidRPr="003917C0">
        <w:rPr>
          <w:rFonts w:cs="Times New Roman"/>
          <w:color w:val="222222"/>
          <w:szCs w:val="24"/>
          <w:shd w:val="clear" w:color="auto" w:fill="FFFFFF"/>
        </w:rPr>
        <w:t>Mark Anthony. "Corporate sustainability and responsibility: creating value for business, society and the environment." </w:t>
      </w:r>
      <w:r w:rsidRPr="003917C0">
        <w:rPr>
          <w:rFonts w:cs="Times New Roman"/>
          <w:i/>
          <w:iCs/>
          <w:color w:val="222222"/>
          <w:szCs w:val="24"/>
          <w:shd w:val="clear" w:color="auto" w:fill="FFFFFF"/>
        </w:rPr>
        <w:t>Asian Journal of Sustainability and Social Responsibility</w:t>
      </w:r>
      <w:r w:rsidRPr="003917C0">
        <w:rPr>
          <w:rFonts w:cs="Times New Roman"/>
          <w:color w:val="222222"/>
          <w:szCs w:val="24"/>
          <w:shd w:val="clear" w:color="auto" w:fill="FFFFFF"/>
        </w:rPr>
        <w:t> 2.1 (2017): 59-74.</w:t>
      </w:r>
    </w:p>
    <w:p w:rsidR="002A1782" w:rsidRPr="003917C0" w:rsidRDefault="000843DF" w:rsidP="003917C0">
      <w:pPr>
        <w:ind w:left="720" w:hanging="720"/>
        <w:rPr>
          <w:rFonts w:cs="Times New Roman"/>
          <w:color w:val="222222"/>
          <w:szCs w:val="24"/>
          <w:shd w:val="clear" w:color="auto" w:fill="FFFFFF"/>
        </w:rPr>
      </w:pPr>
      <w:r w:rsidRPr="003917C0">
        <w:rPr>
          <w:rFonts w:cs="Times New Roman"/>
          <w:color w:val="222222"/>
          <w:szCs w:val="24"/>
          <w:shd w:val="clear" w:color="auto" w:fill="FFFFFF"/>
        </w:rPr>
        <w:t>Cho, Seungho. "Business ethics in marketing communication." </w:t>
      </w:r>
      <w:r w:rsidRPr="003917C0">
        <w:rPr>
          <w:rFonts w:cs="Times New Roman"/>
          <w:i/>
          <w:iCs/>
          <w:color w:val="222222"/>
          <w:szCs w:val="24"/>
          <w:shd w:val="clear" w:color="auto" w:fill="FFFFFF"/>
        </w:rPr>
        <w:t>International Journal of Entrepreneurship</w:t>
      </w:r>
      <w:r w:rsidRPr="003917C0">
        <w:rPr>
          <w:rFonts w:cs="Times New Roman"/>
          <w:color w:val="222222"/>
          <w:szCs w:val="24"/>
          <w:shd w:val="clear" w:color="auto" w:fill="FFFFFF"/>
        </w:rPr>
        <w:t> 24.1 (2020): 1-8.</w:t>
      </w:r>
    </w:p>
    <w:p w:rsidR="002A1782" w:rsidRPr="003917C0" w:rsidRDefault="000843DF" w:rsidP="003917C0">
      <w:pPr>
        <w:ind w:left="720" w:hanging="720"/>
        <w:rPr>
          <w:rFonts w:cs="Times New Roman"/>
          <w:szCs w:val="24"/>
        </w:rPr>
      </w:pPr>
      <w:r w:rsidRPr="003917C0">
        <w:rPr>
          <w:rFonts w:cs="Times New Roman"/>
          <w:color w:val="222222"/>
          <w:szCs w:val="24"/>
          <w:shd w:val="clear" w:color="auto" w:fill="FFFFFF"/>
        </w:rPr>
        <w:t>Klenk, Michael. "Moral philosophy and the ‘ethical turn’in anthropology." </w:t>
      </w:r>
      <w:r w:rsidRPr="003917C0">
        <w:rPr>
          <w:rFonts w:cs="Times New Roman"/>
          <w:i/>
          <w:iCs/>
          <w:color w:val="222222"/>
          <w:szCs w:val="24"/>
          <w:shd w:val="clear" w:color="auto" w:fill="FFFFFF"/>
        </w:rPr>
        <w:t>Zeitschrift für Ethik und Moralphilosophie</w:t>
      </w:r>
      <w:r w:rsidRPr="003917C0">
        <w:rPr>
          <w:rFonts w:cs="Times New Roman"/>
          <w:color w:val="222222"/>
          <w:szCs w:val="24"/>
          <w:shd w:val="clear" w:color="auto" w:fill="FFFFFF"/>
        </w:rPr>
        <w:t> 2.2 (2019): 331-353.</w:t>
      </w:r>
    </w:p>
    <w:sectPr w:rsidR="002A1782" w:rsidRPr="003917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3DF" w:rsidRDefault="000843DF">
      <w:pPr>
        <w:spacing w:line="240" w:lineRule="auto"/>
      </w:pPr>
      <w:r>
        <w:separator/>
      </w:r>
    </w:p>
  </w:endnote>
  <w:endnote w:type="continuationSeparator" w:id="0">
    <w:p w:rsidR="000843DF" w:rsidRDefault="00084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3DF" w:rsidRDefault="000843DF">
      <w:pPr>
        <w:spacing w:line="240" w:lineRule="auto"/>
      </w:pPr>
      <w:r>
        <w:separator/>
      </w:r>
    </w:p>
  </w:footnote>
  <w:footnote w:type="continuationSeparator" w:id="0">
    <w:p w:rsidR="000843DF" w:rsidRDefault="000843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082609"/>
      <w:docPartObj>
        <w:docPartGallery w:val="Page Numbers (Top of Page)"/>
        <w:docPartUnique/>
      </w:docPartObj>
    </w:sdtPr>
    <w:sdtEndPr>
      <w:rPr>
        <w:noProof/>
      </w:rPr>
    </w:sdtEndPr>
    <w:sdtContent>
      <w:p w:rsidR="00DC3ED0" w:rsidRDefault="000843DF">
        <w:pPr>
          <w:pStyle w:val="Header"/>
          <w:jc w:val="right"/>
        </w:pPr>
        <w:r>
          <w:fldChar w:fldCharType="begin"/>
        </w:r>
        <w:r>
          <w:instrText xml:space="preserve"> PAGE   \* MERGEFORMAT </w:instrText>
        </w:r>
        <w:r>
          <w:fldChar w:fldCharType="separate"/>
        </w:r>
        <w:r w:rsidR="00173764">
          <w:rPr>
            <w:noProof/>
          </w:rPr>
          <w:t>1</w:t>
        </w:r>
        <w:r>
          <w:rPr>
            <w:noProof/>
          </w:rPr>
          <w:fldChar w:fldCharType="end"/>
        </w:r>
      </w:p>
    </w:sdtContent>
  </w:sdt>
  <w:p w:rsidR="003C3E46" w:rsidRDefault="003C3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62"/>
    <w:rsid w:val="000843DF"/>
    <w:rsid w:val="000E315B"/>
    <w:rsid w:val="00162FE9"/>
    <w:rsid w:val="00173764"/>
    <w:rsid w:val="0017446D"/>
    <w:rsid w:val="0018362A"/>
    <w:rsid w:val="00185942"/>
    <w:rsid w:val="001F7681"/>
    <w:rsid w:val="002A1782"/>
    <w:rsid w:val="002D5CCC"/>
    <w:rsid w:val="003917C0"/>
    <w:rsid w:val="003C3E46"/>
    <w:rsid w:val="004B5CDA"/>
    <w:rsid w:val="004F434A"/>
    <w:rsid w:val="005260E8"/>
    <w:rsid w:val="005B1907"/>
    <w:rsid w:val="006D562C"/>
    <w:rsid w:val="007524C6"/>
    <w:rsid w:val="007C243E"/>
    <w:rsid w:val="008B5A62"/>
    <w:rsid w:val="00976834"/>
    <w:rsid w:val="009918BA"/>
    <w:rsid w:val="00A821FF"/>
    <w:rsid w:val="00AC127A"/>
    <w:rsid w:val="00AD2331"/>
    <w:rsid w:val="00B411F9"/>
    <w:rsid w:val="00D47788"/>
    <w:rsid w:val="00DC3ED0"/>
    <w:rsid w:val="00E61C3A"/>
    <w:rsid w:val="00ED64DF"/>
    <w:rsid w:val="00F50E4F"/>
    <w:rsid w:val="00F879A8"/>
    <w:rsid w:val="00FC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B39A"/>
  <w15:chartTrackingRefBased/>
  <w15:docId w15:val="{0B662A52-4F84-45BB-94A2-73FDBA17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E46"/>
    <w:pPr>
      <w:tabs>
        <w:tab w:val="center" w:pos="4680"/>
        <w:tab w:val="right" w:pos="9360"/>
      </w:tabs>
      <w:spacing w:line="240" w:lineRule="auto"/>
    </w:pPr>
  </w:style>
  <w:style w:type="character" w:customStyle="1" w:styleId="HeaderChar">
    <w:name w:val="Header Char"/>
    <w:basedOn w:val="DefaultParagraphFont"/>
    <w:link w:val="Header"/>
    <w:uiPriority w:val="99"/>
    <w:rsid w:val="003C3E46"/>
  </w:style>
  <w:style w:type="paragraph" w:styleId="Footer">
    <w:name w:val="footer"/>
    <w:basedOn w:val="Normal"/>
    <w:link w:val="FooterChar"/>
    <w:uiPriority w:val="99"/>
    <w:unhideWhenUsed/>
    <w:rsid w:val="003C3E46"/>
    <w:pPr>
      <w:tabs>
        <w:tab w:val="center" w:pos="4680"/>
        <w:tab w:val="right" w:pos="9360"/>
      </w:tabs>
      <w:spacing w:line="240" w:lineRule="auto"/>
    </w:pPr>
  </w:style>
  <w:style w:type="character" w:customStyle="1" w:styleId="FooterChar">
    <w:name w:val="Footer Char"/>
    <w:basedOn w:val="DefaultParagraphFont"/>
    <w:link w:val="Footer"/>
    <w:uiPriority w:val="99"/>
    <w:rsid w:val="003C3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2021-03-11T11:08:00Z</dcterms:created>
  <dcterms:modified xsi:type="dcterms:W3CDTF">2021-03-12T14:10:00Z</dcterms:modified>
</cp:coreProperties>
</file>