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03C4DB" w14:textId="77777777" w:rsidR="00435AD5" w:rsidRDefault="00435AD5" w:rsidP="007717DF">
      <w:pPr>
        <w:spacing w:after="0" w:line="480" w:lineRule="auto"/>
        <w:rPr>
          <w:rFonts w:ascii="Times New Roman" w:hAnsi="Times New Roman" w:cs="Times New Roman"/>
          <w:sz w:val="24"/>
          <w:szCs w:val="24"/>
        </w:rPr>
      </w:pPr>
    </w:p>
    <w:p w14:paraId="7DA3FA85" w14:textId="77777777" w:rsidR="00435AD5" w:rsidRDefault="00435AD5" w:rsidP="007717DF">
      <w:pPr>
        <w:spacing w:after="0" w:line="480" w:lineRule="auto"/>
        <w:jc w:val="center"/>
        <w:rPr>
          <w:rFonts w:ascii="Times New Roman" w:hAnsi="Times New Roman" w:cs="Times New Roman"/>
          <w:sz w:val="24"/>
          <w:szCs w:val="24"/>
        </w:rPr>
      </w:pPr>
    </w:p>
    <w:p w14:paraId="16CEAEFD" w14:textId="77777777" w:rsidR="00A338D0" w:rsidRDefault="00A338D0" w:rsidP="007717DF">
      <w:pPr>
        <w:spacing w:after="0" w:line="480" w:lineRule="auto"/>
        <w:jc w:val="center"/>
        <w:rPr>
          <w:rFonts w:ascii="Times New Roman" w:hAnsi="Times New Roman" w:cs="Times New Roman"/>
          <w:sz w:val="24"/>
          <w:szCs w:val="24"/>
        </w:rPr>
      </w:pPr>
      <w:bookmarkStart w:id="0" w:name="_GoBack"/>
      <w:bookmarkEnd w:id="0"/>
    </w:p>
    <w:p w14:paraId="121BDE54" w14:textId="77777777" w:rsidR="00A338D0" w:rsidRDefault="00A338D0" w:rsidP="007717DF">
      <w:pPr>
        <w:spacing w:after="0" w:line="480" w:lineRule="auto"/>
        <w:jc w:val="center"/>
        <w:rPr>
          <w:rFonts w:ascii="Times New Roman" w:hAnsi="Times New Roman" w:cs="Times New Roman"/>
          <w:sz w:val="24"/>
          <w:szCs w:val="24"/>
        </w:rPr>
      </w:pPr>
    </w:p>
    <w:p w14:paraId="522CFBC1" w14:textId="77777777" w:rsidR="00A338D0" w:rsidRDefault="00A338D0" w:rsidP="007717DF">
      <w:pPr>
        <w:spacing w:after="0" w:line="480" w:lineRule="auto"/>
        <w:jc w:val="center"/>
        <w:rPr>
          <w:rFonts w:ascii="Times New Roman" w:hAnsi="Times New Roman" w:cs="Times New Roman"/>
          <w:sz w:val="24"/>
          <w:szCs w:val="24"/>
        </w:rPr>
      </w:pPr>
    </w:p>
    <w:p w14:paraId="22C300A5" w14:textId="77777777" w:rsidR="00A338D0" w:rsidRDefault="00A338D0" w:rsidP="007717DF">
      <w:pPr>
        <w:spacing w:after="0" w:line="480" w:lineRule="auto"/>
        <w:jc w:val="center"/>
        <w:rPr>
          <w:rFonts w:ascii="Times New Roman" w:hAnsi="Times New Roman" w:cs="Times New Roman"/>
          <w:sz w:val="24"/>
          <w:szCs w:val="24"/>
        </w:rPr>
      </w:pPr>
    </w:p>
    <w:p w14:paraId="2DFC7224" w14:textId="77777777" w:rsidR="00A338D0" w:rsidRDefault="00A338D0" w:rsidP="007717DF">
      <w:pPr>
        <w:spacing w:after="0" w:line="480" w:lineRule="auto"/>
        <w:jc w:val="center"/>
        <w:rPr>
          <w:rFonts w:ascii="Times New Roman" w:hAnsi="Times New Roman" w:cs="Times New Roman"/>
          <w:sz w:val="24"/>
          <w:szCs w:val="24"/>
        </w:rPr>
      </w:pPr>
    </w:p>
    <w:p w14:paraId="48B38B65" w14:textId="77777777" w:rsidR="00A338D0" w:rsidRDefault="00A338D0" w:rsidP="007717DF">
      <w:pPr>
        <w:spacing w:after="0" w:line="480" w:lineRule="auto"/>
        <w:jc w:val="center"/>
        <w:rPr>
          <w:rFonts w:ascii="Times New Roman" w:hAnsi="Times New Roman" w:cs="Times New Roman"/>
          <w:sz w:val="24"/>
          <w:szCs w:val="24"/>
        </w:rPr>
      </w:pPr>
    </w:p>
    <w:p w14:paraId="2AF78400" w14:textId="77777777" w:rsidR="00A338D0" w:rsidRDefault="00A338D0" w:rsidP="007717DF">
      <w:pPr>
        <w:spacing w:after="0" w:line="480" w:lineRule="auto"/>
        <w:jc w:val="center"/>
        <w:rPr>
          <w:rFonts w:ascii="Times New Roman" w:hAnsi="Times New Roman" w:cs="Times New Roman"/>
          <w:sz w:val="24"/>
          <w:szCs w:val="24"/>
        </w:rPr>
      </w:pPr>
    </w:p>
    <w:p w14:paraId="748FB376" w14:textId="77777777" w:rsidR="00A338D0" w:rsidRDefault="00A338D0" w:rsidP="007717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Ethical Issues to Clarify Issues of Right and Wrong</w:t>
      </w:r>
    </w:p>
    <w:p w14:paraId="47E4B04D" w14:textId="77777777" w:rsidR="00A338D0" w:rsidRPr="00387873" w:rsidRDefault="00A338D0" w:rsidP="007717DF">
      <w:pPr>
        <w:spacing w:after="0" w:line="480" w:lineRule="auto"/>
        <w:jc w:val="center"/>
        <w:rPr>
          <w:rFonts w:ascii="Times New Roman" w:hAnsi="Times New Roman" w:cs="Times New Roman"/>
          <w:sz w:val="24"/>
          <w:szCs w:val="24"/>
        </w:rPr>
      </w:pPr>
      <w:r w:rsidRPr="00387873">
        <w:rPr>
          <w:rFonts w:ascii="Times New Roman" w:hAnsi="Times New Roman" w:cs="Times New Roman"/>
          <w:sz w:val="24"/>
          <w:szCs w:val="24"/>
        </w:rPr>
        <w:t>Student’s Name</w:t>
      </w:r>
    </w:p>
    <w:p w14:paraId="2B4C4C52" w14:textId="77777777" w:rsidR="00A338D0" w:rsidRPr="00387873" w:rsidRDefault="00A338D0" w:rsidP="007717DF">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Institutional Affiliation</w:t>
      </w:r>
    </w:p>
    <w:p w14:paraId="0D802AD0" w14:textId="77777777" w:rsidR="007717DF" w:rsidRDefault="007717DF" w:rsidP="007717DF">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5CF2129" w14:textId="0D8DA1AD" w:rsidR="007E53EB" w:rsidRPr="007717DF" w:rsidRDefault="007E53EB" w:rsidP="007717DF">
      <w:pPr>
        <w:pStyle w:val="ListParagraph"/>
        <w:numPr>
          <w:ilvl w:val="0"/>
          <w:numId w:val="2"/>
        </w:numPr>
        <w:spacing w:after="0" w:line="480" w:lineRule="auto"/>
        <w:rPr>
          <w:rFonts w:ascii="Times New Roman" w:hAnsi="Times New Roman" w:cs="Times New Roman"/>
          <w:b/>
          <w:sz w:val="24"/>
          <w:szCs w:val="24"/>
        </w:rPr>
      </w:pPr>
      <w:r w:rsidRPr="007717DF">
        <w:rPr>
          <w:rFonts w:ascii="Times New Roman" w:hAnsi="Times New Roman" w:cs="Times New Roman"/>
          <w:b/>
          <w:sz w:val="24"/>
          <w:szCs w:val="24"/>
        </w:rPr>
        <w:lastRenderedPageBreak/>
        <w:t>In your view, is the White Lilly Restaurant’s delivery policy morally justified?</w:t>
      </w:r>
    </w:p>
    <w:p w14:paraId="7637C7E1" w14:textId="77777777" w:rsidR="00433399" w:rsidRPr="00435AD5" w:rsidRDefault="00433399" w:rsidP="007717DF">
      <w:pPr>
        <w:spacing w:after="0" w:line="480" w:lineRule="auto"/>
        <w:ind w:firstLine="567"/>
        <w:jc w:val="both"/>
        <w:rPr>
          <w:rFonts w:ascii="Times New Roman" w:hAnsi="Times New Roman" w:cs="Times New Roman"/>
          <w:sz w:val="24"/>
          <w:szCs w:val="24"/>
        </w:rPr>
      </w:pPr>
      <w:r w:rsidRPr="00435AD5">
        <w:rPr>
          <w:rFonts w:ascii="Times New Roman" w:hAnsi="Times New Roman" w:cs="Times New Roman"/>
          <w:sz w:val="24"/>
          <w:szCs w:val="24"/>
        </w:rPr>
        <w:t xml:space="preserve">Ethics are moral principles that govern individuals or group's </w:t>
      </w:r>
      <w:r w:rsidR="004F49C4" w:rsidRPr="00435AD5">
        <w:rPr>
          <w:rFonts w:ascii="Times New Roman" w:hAnsi="Times New Roman" w:cs="Times New Roman"/>
          <w:sz w:val="24"/>
          <w:szCs w:val="24"/>
        </w:rPr>
        <w:t>behaviour</w:t>
      </w:r>
      <w:r w:rsidRPr="00435AD5">
        <w:rPr>
          <w:rFonts w:ascii="Times New Roman" w:hAnsi="Times New Roman" w:cs="Times New Roman"/>
          <w:sz w:val="24"/>
          <w:szCs w:val="24"/>
        </w:rPr>
        <w:t xml:space="preserve"> or conducting an activity. Ethical analysis normally helps in applying critical reasoning as well as utilizing reasons and arguments fit to debate over an ethical problem</w:t>
      </w:r>
      <w:r w:rsidR="00686804" w:rsidRPr="00435AD5">
        <w:rPr>
          <w:rFonts w:ascii="Times New Roman" w:hAnsi="Times New Roman" w:cs="Times New Roman"/>
          <w:sz w:val="24"/>
          <w:szCs w:val="24"/>
        </w:rPr>
        <w:t xml:space="preserve"> (</w:t>
      </w:r>
      <w:r w:rsidR="00686804" w:rsidRPr="00435AD5">
        <w:rPr>
          <w:rFonts w:ascii="Times New Roman" w:hAnsi="Times New Roman" w:cs="Times New Roman"/>
          <w:color w:val="222222"/>
          <w:sz w:val="24"/>
          <w:szCs w:val="24"/>
          <w:shd w:val="clear" w:color="auto" w:fill="FFFFFF"/>
        </w:rPr>
        <w:t xml:space="preserve">Van </w:t>
      </w:r>
      <w:proofErr w:type="spellStart"/>
      <w:r w:rsidR="00686804" w:rsidRPr="00435AD5">
        <w:rPr>
          <w:rFonts w:ascii="Times New Roman" w:hAnsi="Times New Roman" w:cs="Times New Roman"/>
          <w:color w:val="222222"/>
          <w:sz w:val="24"/>
          <w:szCs w:val="24"/>
          <w:shd w:val="clear" w:color="auto" w:fill="FFFFFF"/>
        </w:rPr>
        <w:t>Aken</w:t>
      </w:r>
      <w:proofErr w:type="spellEnd"/>
      <w:r w:rsidR="00686804" w:rsidRPr="00435AD5">
        <w:rPr>
          <w:rFonts w:ascii="Times New Roman" w:hAnsi="Times New Roman" w:cs="Times New Roman"/>
          <w:color w:val="222222"/>
          <w:sz w:val="24"/>
          <w:szCs w:val="24"/>
          <w:shd w:val="clear" w:color="auto" w:fill="FFFFFF"/>
        </w:rPr>
        <w:t xml:space="preserve"> &amp; Berends, 2018)</w:t>
      </w:r>
      <w:r w:rsidRPr="00435AD5">
        <w:rPr>
          <w:rFonts w:ascii="Times New Roman" w:hAnsi="Times New Roman" w:cs="Times New Roman"/>
          <w:sz w:val="24"/>
          <w:szCs w:val="24"/>
        </w:rPr>
        <w:t xml:space="preserve">. Also, this concept offers an opportunity to reconsider an objective for adjustments, in order to suit the prevailing situation. A good business has a mission of providing first-rate service, with aim of satisfying customers' tastes and preferences. From my point of view, White Lilly Restaurant's delivery policy is not morally justified as it promotes unfair treatment among the customers. This scenario is clearly depicted in the case study where Mr. </w:t>
      </w:r>
      <w:proofErr w:type="spellStart"/>
      <w:r w:rsidRPr="00435AD5">
        <w:rPr>
          <w:rFonts w:ascii="Times New Roman" w:hAnsi="Times New Roman" w:cs="Times New Roman"/>
          <w:sz w:val="24"/>
          <w:szCs w:val="24"/>
        </w:rPr>
        <w:t>Roddit</w:t>
      </w:r>
      <w:proofErr w:type="spellEnd"/>
      <w:r w:rsidRPr="00435AD5">
        <w:rPr>
          <w:rFonts w:ascii="Times New Roman" w:hAnsi="Times New Roman" w:cs="Times New Roman"/>
          <w:sz w:val="24"/>
          <w:szCs w:val="24"/>
        </w:rPr>
        <w:t xml:space="preserve"> was denied delivery of food to his home by the restaurant manager. Even if Mr. </w:t>
      </w:r>
      <w:proofErr w:type="spellStart"/>
      <w:r w:rsidRPr="00435AD5">
        <w:rPr>
          <w:rFonts w:ascii="Times New Roman" w:hAnsi="Times New Roman" w:cs="Times New Roman"/>
          <w:sz w:val="24"/>
          <w:szCs w:val="24"/>
        </w:rPr>
        <w:t>Roddit</w:t>
      </w:r>
      <w:proofErr w:type="spellEnd"/>
      <w:r w:rsidRPr="00435AD5">
        <w:rPr>
          <w:rFonts w:ascii="Times New Roman" w:hAnsi="Times New Roman" w:cs="Times New Roman"/>
          <w:sz w:val="24"/>
          <w:szCs w:val="24"/>
        </w:rPr>
        <w:t xml:space="preserve"> is a black and lives in a high-crime zone, he deserved equal treatment just as the other customers because the role of ethics in business is to serve all the clients equally regardless of their status, origin, and background. </w:t>
      </w:r>
    </w:p>
    <w:p w14:paraId="54FC0676" w14:textId="3DE17782" w:rsidR="007E53EB" w:rsidRDefault="00433399" w:rsidP="007717DF">
      <w:pPr>
        <w:spacing w:after="0" w:line="480" w:lineRule="auto"/>
        <w:ind w:firstLine="567"/>
        <w:jc w:val="both"/>
        <w:rPr>
          <w:rFonts w:ascii="Times New Roman" w:hAnsi="Times New Roman" w:cs="Times New Roman"/>
          <w:sz w:val="24"/>
          <w:szCs w:val="24"/>
        </w:rPr>
      </w:pPr>
      <w:r w:rsidRPr="00435AD5">
        <w:rPr>
          <w:rFonts w:ascii="Times New Roman" w:hAnsi="Times New Roman" w:cs="Times New Roman"/>
          <w:sz w:val="24"/>
          <w:szCs w:val="24"/>
        </w:rPr>
        <w:t xml:space="preserve">Usually, the feeling that the situation is unfair </w:t>
      </w:r>
      <w:r w:rsidR="007717DF" w:rsidRPr="00435AD5">
        <w:rPr>
          <w:rFonts w:ascii="Times New Roman" w:hAnsi="Times New Roman" w:cs="Times New Roman"/>
          <w:sz w:val="24"/>
          <w:szCs w:val="24"/>
        </w:rPr>
        <w:t>subjects’</w:t>
      </w:r>
      <w:r w:rsidRPr="00435AD5">
        <w:rPr>
          <w:rFonts w:ascii="Times New Roman" w:hAnsi="Times New Roman" w:cs="Times New Roman"/>
          <w:sz w:val="24"/>
          <w:szCs w:val="24"/>
        </w:rPr>
        <w:t xml:space="preserve"> people to question whether they are part of the business. Similarly, the act of excluding some customers from enjoying the delivery services weakens their loyalty, which eventually leads to the termination of their relationship with the service providers. As a matter of fact, </w:t>
      </w:r>
      <w:r w:rsidR="00754D7E" w:rsidRPr="00435AD5">
        <w:rPr>
          <w:rFonts w:ascii="Times New Roman" w:hAnsi="Times New Roman" w:cs="Times New Roman"/>
          <w:sz w:val="24"/>
          <w:szCs w:val="24"/>
        </w:rPr>
        <w:t xml:space="preserve">no business can survive without </w:t>
      </w:r>
      <w:r w:rsidRPr="00435AD5">
        <w:rPr>
          <w:rFonts w:ascii="Times New Roman" w:hAnsi="Times New Roman" w:cs="Times New Roman"/>
          <w:sz w:val="24"/>
          <w:szCs w:val="24"/>
        </w:rPr>
        <w:t xml:space="preserve">customers. Also, a great reputation and an outstanding documented history are necessary for an institution for their business to flourish. For this reason, there is a need for White Lilly Restaurant to revisit their policies in order to facilitate uniform services among the customers. Factually, people's perception towards business practices greatly matters when making decisions on whether to stick or walk away. The general scenario in the case study about how black people living in high-crime areas are treated can prompt the rest of the customers to think that the restaurant is discriminative and exploitive, and might be selling them food, not of the </w:t>
      </w:r>
      <w:r w:rsidRPr="00435AD5">
        <w:rPr>
          <w:rFonts w:ascii="Times New Roman" w:hAnsi="Times New Roman" w:cs="Times New Roman"/>
          <w:sz w:val="24"/>
          <w:szCs w:val="24"/>
        </w:rPr>
        <w:lastRenderedPageBreak/>
        <w:t xml:space="preserve">same quality. Regarding the reported cases of murder, robbery, and assault during delivery, the restaurant can develop supportive strategies that can help to curb this situation so as to facilitate delivery to all customers. </w:t>
      </w:r>
    </w:p>
    <w:p w14:paraId="6390C34B" w14:textId="77777777" w:rsidR="007E53EB" w:rsidRPr="007717DF" w:rsidRDefault="007E53EB" w:rsidP="007717DF">
      <w:pPr>
        <w:pStyle w:val="ListParagraph"/>
        <w:numPr>
          <w:ilvl w:val="0"/>
          <w:numId w:val="2"/>
        </w:numPr>
        <w:spacing w:after="0" w:line="480" w:lineRule="auto"/>
        <w:jc w:val="both"/>
        <w:rPr>
          <w:rFonts w:ascii="Times New Roman" w:hAnsi="Times New Roman" w:cs="Times New Roman"/>
          <w:b/>
          <w:sz w:val="24"/>
          <w:szCs w:val="24"/>
        </w:rPr>
      </w:pPr>
      <w:r w:rsidRPr="007717DF">
        <w:rPr>
          <w:rFonts w:ascii="Times New Roman" w:hAnsi="Times New Roman" w:cs="Times New Roman"/>
          <w:b/>
          <w:sz w:val="24"/>
          <w:szCs w:val="24"/>
        </w:rPr>
        <w:t>Could White Lilly Restaurant and other restaurants adopt a different kind of policy to protect their drivers? Should they? Critically explain your view.</w:t>
      </w:r>
    </w:p>
    <w:p w14:paraId="43A0F9B3" w14:textId="77777777" w:rsidR="00433399" w:rsidRPr="00435AD5" w:rsidRDefault="00433399" w:rsidP="007717DF">
      <w:pPr>
        <w:spacing w:after="0" w:line="480" w:lineRule="auto"/>
        <w:ind w:firstLine="567"/>
        <w:jc w:val="both"/>
        <w:rPr>
          <w:rFonts w:ascii="Times New Roman" w:hAnsi="Times New Roman" w:cs="Times New Roman"/>
          <w:sz w:val="24"/>
          <w:szCs w:val="24"/>
        </w:rPr>
      </w:pPr>
      <w:r w:rsidRPr="00435AD5">
        <w:rPr>
          <w:rFonts w:ascii="Times New Roman" w:hAnsi="Times New Roman" w:cs="Times New Roman"/>
          <w:sz w:val="24"/>
          <w:szCs w:val="24"/>
        </w:rPr>
        <w:t>In my opinion, the White Lilly Restaurant and other restaurants could adopt a different kind of policy to protect their drivers while delivering food to their potential customers. The formulation of protective strategies requires a team approach, which includes restaurant management, local law enforcement as well as the drivers' participation. Referring to the case study, drivers are employees like any other and are entitled to security, protection,</w:t>
      </w:r>
      <w:r w:rsidR="00435AD5" w:rsidRPr="00435AD5">
        <w:rPr>
          <w:rFonts w:ascii="Times New Roman" w:hAnsi="Times New Roman" w:cs="Times New Roman"/>
          <w:sz w:val="24"/>
          <w:szCs w:val="24"/>
        </w:rPr>
        <w:t xml:space="preserve"> and healthy working environment (</w:t>
      </w:r>
      <w:r w:rsidR="00435AD5" w:rsidRPr="00435AD5">
        <w:rPr>
          <w:rFonts w:ascii="Times New Roman" w:hAnsi="Times New Roman" w:cs="Times New Roman"/>
          <w:color w:val="222222"/>
          <w:sz w:val="24"/>
          <w:szCs w:val="24"/>
          <w:shd w:val="clear" w:color="auto" w:fill="FFFFFF"/>
        </w:rPr>
        <w:t xml:space="preserve">Saunders, 2017). </w:t>
      </w:r>
      <w:r w:rsidRPr="00435AD5">
        <w:rPr>
          <w:rFonts w:ascii="Times New Roman" w:hAnsi="Times New Roman" w:cs="Times New Roman"/>
          <w:sz w:val="24"/>
          <w:szCs w:val="24"/>
        </w:rPr>
        <w:t xml:space="preserve">Therefore, the restaurants involved should not only dedicate financial resources to deliver physical protection measures, but also the establishment and enactment of zero-tolerance violence policy and program. For instance, installation of alarm systems such as video surveillance equipment along the loads may help to reduce the reported criminal cases. Through this strategy, high standards of security can be guaranteed and achieved, as those involved in a robbery and committing murder will become scared due to close observation. Also, this program can consider including in-car video monitoring so as to observe the movements of the drivers. </w:t>
      </w:r>
    </w:p>
    <w:p w14:paraId="11981F9F" w14:textId="77777777" w:rsidR="00433399" w:rsidRDefault="00433399" w:rsidP="007717DF">
      <w:pPr>
        <w:spacing w:after="0" w:line="480" w:lineRule="auto"/>
        <w:ind w:firstLine="567"/>
        <w:jc w:val="both"/>
        <w:rPr>
          <w:rFonts w:ascii="Times New Roman" w:hAnsi="Times New Roman" w:cs="Times New Roman"/>
          <w:sz w:val="24"/>
          <w:szCs w:val="24"/>
        </w:rPr>
      </w:pPr>
      <w:r w:rsidRPr="00435AD5">
        <w:rPr>
          <w:rFonts w:ascii="Times New Roman" w:hAnsi="Times New Roman" w:cs="Times New Roman"/>
          <w:sz w:val="24"/>
          <w:szCs w:val="24"/>
        </w:rPr>
        <w:t xml:space="preserve">Additionally, the management can consider incorporation of additional physical barriers such as bullet-resistant glass in the cars. Also, in partnership with the local law authority, restaurants' management can offer security escorts to the drivers while delivering food to the customers living in the dangerous zone. Another strategy that can be helpful is redirecting unusual calls received by the management to security since some workers have a tendency of partnering with gangs in looting service delivery. The combination of these programs will not only boost business performance but also enables the restaurant's management to recognize the </w:t>
      </w:r>
      <w:r w:rsidRPr="00435AD5">
        <w:rPr>
          <w:rFonts w:ascii="Times New Roman" w:hAnsi="Times New Roman" w:cs="Times New Roman"/>
          <w:sz w:val="24"/>
          <w:szCs w:val="24"/>
        </w:rPr>
        <w:lastRenderedPageBreak/>
        <w:t xml:space="preserve">importance of the drivers' welfare and their contribution towards the achievement of goals set. As a result, drivers' morale improves, which translates to increased productivity and performance. Therefore, it is the responsibility of the employer to ensure their employees work in a safe and protected atmosphere. </w:t>
      </w:r>
    </w:p>
    <w:p w14:paraId="1401D734" w14:textId="77777777" w:rsidR="007E53EB" w:rsidRPr="007717DF" w:rsidRDefault="007E53EB" w:rsidP="007717DF">
      <w:pPr>
        <w:pStyle w:val="ListParagraph"/>
        <w:numPr>
          <w:ilvl w:val="0"/>
          <w:numId w:val="2"/>
        </w:numPr>
        <w:spacing w:after="0" w:line="480" w:lineRule="auto"/>
        <w:jc w:val="both"/>
        <w:rPr>
          <w:rFonts w:ascii="Times New Roman" w:hAnsi="Times New Roman" w:cs="Times New Roman"/>
          <w:b/>
          <w:sz w:val="24"/>
          <w:szCs w:val="24"/>
        </w:rPr>
      </w:pPr>
      <w:r w:rsidRPr="007717DF">
        <w:rPr>
          <w:rFonts w:ascii="Times New Roman" w:hAnsi="Times New Roman" w:cs="Times New Roman"/>
          <w:b/>
          <w:sz w:val="24"/>
          <w:szCs w:val="24"/>
        </w:rPr>
        <w:t xml:space="preserve">Chicago subsequently passed a city law prohibiting the policy of refusing to deliver food to some neighbourhoods, on the grounds that in practice the policy discriminates against minorities. Do you agree or disagree? Explain why. </w:t>
      </w:r>
    </w:p>
    <w:p w14:paraId="25A9A176" w14:textId="6C0ED8EE" w:rsidR="00433399" w:rsidRPr="00435AD5" w:rsidRDefault="00A338D0" w:rsidP="007717DF">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I’m</w:t>
      </w:r>
      <w:r w:rsidR="00433399" w:rsidRPr="00435AD5">
        <w:rPr>
          <w:rFonts w:ascii="Times New Roman" w:hAnsi="Times New Roman" w:cs="Times New Roman"/>
          <w:sz w:val="24"/>
          <w:szCs w:val="24"/>
        </w:rPr>
        <w:t xml:space="preserve"> in total agreement that the policy of refusing to deliver food to some </w:t>
      </w:r>
      <w:r w:rsidR="00435AD5" w:rsidRPr="00435AD5">
        <w:rPr>
          <w:rFonts w:ascii="Times New Roman" w:hAnsi="Times New Roman" w:cs="Times New Roman"/>
          <w:sz w:val="24"/>
          <w:szCs w:val="24"/>
        </w:rPr>
        <w:t>neighbourhoods</w:t>
      </w:r>
      <w:r w:rsidR="00433399" w:rsidRPr="00435AD5">
        <w:rPr>
          <w:rFonts w:ascii="Times New Roman" w:hAnsi="Times New Roman" w:cs="Times New Roman"/>
          <w:sz w:val="24"/>
          <w:szCs w:val="24"/>
        </w:rPr>
        <w:t xml:space="preserve"> discriminates against minorities. Therefore, I endorse th</w:t>
      </w:r>
      <w:r w:rsidR="00435AD5">
        <w:rPr>
          <w:rFonts w:ascii="Times New Roman" w:hAnsi="Times New Roman" w:cs="Times New Roman"/>
          <w:sz w:val="24"/>
          <w:szCs w:val="24"/>
        </w:rPr>
        <w:t xml:space="preserve">e city law passed by of </w:t>
      </w:r>
      <w:r w:rsidR="00433399" w:rsidRPr="00435AD5">
        <w:rPr>
          <w:rFonts w:ascii="Times New Roman" w:hAnsi="Times New Roman" w:cs="Times New Roman"/>
          <w:sz w:val="24"/>
          <w:szCs w:val="24"/>
        </w:rPr>
        <w:t xml:space="preserve">eliminating unfair treatment of the customers. Sometimes delivery can be influenced by a magnitude of factors, which </w:t>
      </w:r>
      <w:r w:rsidR="007717DF" w:rsidRPr="00435AD5">
        <w:rPr>
          <w:rFonts w:ascii="Times New Roman" w:hAnsi="Times New Roman" w:cs="Times New Roman"/>
          <w:sz w:val="24"/>
          <w:szCs w:val="24"/>
        </w:rPr>
        <w:t>subjects’</w:t>
      </w:r>
      <w:r w:rsidR="00433399" w:rsidRPr="00435AD5">
        <w:rPr>
          <w:rFonts w:ascii="Times New Roman" w:hAnsi="Times New Roman" w:cs="Times New Roman"/>
          <w:sz w:val="24"/>
          <w:szCs w:val="24"/>
        </w:rPr>
        <w:t xml:space="preserve"> customers to order food in their homes. For instance, a customer might be elderly or sick, and cannot make it to the restaurant. By the virtue of being a customer, delivery should be </w:t>
      </w:r>
      <w:r w:rsidR="00435AD5">
        <w:rPr>
          <w:rFonts w:ascii="Times New Roman" w:hAnsi="Times New Roman" w:cs="Times New Roman"/>
          <w:sz w:val="24"/>
          <w:szCs w:val="24"/>
        </w:rPr>
        <w:t>done</w:t>
      </w:r>
      <w:r w:rsidR="00433399" w:rsidRPr="00435AD5">
        <w:rPr>
          <w:rFonts w:ascii="Times New Roman" w:hAnsi="Times New Roman" w:cs="Times New Roman"/>
          <w:sz w:val="24"/>
          <w:szCs w:val="24"/>
        </w:rPr>
        <w:t xml:space="preserve"> to satisfy their needs and preferences. On the other hand, some customers may need food urgently and are unable to access it in time. In this case, car delivery would be useful and convenient. For these reasons, it is necessary for the restaurant to adjust their policy so as to meet consumers' needs perfectly and uniformly. </w:t>
      </w:r>
    </w:p>
    <w:p w14:paraId="77A3EEDA" w14:textId="77777777" w:rsidR="00433399" w:rsidRPr="00435AD5" w:rsidRDefault="00433399" w:rsidP="007717DF">
      <w:pPr>
        <w:spacing w:after="0" w:line="480" w:lineRule="auto"/>
        <w:ind w:firstLine="567"/>
        <w:jc w:val="both"/>
        <w:rPr>
          <w:rFonts w:ascii="Times New Roman" w:hAnsi="Times New Roman" w:cs="Times New Roman"/>
          <w:sz w:val="24"/>
          <w:szCs w:val="24"/>
        </w:rPr>
      </w:pPr>
      <w:r w:rsidRPr="00435AD5">
        <w:rPr>
          <w:rFonts w:ascii="Times New Roman" w:hAnsi="Times New Roman" w:cs="Times New Roman"/>
          <w:sz w:val="24"/>
          <w:szCs w:val="24"/>
        </w:rPr>
        <w:t>Furthermore, the state's intervention is required to promote equitable rendering of services among the clients as a means of preventing discrimination</w:t>
      </w:r>
      <w:r w:rsidR="00435AD5" w:rsidRPr="00435AD5">
        <w:rPr>
          <w:rFonts w:ascii="Times New Roman" w:hAnsi="Times New Roman" w:cs="Times New Roman"/>
          <w:sz w:val="24"/>
          <w:szCs w:val="24"/>
        </w:rPr>
        <w:t xml:space="preserve"> (</w:t>
      </w:r>
      <w:proofErr w:type="spellStart"/>
      <w:r w:rsidR="00435AD5" w:rsidRPr="00435AD5">
        <w:rPr>
          <w:rFonts w:ascii="Times New Roman" w:hAnsi="Times New Roman" w:cs="Times New Roman"/>
          <w:color w:val="222222"/>
          <w:sz w:val="24"/>
          <w:szCs w:val="24"/>
          <w:shd w:val="clear" w:color="auto" w:fill="FFFFFF"/>
        </w:rPr>
        <w:t>Wildavsky</w:t>
      </w:r>
      <w:proofErr w:type="spellEnd"/>
      <w:r w:rsidR="00435AD5" w:rsidRPr="00435AD5">
        <w:rPr>
          <w:rFonts w:ascii="Times New Roman" w:hAnsi="Times New Roman" w:cs="Times New Roman"/>
          <w:color w:val="222222"/>
          <w:sz w:val="24"/>
          <w:szCs w:val="24"/>
          <w:shd w:val="clear" w:color="auto" w:fill="FFFFFF"/>
        </w:rPr>
        <w:t>, 2017)</w:t>
      </w:r>
      <w:r w:rsidRPr="00435AD5">
        <w:rPr>
          <w:rFonts w:ascii="Times New Roman" w:hAnsi="Times New Roman" w:cs="Times New Roman"/>
          <w:sz w:val="24"/>
          <w:szCs w:val="24"/>
        </w:rPr>
        <w:t xml:space="preserve">. From the context in the case study, it is evident that customers living in red </w:t>
      </w:r>
      <w:r w:rsidR="00435AD5" w:rsidRPr="00435AD5">
        <w:rPr>
          <w:rFonts w:ascii="Times New Roman" w:hAnsi="Times New Roman" w:cs="Times New Roman"/>
          <w:sz w:val="24"/>
          <w:szCs w:val="24"/>
        </w:rPr>
        <w:t>neighbourhoods</w:t>
      </w:r>
      <w:r w:rsidRPr="00435AD5">
        <w:rPr>
          <w:rFonts w:ascii="Times New Roman" w:hAnsi="Times New Roman" w:cs="Times New Roman"/>
          <w:sz w:val="24"/>
          <w:szCs w:val="24"/>
        </w:rPr>
        <w:t xml:space="preserve"> are simply marginalized because they are blacks and lives in high-crime areas. However, this should not imply they don't deserve quality services and fair treatment. Normally, customers contribute highly towards profit generation of a business. Also, their perception can affect both customers who purchase and those who see the product or a service without involving in a transaction. That is why it is important to treat all customers equally irrespective of their background. In addition, it is always commended to conduct a critical research to come up with </w:t>
      </w:r>
      <w:r w:rsidRPr="00435AD5">
        <w:rPr>
          <w:rFonts w:ascii="Times New Roman" w:hAnsi="Times New Roman" w:cs="Times New Roman"/>
          <w:sz w:val="24"/>
          <w:szCs w:val="24"/>
        </w:rPr>
        <w:lastRenderedPageBreak/>
        <w:t xml:space="preserve">the strategies that support even flow of a business. In conclusion, the passing of a city law prohibiting White Lilly Restaurant from performing discriminative actions was the right course of action, as it </w:t>
      </w:r>
      <w:r w:rsidR="00435AD5">
        <w:rPr>
          <w:rFonts w:ascii="Times New Roman" w:hAnsi="Times New Roman" w:cs="Times New Roman"/>
          <w:sz w:val="24"/>
          <w:szCs w:val="24"/>
        </w:rPr>
        <w:t>promoted</w:t>
      </w:r>
      <w:r w:rsidRPr="00435AD5">
        <w:rPr>
          <w:rFonts w:ascii="Times New Roman" w:hAnsi="Times New Roman" w:cs="Times New Roman"/>
          <w:sz w:val="24"/>
          <w:szCs w:val="24"/>
        </w:rPr>
        <w:t xml:space="preserve"> peace and harmony across the city. Therefore, all employers should be mindful of their employees' welfare, as well as the image they create to the public. This contributes to their future success and competitive power in the market. </w:t>
      </w:r>
    </w:p>
    <w:p w14:paraId="25501DA2" w14:textId="77777777" w:rsidR="007717DF" w:rsidRDefault="007717DF" w:rsidP="007717DF">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A0C1BDF" w14:textId="10A50226" w:rsidR="00EC6FB5" w:rsidRPr="00435AD5" w:rsidRDefault="00433399" w:rsidP="007717DF">
      <w:pPr>
        <w:spacing w:after="0" w:line="480" w:lineRule="auto"/>
        <w:jc w:val="center"/>
        <w:rPr>
          <w:rFonts w:ascii="Times New Roman" w:hAnsi="Times New Roman" w:cs="Times New Roman"/>
          <w:sz w:val="24"/>
          <w:szCs w:val="24"/>
        </w:rPr>
      </w:pPr>
      <w:r w:rsidRPr="00435AD5">
        <w:rPr>
          <w:rFonts w:ascii="Times New Roman" w:hAnsi="Times New Roman" w:cs="Times New Roman"/>
          <w:sz w:val="24"/>
          <w:szCs w:val="24"/>
        </w:rPr>
        <w:lastRenderedPageBreak/>
        <w:t>References</w:t>
      </w:r>
    </w:p>
    <w:p w14:paraId="5D95EE9C" w14:textId="77777777" w:rsidR="00686804" w:rsidRPr="00435AD5" w:rsidRDefault="00686804" w:rsidP="007717DF">
      <w:pPr>
        <w:spacing w:after="0" w:line="480" w:lineRule="auto"/>
        <w:ind w:left="720" w:hanging="720"/>
        <w:rPr>
          <w:rFonts w:ascii="Times New Roman" w:hAnsi="Times New Roman" w:cs="Times New Roman"/>
          <w:color w:val="222222"/>
          <w:sz w:val="24"/>
          <w:szCs w:val="24"/>
          <w:shd w:val="clear" w:color="auto" w:fill="FFFFFF"/>
        </w:rPr>
      </w:pPr>
      <w:r w:rsidRPr="00435AD5">
        <w:rPr>
          <w:rFonts w:ascii="Times New Roman" w:hAnsi="Times New Roman" w:cs="Times New Roman"/>
          <w:color w:val="222222"/>
          <w:sz w:val="24"/>
          <w:szCs w:val="24"/>
          <w:shd w:val="clear" w:color="auto" w:fill="FFFFFF"/>
        </w:rPr>
        <w:t>Saunders, P. (Ed.). (2017). </w:t>
      </w:r>
      <w:r w:rsidRPr="00435AD5">
        <w:rPr>
          <w:rFonts w:ascii="Times New Roman" w:hAnsi="Times New Roman" w:cs="Times New Roman"/>
          <w:i/>
          <w:iCs/>
          <w:color w:val="222222"/>
          <w:sz w:val="24"/>
          <w:szCs w:val="24"/>
          <w:shd w:val="clear" w:color="auto" w:fill="FFFFFF"/>
        </w:rPr>
        <w:t>Welfare to work in practice: social security and participation in economic and social life</w:t>
      </w:r>
      <w:r w:rsidRPr="00435AD5">
        <w:rPr>
          <w:rFonts w:ascii="Times New Roman" w:hAnsi="Times New Roman" w:cs="Times New Roman"/>
          <w:color w:val="222222"/>
          <w:sz w:val="24"/>
          <w:szCs w:val="24"/>
          <w:shd w:val="clear" w:color="auto" w:fill="FFFFFF"/>
        </w:rPr>
        <w:t>. Taylor &amp; Francis.</w:t>
      </w:r>
    </w:p>
    <w:p w14:paraId="5BEFC424" w14:textId="77777777" w:rsidR="00686804" w:rsidRPr="00435AD5" w:rsidRDefault="00686804" w:rsidP="007717DF">
      <w:pPr>
        <w:spacing w:after="0" w:line="480" w:lineRule="auto"/>
        <w:ind w:left="720" w:hanging="720"/>
        <w:rPr>
          <w:rFonts w:ascii="Times New Roman" w:hAnsi="Times New Roman" w:cs="Times New Roman"/>
          <w:color w:val="222222"/>
          <w:sz w:val="24"/>
          <w:szCs w:val="24"/>
          <w:shd w:val="clear" w:color="auto" w:fill="FFFFFF"/>
        </w:rPr>
      </w:pPr>
      <w:r w:rsidRPr="00435AD5">
        <w:rPr>
          <w:rFonts w:ascii="Times New Roman" w:hAnsi="Times New Roman" w:cs="Times New Roman"/>
          <w:color w:val="222222"/>
          <w:sz w:val="24"/>
          <w:szCs w:val="24"/>
          <w:shd w:val="clear" w:color="auto" w:fill="FFFFFF"/>
        </w:rPr>
        <w:t xml:space="preserve">Van </w:t>
      </w:r>
      <w:proofErr w:type="spellStart"/>
      <w:r w:rsidRPr="00435AD5">
        <w:rPr>
          <w:rFonts w:ascii="Times New Roman" w:hAnsi="Times New Roman" w:cs="Times New Roman"/>
          <w:color w:val="222222"/>
          <w:sz w:val="24"/>
          <w:szCs w:val="24"/>
          <w:shd w:val="clear" w:color="auto" w:fill="FFFFFF"/>
        </w:rPr>
        <w:t>Aken</w:t>
      </w:r>
      <w:proofErr w:type="spellEnd"/>
      <w:r w:rsidRPr="00435AD5">
        <w:rPr>
          <w:rFonts w:ascii="Times New Roman" w:hAnsi="Times New Roman" w:cs="Times New Roman"/>
          <w:color w:val="222222"/>
          <w:sz w:val="24"/>
          <w:szCs w:val="24"/>
          <w:shd w:val="clear" w:color="auto" w:fill="FFFFFF"/>
        </w:rPr>
        <w:t>, J. E., &amp; Berends, H. (2018). </w:t>
      </w:r>
      <w:r w:rsidRPr="00435AD5">
        <w:rPr>
          <w:rFonts w:ascii="Times New Roman" w:hAnsi="Times New Roman" w:cs="Times New Roman"/>
          <w:i/>
          <w:iCs/>
          <w:color w:val="222222"/>
          <w:sz w:val="24"/>
          <w:szCs w:val="24"/>
          <w:shd w:val="clear" w:color="auto" w:fill="FFFFFF"/>
        </w:rPr>
        <w:t>Problem solving in organizations</w:t>
      </w:r>
      <w:r w:rsidRPr="00435AD5">
        <w:rPr>
          <w:rFonts w:ascii="Times New Roman" w:hAnsi="Times New Roman" w:cs="Times New Roman"/>
          <w:color w:val="222222"/>
          <w:sz w:val="24"/>
          <w:szCs w:val="24"/>
          <w:shd w:val="clear" w:color="auto" w:fill="FFFFFF"/>
        </w:rPr>
        <w:t>. Cambridge University Press.</w:t>
      </w:r>
    </w:p>
    <w:p w14:paraId="18448162" w14:textId="77777777" w:rsidR="00686804" w:rsidRPr="00435AD5" w:rsidRDefault="00686804" w:rsidP="007717DF">
      <w:pPr>
        <w:spacing w:after="0" w:line="480" w:lineRule="auto"/>
        <w:ind w:left="720" w:hanging="720"/>
        <w:rPr>
          <w:rFonts w:ascii="Times New Roman" w:hAnsi="Times New Roman" w:cs="Times New Roman"/>
          <w:sz w:val="24"/>
          <w:szCs w:val="24"/>
        </w:rPr>
      </w:pPr>
      <w:proofErr w:type="spellStart"/>
      <w:r w:rsidRPr="00435AD5">
        <w:rPr>
          <w:rFonts w:ascii="Times New Roman" w:hAnsi="Times New Roman" w:cs="Times New Roman"/>
          <w:color w:val="222222"/>
          <w:sz w:val="24"/>
          <w:szCs w:val="24"/>
          <w:shd w:val="clear" w:color="auto" w:fill="FFFFFF"/>
        </w:rPr>
        <w:t>Wildavsky</w:t>
      </w:r>
      <w:proofErr w:type="spellEnd"/>
      <w:r w:rsidRPr="00435AD5">
        <w:rPr>
          <w:rFonts w:ascii="Times New Roman" w:hAnsi="Times New Roman" w:cs="Times New Roman"/>
          <w:color w:val="222222"/>
          <w:sz w:val="24"/>
          <w:szCs w:val="24"/>
          <w:shd w:val="clear" w:color="auto" w:fill="FFFFFF"/>
        </w:rPr>
        <w:t>, A. (2017). </w:t>
      </w:r>
      <w:r w:rsidRPr="00435AD5">
        <w:rPr>
          <w:rFonts w:ascii="Times New Roman" w:hAnsi="Times New Roman" w:cs="Times New Roman"/>
          <w:i/>
          <w:iCs/>
          <w:color w:val="222222"/>
          <w:sz w:val="24"/>
          <w:szCs w:val="24"/>
          <w:shd w:val="clear" w:color="auto" w:fill="FFFFFF"/>
        </w:rPr>
        <w:t>Speaking Truth to Power: Art and Craft of Policy Analysis</w:t>
      </w:r>
      <w:r w:rsidRPr="00435AD5">
        <w:rPr>
          <w:rFonts w:ascii="Times New Roman" w:hAnsi="Times New Roman" w:cs="Times New Roman"/>
          <w:color w:val="222222"/>
          <w:sz w:val="24"/>
          <w:szCs w:val="24"/>
          <w:shd w:val="clear" w:color="auto" w:fill="FFFFFF"/>
        </w:rPr>
        <w:t>. Routledge.</w:t>
      </w:r>
    </w:p>
    <w:sectPr w:rsidR="00686804" w:rsidRPr="00435AD5" w:rsidSect="00D15D1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5ACB12" w14:textId="77777777" w:rsidR="00492570" w:rsidRDefault="00492570" w:rsidP="00435AD5">
      <w:pPr>
        <w:spacing w:after="0" w:line="240" w:lineRule="auto"/>
      </w:pPr>
      <w:r>
        <w:separator/>
      </w:r>
    </w:p>
  </w:endnote>
  <w:endnote w:type="continuationSeparator" w:id="0">
    <w:p w14:paraId="7A25C54E" w14:textId="77777777" w:rsidR="00492570" w:rsidRDefault="00492570" w:rsidP="00435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76733" w14:textId="77777777" w:rsidR="00492570" w:rsidRDefault="00492570" w:rsidP="00435AD5">
      <w:pPr>
        <w:spacing w:after="0" w:line="240" w:lineRule="auto"/>
      </w:pPr>
      <w:r>
        <w:separator/>
      </w:r>
    </w:p>
  </w:footnote>
  <w:footnote w:type="continuationSeparator" w:id="0">
    <w:p w14:paraId="616CFBF4" w14:textId="77777777" w:rsidR="00492570" w:rsidRDefault="00492570" w:rsidP="00435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67A18" w14:textId="77777777" w:rsidR="00435AD5" w:rsidRPr="00D15D1F" w:rsidRDefault="00A338D0">
    <w:pPr>
      <w:pStyle w:val="Header"/>
      <w:rPr>
        <w:rFonts w:ascii="Times New Roman" w:hAnsi="Times New Roman" w:cs="Times New Roman"/>
        <w:sz w:val="24"/>
        <w:szCs w:val="24"/>
      </w:rPr>
    </w:pPr>
    <w:r>
      <w:rPr>
        <w:rFonts w:ascii="Times New Roman" w:hAnsi="Times New Roman" w:cs="Times New Roman"/>
        <w:sz w:val="24"/>
        <w:szCs w:val="24"/>
      </w:rPr>
      <w:t xml:space="preserve">ETHICAL ISSUES TO CLARIFY ISSUES OF RIGHT AND WRONG                                 </w:t>
    </w:r>
    <w:r w:rsidRPr="00A338D0">
      <w:rPr>
        <w:rFonts w:ascii="Times New Roman" w:hAnsi="Times New Roman" w:cs="Times New Roman"/>
        <w:sz w:val="24"/>
        <w:szCs w:val="24"/>
      </w:rPr>
      <w:fldChar w:fldCharType="begin"/>
    </w:r>
    <w:r w:rsidRPr="00A338D0">
      <w:rPr>
        <w:rFonts w:ascii="Times New Roman" w:hAnsi="Times New Roman" w:cs="Times New Roman"/>
        <w:sz w:val="24"/>
        <w:szCs w:val="24"/>
      </w:rPr>
      <w:instrText xml:space="preserve"> PAGE   \* MERGEFORMAT </w:instrText>
    </w:r>
    <w:r w:rsidRPr="00A338D0">
      <w:rPr>
        <w:rFonts w:ascii="Times New Roman" w:hAnsi="Times New Roman" w:cs="Times New Roman"/>
        <w:sz w:val="24"/>
        <w:szCs w:val="24"/>
      </w:rPr>
      <w:fldChar w:fldCharType="separate"/>
    </w:r>
    <w:r w:rsidR="007E53EB">
      <w:rPr>
        <w:rFonts w:ascii="Times New Roman" w:hAnsi="Times New Roman" w:cs="Times New Roman"/>
        <w:noProof/>
        <w:sz w:val="24"/>
        <w:szCs w:val="24"/>
      </w:rPr>
      <w:t>2</w:t>
    </w:r>
    <w:r w:rsidRPr="00A338D0">
      <w:rPr>
        <w:rFonts w:ascii="Times New Roman" w:hAnsi="Times New Roman" w:cs="Times New Roman"/>
        <w:noProof/>
        <w:sz w:val="24"/>
        <w:szCs w:val="24"/>
      </w:rPr>
      <w:fldChar w:fldCharType="end"/>
    </w:r>
    <w:r w:rsidR="00D15D1F">
      <w:rPr>
        <w:rFonts w:ascii="Times New Roman" w:hAnsi="Times New Roman" w:cs="Times New Roman"/>
        <w:sz w:val="24"/>
        <w:szCs w:val="24"/>
      </w:rPr>
      <w:tab/>
      <w:t xml:space="preserve">                                                      </w:t>
    </w:r>
    <w:r w:rsidR="00D15D1F" w:rsidRPr="00D15D1F">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7929B" w14:textId="77777777" w:rsidR="00A338D0" w:rsidRDefault="00A338D0" w:rsidP="00A338D0">
    <w:pPr>
      <w:spacing w:line="480" w:lineRule="auto"/>
      <w:rPr>
        <w:rFonts w:ascii="Times New Roman" w:hAnsi="Times New Roman" w:cs="Times New Roman"/>
        <w:sz w:val="24"/>
        <w:szCs w:val="24"/>
      </w:rPr>
    </w:pPr>
    <w:r>
      <w:rPr>
        <w:rFonts w:ascii="Times New Roman" w:hAnsi="Times New Roman" w:cs="Times New Roman"/>
        <w:sz w:val="24"/>
        <w:szCs w:val="24"/>
      </w:rPr>
      <w:t>Running head: ETHICAL ISSUES TO CLARIFY ISSUES OF RIGHT AND WRONG</w:t>
    </w:r>
    <w:r>
      <w:rPr>
        <w:rFonts w:ascii="Times New Roman" w:hAnsi="Times New Roman" w:cs="Times New Roman"/>
        <w:sz w:val="24"/>
        <w:szCs w:val="24"/>
      </w:rPr>
      <w:tab/>
    </w:r>
    <w:r w:rsidRPr="00A338D0">
      <w:rPr>
        <w:rFonts w:ascii="Times New Roman" w:hAnsi="Times New Roman" w:cs="Times New Roman"/>
        <w:sz w:val="24"/>
        <w:szCs w:val="24"/>
      </w:rPr>
      <w:fldChar w:fldCharType="begin"/>
    </w:r>
    <w:r w:rsidRPr="00A338D0">
      <w:rPr>
        <w:rFonts w:ascii="Times New Roman" w:hAnsi="Times New Roman" w:cs="Times New Roman"/>
        <w:sz w:val="24"/>
        <w:szCs w:val="24"/>
      </w:rPr>
      <w:instrText xml:space="preserve"> PAGE   \* MERGEFORMAT </w:instrText>
    </w:r>
    <w:r w:rsidRPr="00A338D0">
      <w:rPr>
        <w:rFonts w:ascii="Times New Roman" w:hAnsi="Times New Roman" w:cs="Times New Roman"/>
        <w:sz w:val="24"/>
        <w:szCs w:val="24"/>
      </w:rPr>
      <w:fldChar w:fldCharType="separate"/>
    </w:r>
    <w:r w:rsidR="007E53EB">
      <w:rPr>
        <w:rFonts w:ascii="Times New Roman" w:hAnsi="Times New Roman" w:cs="Times New Roman"/>
        <w:noProof/>
        <w:sz w:val="24"/>
        <w:szCs w:val="24"/>
      </w:rPr>
      <w:t>1</w:t>
    </w:r>
    <w:r w:rsidRPr="00A338D0">
      <w:rPr>
        <w:rFonts w:ascii="Times New Roman" w:hAnsi="Times New Roman" w:cs="Times New Roman"/>
        <w:noProof/>
        <w:sz w:val="24"/>
        <w:szCs w:val="24"/>
      </w:rPr>
      <w:fldChar w:fldCharType="end"/>
    </w:r>
  </w:p>
  <w:p w14:paraId="1CF00367" w14:textId="77777777" w:rsidR="00435AD5" w:rsidRPr="00D15D1F" w:rsidRDefault="00D15D1F">
    <w:pPr>
      <w:pStyle w:val="Header"/>
      <w:rPr>
        <w:rFonts w:ascii="Times New Roman" w:hAnsi="Times New Roman" w:cs="Times New Roman"/>
      </w:rPr>
    </w:pPr>
    <w:r>
      <w:rPr>
        <w:rFonts w:ascii="Times New Roman" w:hAnsi="Times New Roman" w:cs="Times New Roman"/>
        <w:sz w:val="24"/>
        <w:szCs w:val="24"/>
      </w:rPr>
      <w:t xml:space="preserve">                     </w:t>
    </w:r>
    <w:r w:rsidRPr="00D15D1F">
      <w:rPr>
        <w:rFonts w:ascii="Times New Roman" w:hAnsi="Times New Roman" w:cs="Times New Roman"/>
      </w:rPr>
      <w:tab/>
    </w:r>
    <w:r w:rsidR="00435AD5" w:rsidRPr="00D15D1F">
      <w:rPr>
        <w:rFonts w:ascii="Times New Roman" w:hAnsi="Times New Roman"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D582D"/>
    <w:multiLevelType w:val="hybridMultilevel"/>
    <w:tmpl w:val="2AAEC52E"/>
    <w:lvl w:ilvl="0" w:tplc="AC5240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C657AAA"/>
    <w:multiLevelType w:val="hybridMultilevel"/>
    <w:tmpl w:val="C9265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9EE"/>
    <w:rsid w:val="00030A05"/>
    <w:rsid w:val="00060FBD"/>
    <w:rsid w:val="000F5362"/>
    <w:rsid w:val="00151E62"/>
    <w:rsid w:val="00192F33"/>
    <w:rsid w:val="002262AB"/>
    <w:rsid w:val="00333D0C"/>
    <w:rsid w:val="00383ACA"/>
    <w:rsid w:val="003E4A11"/>
    <w:rsid w:val="003F44FF"/>
    <w:rsid w:val="00433399"/>
    <w:rsid w:val="004337D8"/>
    <w:rsid w:val="00435AD5"/>
    <w:rsid w:val="00492570"/>
    <w:rsid w:val="004C4146"/>
    <w:rsid w:val="004F49C4"/>
    <w:rsid w:val="005F09EE"/>
    <w:rsid w:val="00686804"/>
    <w:rsid w:val="00754D7E"/>
    <w:rsid w:val="007717DF"/>
    <w:rsid w:val="007A7714"/>
    <w:rsid w:val="007E10AA"/>
    <w:rsid w:val="007E53EB"/>
    <w:rsid w:val="008078A5"/>
    <w:rsid w:val="0093348C"/>
    <w:rsid w:val="009404E4"/>
    <w:rsid w:val="00A338D0"/>
    <w:rsid w:val="00A56F5C"/>
    <w:rsid w:val="00C04759"/>
    <w:rsid w:val="00C4245C"/>
    <w:rsid w:val="00C604CE"/>
    <w:rsid w:val="00C81ACF"/>
    <w:rsid w:val="00CE5CE9"/>
    <w:rsid w:val="00D03D57"/>
    <w:rsid w:val="00D15D1F"/>
    <w:rsid w:val="00D44317"/>
    <w:rsid w:val="00DF6F9F"/>
    <w:rsid w:val="00E53FE8"/>
    <w:rsid w:val="00EB3530"/>
    <w:rsid w:val="00EC6FB5"/>
    <w:rsid w:val="00EF59B7"/>
    <w:rsid w:val="00F2628B"/>
    <w:rsid w:val="00F561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1DEFE"/>
  <w15:chartTrackingRefBased/>
  <w15:docId w15:val="{304750DF-BFFF-4FF9-8EA2-DD005078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A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AD5"/>
  </w:style>
  <w:style w:type="paragraph" w:styleId="Footer">
    <w:name w:val="footer"/>
    <w:basedOn w:val="Normal"/>
    <w:link w:val="FooterChar"/>
    <w:uiPriority w:val="99"/>
    <w:unhideWhenUsed/>
    <w:rsid w:val="00435A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AD5"/>
  </w:style>
  <w:style w:type="paragraph" w:styleId="ListParagraph">
    <w:name w:val="List Paragraph"/>
    <w:basedOn w:val="Normal"/>
    <w:uiPriority w:val="34"/>
    <w:qFormat/>
    <w:rsid w:val="007E53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2018-11-30T19:04:00Z</dcterms:created>
  <dcterms:modified xsi:type="dcterms:W3CDTF">2018-11-30T19:04:00Z</dcterms:modified>
</cp:coreProperties>
</file>