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FE5" w:rsidRDefault="00720FE5" w:rsidP="00851488">
      <w:pPr>
        <w:spacing w:line="240" w:lineRule="auto"/>
        <w:ind w:left="0" w:firstLine="0"/>
        <w:rPr>
          <w:lang w:val="en-US"/>
        </w:rPr>
      </w:pPr>
      <w:bookmarkStart w:id="0" w:name="_GoBack"/>
      <w:bookmarkEnd w:id="0"/>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1D1291">
      <w:pPr>
        <w:ind w:left="0" w:firstLine="0"/>
        <w:rPr>
          <w:rFonts w:ascii="Times New Roman" w:hAnsi="Times New Roman" w:cs="Times New Roman"/>
          <w:sz w:val="24"/>
          <w:szCs w:val="24"/>
          <w:lang w:val="en-US"/>
        </w:rPr>
      </w:pPr>
    </w:p>
    <w:p w:rsidR="001D1291" w:rsidRDefault="001D1291" w:rsidP="001D1291">
      <w:pPr>
        <w:ind w:left="0" w:firstLine="0"/>
        <w:rPr>
          <w:rFonts w:ascii="Times New Roman" w:hAnsi="Times New Roman" w:cs="Times New Roman"/>
          <w:sz w:val="24"/>
          <w:szCs w:val="24"/>
          <w:lang w:val="en-US"/>
        </w:rPr>
      </w:pPr>
    </w:p>
    <w:p w:rsidR="001D1291" w:rsidRPr="001D1291" w:rsidRDefault="001D1291" w:rsidP="001D1291">
      <w:pPr>
        <w:ind w:left="0" w:firstLine="0"/>
        <w:jc w:val="center"/>
        <w:rPr>
          <w:rFonts w:ascii="Times New Roman" w:hAnsi="Times New Roman" w:cs="Times New Roman"/>
          <w:sz w:val="24"/>
          <w:szCs w:val="24"/>
          <w:lang w:val="en-US"/>
        </w:rPr>
      </w:pPr>
      <w:r w:rsidRPr="001D1291">
        <w:rPr>
          <w:rFonts w:ascii="Times New Roman" w:hAnsi="Times New Roman" w:cs="Times New Roman"/>
          <w:sz w:val="24"/>
          <w:szCs w:val="24"/>
          <w:lang w:val="en-US"/>
        </w:rPr>
        <w:t>Philosophy of Education</w:t>
      </w:r>
    </w:p>
    <w:p w:rsidR="001D1291" w:rsidRPr="001D1291" w:rsidRDefault="001D1291" w:rsidP="001D1291">
      <w:pPr>
        <w:ind w:left="0" w:firstLine="0"/>
        <w:jc w:val="center"/>
        <w:rPr>
          <w:rFonts w:ascii="Times New Roman" w:hAnsi="Times New Roman" w:cs="Times New Roman"/>
          <w:sz w:val="24"/>
          <w:szCs w:val="24"/>
          <w:lang w:val="en-US"/>
        </w:rPr>
      </w:pPr>
      <w:r w:rsidRPr="001D1291">
        <w:rPr>
          <w:rFonts w:ascii="Times New Roman" w:hAnsi="Times New Roman" w:cs="Times New Roman"/>
          <w:sz w:val="24"/>
          <w:szCs w:val="24"/>
          <w:lang w:val="en-US"/>
        </w:rPr>
        <w:t>Name</w:t>
      </w:r>
    </w:p>
    <w:p w:rsidR="001D1291" w:rsidRPr="001D1291" w:rsidRDefault="001D1291" w:rsidP="001D1291">
      <w:pPr>
        <w:ind w:left="0" w:firstLine="0"/>
        <w:jc w:val="center"/>
        <w:rPr>
          <w:rFonts w:ascii="Times New Roman" w:hAnsi="Times New Roman" w:cs="Times New Roman"/>
          <w:sz w:val="24"/>
          <w:szCs w:val="24"/>
          <w:lang w:val="en-US"/>
        </w:rPr>
      </w:pPr>
      <w:r w:rsidRPr="001D1291">
        <w:rPr>
          <w:rFonts w:ascii="Times New Roman" w:hAnsi="Times New Roman" w:cs="Times New Roman"/>
          <w:sz w:val="24"/>
          <w:szCs w:val="24"/>
          <w:lang w:val="en-US"/>
        </w:rPr>
        <w:t>Institution</w:t>
      </w:r>
    </w:p>
    <w:p w:rsidR="00851488" w:rsidRPr="001D1291" w:rsidRDefault="00851488" w:rsidP="001D1291">
      <w:pPr>
        <w:ind w:left="0" w:firstLine="0"/>
        <w:rPr>
          <w:rFonts w:ascii="Times New Roman" w:hAnsi="Times New Roman" w:cs="Times New Roman"/>
          <w:b/>
          <w:sz w:val="24"/>
          <w:szCs w:val="24"/>
          <w:lang w:val="en-US"/>
        </w:rPr>
      </w:pPr>
    </w:p>
    <w:p w:rsidR="00720FE5" w:rsidRPr="00851488" w:rsidRDefault="00720FE5" w:rsidP="00851488">
      <w:pPr>
        <w:pStyle w:val="Heading3"/>
        <w:spacing w:line="240" w:lineRule="auto"/>
        <w:ind w:left="0" w:firstLine="0"/>
        <w:rPr>
          <w:lang w:val="en-US"/>
        </w:rPr>
      </w:pPr>
    </w:p>
    <w:p w:rsidR="00720FE5" w:rsidRPr="00720FE5" w:rsidRDefault="00720FE5" w:rsidP="00851488">
      <w:pPr>
        <w:spacing w:line="240" w:lineRule="auto"/>
        <w:ind w:left="0" w:firstLine="0"/>
        <w:rPr>
          <w:b/>
          <w:lang w:val="en-US"/>
        </w:rPr>
      </w:pPr>
    </w:p>
    <w:p w:rsidR="00720FE5" w:rsidRDefault="00720FE5" w:rsidP="00851488">
      <w:pPr>
        <w:spacing w:line="240" w:lineRule="auto"/>
        <w:ind w:left="0" w:firstLine="0"/>
        <w:rPr>
          <w:lang w:val="en-US"/>
        </w:rPr>
      </w:pPr>
    </w:p>
    <w:p w:rsidR="001D1291" w:rsidRDefault="001D1291" w:rsidP="00851488">
      <w:pPr>
        <w:spacing w:line="240" w:lineRule="auto"/>
        <w:ind w:left="0" w:firstLine="0"/>
        <w:rPr>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2217F1">
      <w:pPr>
        <w:ind w:left="0" w:firstLine="0"/>
        <w:jc w:val="center"/>
        <w:rPr>
          <w:rFonts w:ascii="Times New Roman" w:hAnsi="Times New Roman" w:cs="Times New Roman"/>
          <w:sz w:val="24"/>
          <w:szCs w:val="24"/>
          <w:lang w:val="en-US"/>
        </w:rPr>
      </w:pPr>
    </w:p>
    <w:p w:rsidR="001D1291" w:rsidRDefault="001D1291" w:rsidP="001D1291">
      <w:pPr>
        <w:ind w:left="0" w:firstLine="0"/>
        <w:rPr>
          <w:rFonts w:ascii="Times New Roman" w:hAnsi="Times New Roman" w:cs="Times New Roman"/>
          <w:sz w:val="24"/>
          <w:szCs w:val="24"/>
          <w:lang w:val="en-US"/>
        </w:rPr>
      </w:pPr>
    </w:p>
    <w:p w:rsidR="001D1291" w:rsidRDefault="001D1291" w:rsidP="001D1291">
      <w:pPr>
        <w:ind w:left="0" w:firstLine="0"/>
        <w:rPr>
          <w:rFonts w:ascii="Times New Roman" w:hAnsi="Times New Roman" w:cs="Times New Roman"/>
          <w:sz w:val="24"/>
          <w:szCs w:val="24"/>
          <w:lang w:val="en-US"/>
        </w:rPr>
      </w:pPr>
    </w:p>
    <w:p w:rsidR="00F31CFA" w:rsidRPr="00F31CFA" w:rsidRDefault="00635E0B" w:rsidP="001D1291">
      <w:pPr>
        <w:ind w:left="0" w:firstLine="0"/>
        <w:jc w:val="center"/>
        <w:rPr>
          <w:rFonts w:ascii="Times New Roman" w:hAnsi="Times New Roman" w:cs="Times New Roman"/>
          <w:sz w:val="24"/>
          <w:szCs w:val="24"/>
          <w:lang w:val="en-US"/>
        </w:rPr>
      </w:pPr>
      <w:r w:rsidRPr="00F31CFA">
        <w:rPr>
          <w:rFonts w:ascii="Times New Roman" w:hAnsi="Times New Roman" w:cs="Times New Roman"/>
          <w:sz w:val="24"/>
          <w:szCs w:val="24"/>
          <w:lang w:val="en-US"/>
        </w:rPr>
        <w:lastRenderedPageBreak/>
        <w:t>The purpose of education /practice</w:t>
      </w:r>
    </w:p>
    <w:p w:rsidR="007A3BC6"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Andy Mclntyre once said that “if you think education is expensive, try ignorance.”</w:t>
      </w:r>
      <w:r w:rsidR="00D01617">
        <w:rPr>
          <w:rFonts w:ascii="Times New Roman" w:hAnsi="Times New Roman" w:cs="Times New Roman"/>
          <w:sz w:val="24"/>
          <w:szCs w:val="24"/>
          <w:lang w:val="en-US"/>
        </w:rPr>
        <w:t>( Romero 2016)</w:t>
      </w:r>
      <w:r>
        <w:rPr>
          <w:rFonts w:ascii="Times New Roman" w:hAnsi="Times New Roman" w:cs="Times New Roman"/>
          <w:sz w:val="24"/>
          <w:szCs w:val="24"/>
          <w:lang w:val="en-US"/>
        </w:rPr>
        <w:t xml:space="preserve"> Mclntyre meant that education entails various hurdles in the name of knowledge and skill acquisition</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but the fruits of education are </w:t>
      </w:r>
      <w:r w:rsidR="002217F1">
        <w:rPr>
          <w:rFonts w:ascii="Times New Roman" w:hAnsi="Times New Roman" w:cs="Times New Roman"/>
          <w:sz w:val="24"/>
          <w:szCs w:val="24"/>
          <w:lang w:val="en-US"/>
        </w:rPr>
        <w:t>delightful</w:t>
      </w:r>
      <w:r>
        <w:rPr>
          <w:rFonts w:ascii="Times New Roman" w:hAnsi="Times New Roman" w:cs="Times New Roman"/>
          <w:sz w:val="24"/>
          <w:szCs w:val="24"/>
          <w:lang w:val="en-US"/>
        </w:rPr>
        <w:t xml:space="preserve">. The </w:t>
      </w:r>
      <w:r w:rsidR="002217F1">
        <w:rPr>
          <w:rFonts w:ascii="Times New Roman" w:hAnsi="Times New Roman" w:cs="Times New Roman"/>
          <w:sz w:val="24"/>
          <w:szCs w:val="24"/>
          <w:lang w:val="en-US"/>
        </w:rPr>
        <w:t>complication</w:t>
      </w:r>
      <w:r>
        <w:rPr>
          <w:rFonts w:ascii="Times New Roman" w:hAnsi="Times New Roman" w:cs="Times New Roman"/>
          <w:sz w:val="24"/>
          <w:szCs w:val="24"/>
          <w:lang w:val="en-US"/>
        </w:rPr>
        <w:t>s include financial inputs, vigorous educational activities</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among others. </w:t>
      </w:r>
      <w:r w:rsidRPr="00F31CFA">
        <w:rPr>
          <w:rFonts w:ascii="Times New Roman" w:hAnsi="Times New Roman" w:cs="Times New Roman"/>
          <w:sz w:val="24"/>
          <w:szCs w:val="24"/>
          <w:lang w:val="en-US"/>
        </w:rPr>
        <w:t xml:space="preserve">Education is the </w:t>
      </w:r>
      <w:r w:rsidR="00B3002E" w:rsidRPr="00B3002E">
        <w:rPr>
          <w:rFonts w:ascii="Times New Roman" w:hAnsi="Times New Roman" w:cs="Times New Roman"/>
          <w:sz w:val="24"/>
          <w:szCs w:val="24"/>
          <w:lang w:val="en-US"/>
        </w:rPr>
        <w:t>procedure</w:t>
      </w:r>
      <w:r w:rsidRPr="00F31CFA">
        <w:rPr>
          <w:rFonts w:ascii="Times New Roman" w:hAnsi="Times New Roman" w:cs="Times New Roman"/>
          <w:b/>
          <w:sz w:val="24"/>
          <w:szCs w:val="24"/>
          <w:lang w:val="en-US"/>
        </w:rPr>
        <w:t xml:space="preserve"> </w:t>
      </w:r>
      <w:r w:rsidRPr="00F31CFA">
        <w:rPr>
          <w:rFonts w:ascii="Times New Roman" w:hAnsi="Times New Roman" w:cs="Times New Roman"/>
          <w:sz w:val="24"/>
          <w:szCs w:val="24"/>
          <w:lang w:val="en-US"/>
        </w:rPr>
        <w:t>of enabling learning or the attainment of beliefs, knowledge, habits, values, and skills</w:t>
      </w:r>
      <w:r w:rsidR="00D01617">
        <w:rPr>
          <w:rFonts w:ascii="Times New Roman" w:hAnsi="Times New Roman" w:cs="Times New Roman"/>
          <w:sz w:val="24"/>
          <w:szCs w:val="24"/>
          <w:lang w:val="en-US"/>
        </w:rPr>
        <w:t xml:space="preserve"> (Reaburn 2016, p277)</w:t>
      </w:r>
      <w:r w:rsidRPr="00F31CFA">
        <w:rPr>
          <w:rFonts w:ascii="Times New Roman" w:hAnsi="Times New Roman" w:cs="Times New Roman"/>
          <w:sz w:val="24"/>
          <w:szCs w:val="24"/>
          <w:lang w:val="en-US"/>
        </w:rPr>
        <w:t>.</w:t>
      </w:r>
      <w:r>
        <w:rPr>
          <w:rFonts w:ascii="Times New Roman" w:hAnsi="Times New Roman" w:cs="Times New Roman"/>
          <w:sz w:val="24"/>
          <w:szCs w:val="24"/>
          <w:lang w:val="en-US"/>
        </w:rPr>
        <w:t xml:space="preserve"> Education is transferred to learners through research, training, discussion, and teaching. Those who facilitate educational processes are the educators, for instance</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teachers and tutors. </w:t>
      </w:r>
      <w:r w:rsidR="00EB0707">
        <w:rPr>
          <w:rFonts w:ascii="Times New Roman" w:hAnsi="Times New Roman" w:cs="Times New Roman"/>
          <w:sz w:val="24"/>
          <w:szCs w:val="24"/>
          <w:lang w:val="en-US"/>
        </w:rPr>
        <w:t>According to the functionalist theory of education, e</w:t>
      </w:r>
      <w:r>
        <w:rPr>
          <w:rFonts w:ascii="Times New Roman" w:hAnsi="Times New Roman" w:cs="Times New Roman"/>
          <w:sz w:val="24"/>
          <w:szCs w:val="24"/>
          <w:lang w:val="en-US"/>
        </w:rPr>
        <w:t xml:space="preserve">ducation </w:t>
      </w:r>
      <w:r w:rsidR="00EB0707">
        <w:rPr>
          <w:rFonts w:ascii="Times New Roman" w:hAnsi="Times New Roman" w:cs="Times New Roman"/>
          <w:sz w:val="24"/>
          <w:szCs w:val="24"/>
          <w:lang w:val="en-US"/>
        </w:rPr>
        <w:t>offers both latent and manifest functions.</w:t>
      </w:r>
    </w:p>
    <w:p w:rsidR="001B388D"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One of the </w:t>
      </w:r>
      <w:r w:rsidR="002217F1">
        <w:rPr>
          <w:rFonts w:ascii="Times New Roman" w:hAnsi="Times New Roman" w:cs="Times New Roman"/>
          <w:sz w:val="24"/>
          <w:szCs w:val="24"/>
          <w:lang w:val="en-US"/>
        </w:rPr>
        <w:t>critical</w:t>
      </w:r>
      <w:r>
        <w:rPr>
          <w:rFonts w:ascii="Times New Roman" w:hAnsi="Times New Roman" w:cs="Times New Roman"/>
          <w:sz w:val="24"/>
          <w:szCs w:val="24"/>
          <w:lang w:val="en-US"/>
        </w:rPr>
        <w:t xml:space="preserve"> </w:t>
      </w:r>
      <w:r w:rsidR="00E100DA">
        <w:rPr>
          <w:rFonts w:ascii="Times New Roman" w:hAnsi="Times New Roman" w:cs="Times New Roman"/>
          <w:sz w:val="24"/>
          <w:szCs w:val="24"/>
          <w:lang w:val="en-US"/>
        </w:rPr>
        <w:t>importance</w:t>
      </w:r>
      <w:r>
        <w:rPr>
          <w:rFonts w:ascii="Times New Roman" w:hAnsi="Times New Roman" w:cs="Times New Roman"/>
          <w:sz w:val="24"/>
          <w:szCs w:val="24"/>
          <w:lang w:val="en-US"/>
        </w:rPr>
        <w:t xml:space="preserve"> of education is the acquisition of skills and knowledge that helps learners to be productive in society</w:t>
      </w:r>
      <w:r w:rsidR="00EB0707">
        <w:rPr>
          <w:rFonts w:ascii="Times New Roman" w:hAnsi="Times New Roman" w:cs="Times New Roman"/>
          <w:sz w:val="24"/>
          <w:szCs w:val="24"/>
          <w:lang w:val="en-US"/>
        </w:rPr>
        <w:t xml:space="preserve"> through upward mobility</w:t>
      </w:r>
      <w:r>
        <w:rPr>
          <w:rFonts w:ascii="Times New Roman" w:hAnsi="Times New Roman" w:cs="Times New Roman"/>
          <w:sz w:val="24"/>
          <w:szCs w:val="24"/>
          <w:lang w:val="en-US"/>
        </w:rPr>
        <w:t>.</w:t>
      </w:r>
      <w:r w:rsidR="008D0879">
        <w:rPr>
          <w:rFonts w:ascii="Times New Roman" w:hAnsi="Times New Roman" w:cs="Times New Roman"/>
          <w:sz w:val="24"/>
          <w:szCs w:val="24"/>
          <w:lang w:val="en-US"/>
        </w:rPr>
        <w:t xml:space="preserve"> The element that the teacher needs to base on is the pragmatic philosophy of education, which strives to equip learners with practical skills and knowledge.</w:t>
      </w:r>
      <w:r>
        <w:rPr>
          <w:rFonts w:ascii="Times New Roman" w:hAnsi="Times New Roman" w:cs="Times New Roman"/>
          <w:sz w:val="24"/>
          <w:szCs w:val="24"/>
          <w:lang w:val="en-US"/>
        </w:rPr>
        <w:t xml:space="preserve"> The society demands to provide various sectors and services that need relevant training and know-how to be performed. Such sectors include the education platform that requires educators and physical infrastructure.</w:t>
      </w:r>
      <w:r w:rsidR="00794531">
        <w:rPr>
          <w:rFonts w:ascii="Times New Roman" w:hAnsi="Times New Roman" w:cs="Times New Roman"/>
          <w:sz w:val="24"/>
          <w:szCs w:val="24"/>
          <w:lang w:val="en-US"/>
        </w:rPr>
        <w:t xml:space="preserve"> The educators need to train adequately to be able to dispense their services in various subjects or courses. The physical infrastructures require engineers and other artisans to work together to put in place such educational facilities. Also, the health sector requires well-trained medical practitioners to take care of peoples’ health</w:t>
      </w:r>
      <w:r w:rsidR="00D01617">
        <w:rPr>
          <w:rFonts w:ascii="Times New Roman" w:hAnsi="Times New Roman" w:cs="Times New Roman"/>
          <w:sz w:val="24"/>
          <w:szCs w:val="24"/>
          <w:lang w:val="en-US"/>
        </w:rPr>
        <w:t xml:space="preserve"> (Uribe-Enciso, Encino &amp; Daza, 201</w:t>
      </w:r>
      <w:r w:rsidR="00710622">
        <w:rPr>
          <w:rFonts w:ascii="Times New Roman" w:hAnsi="Times New Roman" w:cs="Times New Roman"/>
          <w:sz w:val="24"/>
          <w:szCs w:val="24"/>
          <w:lang w:val="en-US"/>
        </w:rPr>
        <w:t>7</w:t>
      </w:r>
      <w:r w:rsidR="002217F1">
        <w:rPr>
          <w:rFonts w:ascii="Times New Roman" w:hAnsi="Times New Roman" w:cs="Times New Roman"/>
          <w:sz w:val="24"/>
          <w:szCs w:val="24"/>
          <w:lang w:val="en-US"/>
        </w:rPr>
        <w:t>,</w:t>
      </w:r>
      <w:r w:rsidR="00710622">
        <w:rPr>
          <w:rFonts w:ascii="Times New Roman" w:hAnsi="Times New Roman" w:cs="Times New Roman"/>
          <w:sz w:val="24"/>
          <w:szCs w:val="24"/>
          <w:lang w:val="en-US"/>
        </w:rPr>
        <w:t xml:space="preserve"> p78)</w:t>
      </w:r>
      <w:r w:rsidR="00794531">
        <w:rPr>
          <w:rFonts w:ascii="Times New Roman" w:hAnsi="Times New Roman" w:cs="Times New Roman"/>
          <w:sz w:val="24"/>
          <w:szCs w:val="24"/>
          <w:lang w:val="en-US"/>
        </w:rPr>
        <w:t>.</w:t>
      </w:r>
    </w:p>
    <w:p w:rsidR="00F31CFA"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388D">
        <w:rPr>
          <w:rFonts w:ascii="Times New Roman" w:hAnsi="Times New Roman" w:cs="Times New Roman"/>
          <w:sz w:val="24"/>
          <w:szCs w:val="24"/>
          <w:lang w:val="en-US"/>
        </w:rPr>
        <w:t>Also, education aims at helping learners to develop intensive and critical thinking</w:t>
      </w:r>
      <w:r w:rsidR="00794531">
        <w:rPr>
          <w:rFonts w:ascii="Times New Roman" w:hAnsi="Times New Roman" w:cs="Times New Roman"/>
          <w:sz w:val="24"/>
          <w:szCs w:val="24"/>
          <w:lang w:val="en-US"/>
        </w:rPr>
        <w:t xml:space="preserve"> that employs logical reasoning</w:t>
      </w:r>
      <w:r w:rsidR="001B388D">
        <w:rPr>
          <w:rFonts w:ascii="Times New Roman" w:hAnsi="Times New Roman" w:cs="Times New Roman"/>
          <w:sz w:val="24"/>
          <w:szCs w:val="24"/>
          <w:lang w:val="en-US"/>
        </w:rPr>
        <w:t>.</w:t>
      </w:r>
      <w:r w:rsidR="00794531">
        <w:rPr>
          <w:rFonts w:ascii="Times New Roman" w:hAnsi="Times New Roman" w:cs="Times New Roman"/>
          <w:sz w:val="24"/>
          <w:szCs w:val="24"/>
          <w:lang w:val="en-US"/>
        </w:rPr>
        <w:t xml:space="preserve"> </w:t>
      </w:r>
      <w:r w:rsidR="001B388D">
        <w:rPr>
          <w:rFonts w:ascii="Times New Roman" w:hAnsi="Times New Roman" w:cs="Times New Roman"/>
          <w:sz w:val="24"/>
          <w:szCs w:val="24"/>
          <w:lang w:val="en-US"/>
        </w:rPr>
        <w:t xml:space="preserve">The aspect </w:t>
      </w:r>
      <w:r w:rsidR="002217F1">
        <w:rPr>
          <w:rFonts w:ascii="Times New Roman" w:hAnsi="Times New Roman" w:cs="Times New Roman"/>
          <w:sz w:val="24"/>
          <w:szCs w:val="24"/>
          <w:lang w:val="en-US"/>
        </w:rPr>
        <w:t>allow</w:t>
      </w:r>
      <w:r w:rsidR="001B388D">
        <w:rPr>
          <w:rFonts w:ascii="Times New Roman" w:hAnsi="Times New Roman" w:cs="Times New Roman"/>
          <w:sz w:val="24"/>
          <w:szCs w:val="24"/>
          <w:lang w:val="en-US"/>
        </w:rPr>
        <w:t>s learners to fit well in the society by practicing the best social behaviors that can be emulated by others in society.</w:t>
      </w:r>
      <w:r w:rsidR="00794531">
        <w:rPr>
          <w:rFonts w:ascii="Times New Roman" w:hAnsi="Times New Roman" w:cs="Times New Roman"/>
          <w:sz w:val="24"/>
          <w:szCs w:val="24"/>
          <w:lang w:val="en-US"/>
        </w:rPr>
        <w:t xml:space="preserve"> It also </w:t>
      </w:r>
      <w:r w:rsidR="00CE5EB9">
        <w:rPr>
          <w:rFonts w:ascii="Times New Roman" w:hAnsi="Times New Roman" w:cs="Times New Roman"/>
          <w:sz w:val="24"/>
          <w:szCs w:val="24"/>
          <w:lang w:val="en-US"/>
        </w:rPr>
        <w:t>enables</w:t>
      </w:r>
      <w:r w:rsidR="00794531">
        <w:rPr>
          <w:rFonts w:ascii="Times New Roman" w:hAnsi="Times New Roman" w:cs="Times New Roman"/>
          <w:sz w:val="24"/>
          <w:szCs w:val="24"/>
          <w:lang w:val="en-US"/>
        </w:rPr>
        <w:t xml:space="preserve"> them to be law</w:t>
      </w:r>
      <w:r w:rsidR="002217F1">
        <w:rPr>
          <w:rFonts w:ascii="Times New Roman" w:hAnsi="Times New Roman" w:cs="Times New Roman"/>
          <w:sz w:val="24"/>
          <w:szCs w:val="24"/>
          <w:lang w:val="en-US"/>
        </w:rPr>
        <w:t>-</w:t>
      </w:r>
      <w:r w:rsidR="00794531">
        <w:rPr>
          <w:rFonts w:ascii="Times New Roman" w:hAnsi="Times New Roman" w:cs="Times New Roman"/>
          <w:sz w:val="24"/>
          <w:szCs w:val="24"/>
          <w:lang w:val="en-US"/>
        </w:rPr>
        <w:t>abiding hence reducing friction with authorities</w:t>
      </w:r>
      <w:r w:rsidR="00CE5EB9">
        <w:rPr>
          <w:rFonts w:ascii="Times New Roman" w:hAnsi="Times New Roman" w:cs="Times New Roman"/>
          <w:sz w:val="24"/>
          <w:szCs w:val="24"/>
          <w:lang w:val="en-US"/>
        </w:rPr>
        <w:t>.</w:t>
      </w:r>
      <w:r w:rsidR="001B388D">
        <w:rPr>
          <w:rFonts w:ascii="Times New Roman" w:hAnsi="Times New Roman" w:cs="Times New Roman"/>
          <w:sz w:val="24"/>
          <w:szCs w:val="24"/>
          <w:lang w:val="en-US"/>
        </w:rPr>
        <w:t xml:space="preserve"> The acquisition of knowledge and skills is not enough. There is </w:t>
      </w:r>
      <w:r w:rsidR="002217F1">
        <w:rPr>
          <w:rFonts w:ascii="Times New Roman" w:hAnsi="Times New Roman" w:cs="Times New Roman"/>
          <w:sz w:val="24"/>
          <w:szCs w:val="24"/>
          <w:lang w:val="en-US"/>
        </w:rPr>
        <w:t xml:space="preserve">a </w:t>
      </w:r>
      <w:r w:rsidR="001B388D">
        <w:rPr>
          <w:rFonts w:ascii="Times New Roman" w:hAnsi="Times New Roman" w:cs="Times New Roman"/>
          <w:sz w:val="24"/>
          <w:szCs w:val="24"/>
          <w:lang w:val="en-US"/>
        </w:rPr>
        <w:t xml:space="preserve">need to acquire high moral values and </w:t>
      </w:r>
      <w:r w:rsidR="00794531">
        <w:rPr>
          <w:rFonts w:ascii="Times New Roman" w:hAnsi="Times New Roman" w:cs="Times New Roman"/>
          <w:sz w:val="24"/>
          <w:szCs w:val="24"/>
          <w:lang w:val="en-US"/>
        </w:rPr>
        <w:lastRenderedPageBreak/>
        <w:t>princip</w:t>
      </w:r>
      <w:r w:rsidR="001B388D">
        <w:rPr>
          <w:rFonts w:ascii="Times New Roman" w:hAnsi="Times New Roman" w:cs="Times New Roman"/>
          <w:sz w:val="24"/>
          <w:szCs w:val="24"/>
          <w:lang w:val="en-US"/>
        </w:rPr>
        <w:t xml:space="preserve">les that can help one improve socialization and enhance his/her workplace etiquette </w:t>
      </w:r>
      <w:r w:rsidR="00794531">
        <w:rPr>
          <w:rFonts w:ascii="Times New Roman" w:hAnsi="Times New Roman" w:cs="Times New Roman"/>
          <w:sz w:val="24"/>
          <w:szCs w:val="24"/>
          <w:lang w:val="en-US"/>
        </w:rPr>
        <w:t>and ethics. Martin Luth</w:t>
      </w:r>
      <w:r w:rsidR="001B388D">
        <w:rPr>
          <w:rFonts w:ascii="Times New Roman" w:hAnsi="Times New Roman" w:cs="Times New Roman"/>
          <w:sz w:val="24"/>
          <w:szCs w:val="24"/>
          <w:lang w:val="en-US"/>
        </w:rPr>
        <w:t>er King once said, "The most dangerous criminal may be the man gifted with reason but no morals…We must remember that intelligence is not enough.</w:t>
      </w:r>
      <w:r w:rsidR="002217F1">
        <w:rPr>
          <w:rFonts w:ascii="Times New Roman" w:hAnsi="Times New Roman" w:cs="Times New Roman"/>
          <w:sz w:val="24"/>
          <w:szCs w:val="24"/>
          <w:lang w:val="en-US"/>
        </w:rPr>
        <w:t xml:space="preserve"> </w:t>
      </w:r>
      <w:r w:rsidR="001B388D">
        <w:rPr>
          <w:rFonts w:ascii="Times New Roman" w:hAnsi="Times New Roman" w:cs="Times New Roman"/>
          <w:sz w:val="24"/>
          <w:szCs w:val="24"/>
          <w:lang w:val="en-US"/>
        </w:rPr>
        <w:t>Intelligence plus character-that is the goal of true education.”</w:t>
      </w:r>
      <w:r w:rsidR="00710622">
        <w:rPr>
          <w:rFonts w:ascii="Times New Roman" w:hAnsi="Times New Roman" w:cs="Times New Roman"/>
          <w:sz w:val="24"/>
          <w:szCs w:val="24"/>
          <w:lang w:val="en-US"/>
        </w:rPr>
        <w:t xml:space="preserve"> (Luther 2018)</w:t>
      </w:r>
    </w:p>
    <w:p w:rsidR="007A3BC6"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To add, education practice helps teachers to be better classroom managers. The relevant skills acquired through education enable teachers to employ cognitive thinking activities to process and prepare learning content. </w:t>
      </w:r>
      <w:r w:rsidR="002217F1">
        <w:rPr>
          <w:rFonts w:ascii="Times New Roman" w:hAnsi="Times New Roman" w:cs="Times New Roman"/>
          <w:sz w:val="24"/>
          <w:szCs w:val="24"/>
          <w:lang w:val="en-US"/>
        </w:rPr>
        <w:t>Teachers must</w:t>
      </w:r>
      <w:r>
        <w:rPr>
          <w:rFonts w:ascii="Times New Roman" w:hAnsi="Times New Roman" w:cs="Times New Roman"/>
          <w:sz w:val="24"/>
          <w:szCs w:val="24"/>
          <w:lang w:val="en-US"/>
        </w:rPr>
        <w:t xml:space="preserve"> </w:t>
      </w:r>
      <w:r w:rsidR="00CE5EB9">
        <w:rPr>
          <w:rFonts w:ascii="Times New Roman" w:hAnsi="Times New Roman" w:cs="Times New Roman"/>
          <w:sz w:val="24"/>
          <w:szCs w:val="24"/>
          <w:lang w:val="en-US"/>
        </w:rPr>
        <w:t xml:space="preserve">concentrate on instructional support, classroom organization, and emotional support. Such crucial items are acquired through education practice. They enable the teacher </w:t>
      </w:r>
      <w:r w:rsidR="002217F1">
        <w:rPr>
          <w:rFonts w:ascii="Times New Roman" w:hAnsi="Times New Roman" w:cs="Times New Roman"/>
          <w:sz w:val="24"/>
          <w:szCs w:val="24"/>
          <w:lang w:val="en-US"/>
        </w:rPr>
        <w:t xml:space="preserve">to </w:t>
      </w:r>
      <w:r w:rsidR="00CE5EB9">
        <w:rPr>
          <w:rFonts w:ascii="Times New Roman" w:hAnsi="Times New Roman" w:cs="Times New Roman"/>
          <w:sz w:val="24"/>
          <w:szCs w:val="24"/>
          <w:lang w:val="en-US"/>
        </w:rPr>
        <w:t xml:space="preserve">improve his professionalism and offer quality services for </w:t>
      </w:r>
      <w:r w:rsidR="002217F1">
        <w:rPr>
          <w:rFonts w:ascii="Times New Roman" w:hAnsi="Times New Roman" w:cs="Times New Roman"/>
          <w:sz w:val="24"/>
          <w:szCs w:val="24"/>
          <w:lang w:val="en-US"/>
        </w:rPr>
        <w:t xml:space="preserve">a </w:t>
      </w:r>
      <w:r w:rsidR="00CE5EB9">
        <w:rPr>
          <w:rFonts w:ascii="Times New Roman" w:hAnsi="Times New Roman" w:cs="Times New Roman"/>
          <w:sz w:val="24"/>
          <w:szCs w:val="24"/>
          <w:lang w:val="en-US"/>
        </w:rPr>
        <w:t>better educational outcome.</w:t>
      </w:r>
    </w:p>
    <w:p w:rsidR="00CE5EB9" w:rsidRDefault="00635E0B" w:rsidP="002217F1">
      <w:pPr>
        <w:spacing w:line="240" w:lineRule="auto"/>
        <w:ind w:left="0" w:firstLine="0"/>
        <w:jc w:val="center"/>
        <w:rPr>
          <w:rFonts w:ascii="Times New Roman" w:hAnsi="Times New Roman" w:cs="Times New Roman"/>
          <w:b/>
          <w:sz w:val="24"/>
          <w:szCs w:val="24"/>
          <w:lang w:val="en-US"/>
        </w:rPr>
      </w:pPr>
      <w:r w:rsidRPr="00CE5EB9">
        <w:rPr>
          <w:rFonts w:ascii="Times New Roman" w:hAnsi="Times New Roman" w:cs="Times New Roman"/>
          <w:b/>
          <w:sz w:val="24"/>
          <w:szCs w:val="24"/>
          <w:lang w:val="en-US"/>
        </w:rPr>
        <w:t>The role of school /Practice in society</w:t>
      </w:r>
    </w:p>
    <w:p w:rsidR="00CE5EB9" w:rsidRDefault="00CE5EB9" w:rsidP="005928F5">
      <w:pPr>
        <w:spacing w:line="240" w:lineRule="auto"/>
        <w:ind w:left="0"/>
        <w:jc w:val="left"/>
        <w:rPr>
          <w:rFonts w:ascii="Times New Roman" w:hAnsi="Times New Roman" w:cs="Times New Roman"/>
          <w:b/>
          <w:sz w:val="24"/>
          <w:szCs w:val="24"/>
          <w:lang w:val="en-US"/>
        </w:rPr>
      </w:pPr>
    </w:p>
    <w:p w:rsidR="00CE5EB9" w:rsidRPr="005C2BA2" w:rsidRDefault="00635E0B" w:rsidP="005928F5">
      <w:pPr>
        <w:ind w:left="0"/>
        <w:jc w:val="left"/>
        <w:rPr>
          <w:rFonts w:ascii="Times New Roman" w:hAnsi="Times New Roman" w:cs="Times New Roman"/>
          <w:sz w:val="24"/>
          <w:szCs w:val="24"/>
          <w:lang w:val="en-US"/>
        </w:rPr>
      </w:pPr>
      <w:r w:rsidRPr="005C2BA2">
        <w:rPr>
          <w:rFonts w:ascii="Times New Roman" w:hAnsi="Times New Roman" w:cs="Times New Roman"/>
          <w:sz w:val="24"/>
          <w:szCs w:val="24"/>
          <w:lang w:val="en-US"/>
        </w:rPr>
        <w:t xml:space="preserve">The school plays various useful roles </w:t>
      </w:r>
      <w:r>
        <w:rPr>
          <w:rFonts w:ascii="Times New Roman" w:hAnsi="Times New Roman" w:cs="Times New Roman"/>
          <w:sz w:val="24"/>
          <w:szCs w:val="24"/>
          <w:lang w:val="en-US"/>
        </w:rPr>
        <w:t xml:space="preserve">in society. One of them is that the school forms a socialization ground for learners, educators, </w:t>
      </w:r>
      <w:r w:rsidR="000475CD">
        <w:rPr>
          <w:rFonts w:ascii="Times New Roman" w:hAnsi="Times New Roman" w:cs="Times New Roman"/>
          <w:sz w:val="24"/>
          <w:szCs w:val="24"/>
          <w:lang w:val="en-US"/>
        </w:rPr>
        <w:t>subordinate</w:t>
      </w:r>
      <w:r>
        <w:rPr>
          <w:rFonts w:ascii="Times New Roman" w:hAnsi="Times New Roman" w:cs="Times New Roman"/>
          <w:sz w:val="24"/>
          <w:szCs w:val="24"/>
          <w:lang w:val="en-US"/>
        </w:rPr>
        <w:t xml:space="preserve">s, and </w:t>
      </w:r>
      <w:r w:rsidR="002217F1">
        <w:rPr>
          <w:rFonts w:ascii="Times New Roman" w:hAnsi="Times New Roman" w:cs="Times New Roman"/>
          <w:sz w:val="24"/>
          <w:szCs w:val="24"/>
          <w:lang w:val="en-US"/>
        </w:rPr>
        <w:t xml:space="preserve">the </w:t>
      </w:r>
      <w:r>
        <w:rPr>
          <w:rFonts w:ascii="Times New Roman" w:hAnsi="Times New Roman" w:cs="Times New Roman"/>
          <w:sz w:val="24"/>
          <w:szCs w:val="24"/>
          <w:lang w:val="en-US"/>
        </w:rPr>
        <w:t>non-</w:t>
      </w:r>
      <w:r w:rsidR="000475CD">
        <w:rPr>
          <w:rFonts w:ascii="Times New Roman" w:hAnsi="Times New Roman" w:cs="Times New Roman"/>
          <w:sz w:val="24"/>
          <w:szCs w:val="24"/>
          <w:lang w:val="en-US"/>
        </w:rPr>
        <w:t>subordinate</w:t>
      </w:r>
      <w:r>
        <w:rPr>
          <w:rFonts w:ascii="Times New Roman" w:hAnsi="Times New Roman" w:cs="Times New Roman"/>
          <w:sz w:val="24"/>
          <w:szCs w:val="24"/>
          <w:lang w:val="en-US"/>
        </w:rPr>
        <w:t xml:space="preserve"> staff. Under socialization, the individuals acquire </w:t>
      </w:r>
      <w:r w:rsidR="000475CD">
        <w:rPr>
          <w:rFonts w:ascii="Times New Roman" w:hAnsi="Times New Roman" w:cs="Times New Roman"/>
          <w:sz w:val="24"/>
          <w:szCs w:val="24"/>
          <w:lang w:val="en-US"/>
        </w:rPr>
        <w:t>re</w:t>
      </w:r>
      <w:r>
        <w:rPr>
          <w:rFonts w:ascii="Times New Roman" w:hAnsi="Times New Roman" w:cs="Times New Roman"/>
          <w:sz w:val="24"/>
          <w:szCs w:val="24"/>
          <w:lang w:val="en-US"/>
        </w:rPr>
        <w:t>levant social skills that are acceptable in society</w:t>
      </w:r>
      <w:r w:rsidR="00710622">
        <w:rPr>
          <w:rFonts w:ascii="Times New Roman" w:hAnsi="Times New Roman" w:cs="Times New Roman"/>
          <w:sz w:val="24"/>
          <w:szCs w:val="24"/>
          <w:lang w:val="en-US"/>
        </w:rPr>
        <w:t xml:space="preserve"> (Feng Zhu 2020)</w:t>
      </w:r>
      <w:r>
        <w:rPr>
          <w:rFonts w:ascii="Times New Roman" w:hAnsi="Times New Roman" w:cs="Times New Roman"/>
          <w:sz w:val="24"/>
          <w:szCs w:val="24"/>
          <w:lang w:val="en-US"/>
        </w:rPr>
        <w:t>.</w:t>
      </w:r>
      <w:r w:rsidR="000475CD">
        <w:rPr>
          <w:rFonts w:ascii="Times New Roman" w:hAnsi="Times New Roman" w:cs="Times New Roman"/>
          <w:sz w:val="24"/>
          <w:szCs w:val="24"/>
          <w:lang w:val="en-US"/>
        </w:rPr>
        <w:t xml:space="preserve"> Besides, through interaction</w:t>
      </w:r>
      <w:r w:rsidR="002217F1">
        <w:rPr>
          <w:rFonts w:ascii="Times New Roman" w:hAnsi="Times New Roman" w:cs="Times New Roman"/>
          <w:sz w:val="24"/>
          <w:szCs w:val="24"/>
          <w:lang w:val="en-US"/>
        </w:rPr>
        <w:t>,</w:t>
      </w:r>
      <w:r w:rsidR="000475CD">
        <w:rPr>
          <w:rFonts w:ascii="Times New Roman" w:hAnsi="Times New Roman" w:cs="Times New Roman"/>
          <w:sz w:val="24"/>
          <w:szCs w:val="24"/>
          <w:lang w:val="en-US"/>
        </w:rPr>
        <w:t xml:space="preserve"> the individuals </w:t>
      </w:r>
      <w:r w:rsidR="002217F1">
        <w:rPr>
          <w:rFonts w:ascii="Times New Roman" w:hAnsi="Times New Roman" w:cs="Times New Roman"/>
          <w:sz w:val="24"/>
          <w:szCs w:val="24"/>
          <w:lang w:val="en-US"/>
        </w:rPr>
        <w:t>learn</w:t>
      </w:r>
      <w:r w:rsidR="000475CD">
        <w:rPr>
          <w:rFonts w:ascii="Times New Roman" w:hAnsi="Times New Roman" w:cs="Times New Roman"/>
          <w:sz w:val="24"/>
          <w:szCs w:val="24"/>
          <w:lang w:val="en-US"/>
        </w:rPr>
        <w:t xml:space="preserve"> language skills and obedience to authorities. </w:t>
      </w:r>
      <w:r w:rsidR="002217F1">
        <w:rPr>
          <w:rFonts w:ascii="Times New Roman" w:hAnsi="Times New Roman" w:cs="Times New Roman"/>
          <w:sz w:val="24"/>
          <w:szCs w:val="24"/>
          <w:lang w:val="en-US"/>
        </w:rPr>
        <w:t>Moreover</w:t>
      </w:r>
      <w:r w:rsidR="000475CD">
        <w:rPr>
          <w:rFonts w:ascii="Times New Roman" w:hAnsi="Times New Roman" w:cs="Times New Roman"/>
          <w:sz w:val="24"/>
          <w:szCs w:val="24"/>
          <w:lang w:val="en-US"/>
        </w:rPr>
        <w:t>, schools also help in the transfer of cultural values and norms from one generation to the other hence forming cohesion within the diverse population. The school also helps students acquire a co</w:t>
      </w:r>
      <w:r w:rsidR="002217F1">
        <w:rPr>
          <w:rFonts w:ascii="Times New Roman" w:hAnsi="Times New Roman" w:cs="Times New Roman"/>
          <w:sz w:val="24"/>
          <w:szCs w:val="24"/>
          <w:lang w:val="en-US"/>
        </w:rPr>
        <w:t>llective</w:t>
      </w:r>
      <w:r w:rsidR="000475CD">
        <w:rPr>
          <w:rFonts w:ascii="Times New Roman" w:hAnsi="Times New Roman" w:cs="Times New Roman"/>
          <w:sz w:val="24"/>
          <w:szCs w:val="24"/>
          <w:lang w:val="en-US"/>
        </w:rPr>
        <w:t xml:space="preserve"> national identity and prepare them to take up citizenship roles. They also learn about patriotism and domestic rituals, which makes them relevant citizens. </w:t>
      </w:r>
    </w:p>
    <w:p w:rsidR="00CE5EB9" w:rsidRPr="00EB0707" w:rsidRDefault="00635E0B" w:rsidP="002217F1">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Teachers need</w:t>
      </w:r>
      <w:r w:rsidR="00146D95">
        <w:rPr>
          <w:rFonts w:ascii="Times New Roman" w:hAnsi="Times New Roman" w:cs="Times New Roman"/>
          <w:sz w:val="24"/>
          <w:szCs w:val="24"/>
          <w:lang w:val="en-US"/>
        </w:rPr>
        <w:t xml:space="preserve"> to undergo school practice to be able to meet the laid down principles of good teaching through the sharpening of their skills through experiences. The phenomenon is useful in enhancing teachers' competence to be able to relay </w:t>
      </w:r>
      <w:r>
        <w:rPr>
          <w:rFonts w:ascii="Times New Roman" w:hAnsi="Times New Roman" w:cs="Times New Roman"/>
          <w:sz w:val="24"/>
          <w:szCs w:val="24"/>
          <w:lang w:val="en-US"/>
        </w:rPr>
        <w:t>precious</w:t>
      </w:r>
      <w:r w:rsidR="00146D95">
        <w:rPr>
          <w:rFonts w:ascii="Times New Roman" w:hAnsi="Times New Roman" w:cs="Times New Roman"/>
          <w:sz w:val="24"/>
          <w:szCs w:val="24"/>
          <w:lang w:val="en-US"/>
        </w:rPr>
        <w:t xml:space="preserve"> educational instructions to the students. Such a move helps the learner to be competent hence </w:t>
      </w:r>
      <w:r>
        <w:rPr>
          <w:rFonts w:ascii="Times New Roman" w:hAnsi="Times New Roman" w:cs="Times New Roman"/>
          <w:sz w:val="24"/>
          <w:szCs w:val="24"/>
          <w:lang w:val="en-US"/>
        </w:rPr>
        <w:t>ready</w:t>
      </w:r>
      <w:r w:rsidR="00146D95">
        <w:rPr>
          <w:rFonts w:ascii="Times New Roman" w:hAnsi="Times New Roman" w:cs="Times New Roman"/>
          <w:sz w:val="24"/>
          <w:szCs w:val="24"/>
          <w:lang w:val="en-US"/>
        </w:rPr>
        <w:t xml:space="preserve"> to serve the society in the right ways. Also, the practice enables teachers to learn more </w:t>
      </w:r>
      <w:r w:rsidR="00146D95">
        <w:rPr>
          <w:rFonts w:ascii="Times New Roman" w:hAnsi="Times New Roman" w:cs="Times New Roman"/>
          <w:sz w:val="24"/>
          <w:szCs w:val="24"/>
          <w:lang w:val="en-US"/>
        </w:rPr>
        <w:lastRenderedPageBreak/>
        <w:t xml:space="preserve">concerning the </w:t>
      </w:r>
      <w:r>
        <w:rPr>
          <w:rFonts w:ascii="Times New Roman" w:hAnsi="Times New Roman" w:cs="Times New Roman"/>
          <w:sz w:val="24"/>
          <w:szCs w:val="24"/>
          <w:lang w:val="en-US"/>
        </w:rPr>
        <w:t>appropriate</w:t>
      </w:r>
      <w:r w:rsidR="00146D95">
        <w:rPr>
          <w:rFonts w:ascii="Times New Roman" w:hAnsi="Times New Roman" w:cs="Times New Roman"/>
          <w:sz w:val="24"/>
          <w:szCs w:val="24"/>
          <w:lang w:val="en-US"/>
        </w:rPr>
        <w:t xml:space="preserve"> </w:t>
      </w:r>
      <w:r>
        <w:rPr>
          <w:rFonts w:ascii="Times New Roman" w:hAnsi="Times New Roman" w:cs="Times New Roman"/>
          <w:sz w:val="24"/>
          <w:szCs w:val="24"/>
          <w:lang w:val="en-US"/>
        </w:rPr>
        <w:t>method</w:t>
      </w:r>
      <w:r w:rsidR="00146D95">
        <w:rPr>
          <w:rFonts w:ascii="Times New Roman" w:hAnsi="Times New Roman" w:cs="Times New Roman"/>
          <w:sz w:val="24"/>
          <w:szCs w:val="24"/>
          <w:lang w:val="en-US"/>
        </w:rPr>
        <w:t xml:space="preserve">s of relating </w:t>
      </w:r>
      <w:r>
        <w:rPr>
          <w:rFonts w:ascii="Times New Roman" w:hAnsi="Times New Roman" w:cs="Times New Roman"/>
          <w:sz w:val="24"/>
          <w:szCs w:val="24"/>
          <w:lang w:val="en-US"/>
        </w:rPr>
        <w:t>to</w:t>
      </w:r>
      <w:r w:rsidR="00146D95">
        <w:rPr>
          <w:rFonts w:ascii="Times New Roman" w:hAnsi="Times New Roman" w:cs="Times New Roman"/>
          <w:sz w:val="24"/>
          <w:szCs w:val="24"/>
          <w:lang w:val="en-US"/>
        </w:rPr>
        <w:t xml:space="preserve"> the school fraternity. It </w:t>
      </w:r>
      <w:r w:rsidR="00D7753A">
        <w:rPr>
          <w:rFonts w:ascii="Times New Roman" w:hAnsi="Times New Roman" w:cs="Times New Roman"/>
          <w:sz w:val="24"/>
          <w:szCs w:val="24"/>
          <w:lang w:val="en-US"/>
        </w:rPr>
        <w:t>includes</w:t>
      </w:r>
      <w:r w:rsidR="00146D95">
        <w:rPr>
          <w:rFonts w:ascii="Times New Roman" w:hAnsi="Times New Roman" w:cs="Times New Roman"/>
          <w:sz w:val="24"/>
          <w:szCs w:val="24"/>
          <w:lang w:val="en-US"/>
        </w:rPr>
        <w:t xml:space="preserve"> students, fellow teachers, and other school workers. The teacher also gets relevant insights into articulating well with the society in general</w:t>
      </w:r>
      <w:r>
        <w:rPr>
          <w:rFonts w:ascii="Times New Roman" w:hAnsi="Times New Roman" w:cs="Times New Roman"/>
          <w:sz w:val="24"/>
          <w:szCs w:val="24"/>
          <w:lang w:val="en-US"/>
        </w:rPr>
        <w:t>,</w:t>
      </w:r>
      <w:r w:rsidR="00146D95">
        <w:rPr>
          <w:rFonts w:ascii="Times New Roman" w:hAnsi="Times New Roman" w:cs="Times New Roman"/>
          <w:sz w:val="24"/>
          <w:szCs w:val="24"/>
          <w:lang w:val="en-US"/>
        </w:rPr>
        <w:t xml:space="preserve"> for instance</w:t>
      </w:r>
      <w:r>
        <w:rPr>
          <w:rFonts w:ascii="Times New Roman" w:hAnsi="Times New Roman" w:cs="Times New Roman"/>
          <w:sz w:val="24"/>
          <w:szCs w:val="24"/>
          <w:lang w:val="en-US"/>
        </w:rPr>
        <w:t>,</w:t>
      </w:r>
      <w:r w:rsidR="00146D95">
        <w:rPr>
          <w:rFonts w:ascii="Times New Roman" w:hAnsi="Times New Roman" w:cs="Times New Roman"/>
          <w:sz w:val="24"/>
          <w:szCs w:val="24"/>
          <w:lang w:val="en-US"/>
        </w:rPr>
        <w:t xml:space="preserve"> through the observation of work ethics. An excellent example is avoiding romantic relationships with students or obscene language bo</w:t>
      </w:r>
      <w:r w:rsidR="00D7753A">
        <w:rPr>
          <w:rFonts w:ascii="Times New Roman" w:hAnsi="Times New Roman" w:cs="Times New Roman"/>
          <w:sz w:val="24"/>
          <w:szCs w:val="24"/>
          <w:lang w:val="en-US"/>
        </w:rPr>
        <w:t xml:space="preserve">th at school and outside school. To add, the practice enables the teacher to understand better about the educational needs from the ministry and also the possible disciplinary actions that he/she may face if </w:t>
      </w:r>
      <w:r>
        <w:rPr>
          <w:rFonts w:ascii="Times New Roman" w:hAnsi="Times New Roman" w:cs="Times New Roman"/>
          <w:sz w:val="24"/>
          <w:szCs w:val="24"/>
          <w:lang w:val="en-US"/>
        </w:rPr>
        <w:t>specific</w:t>
      </w:r>
      <w:r w:rsidR="00D7753A">
        <w:rPr>
          <w:rFonts w:ascii="Times New Roman" w:hAnsi="Times New Roman" w:cs="Times New Roman"/>
          <w:sz w:val="24"/>
          <w:szCs w:val="24"/>
          <w:lang w:val="en-US"/>
        </w:rPr>
        <w:t xml:space="preserve"> rules and regulations are infringed</w:t>
      </w:r>
      <w:r w:rsidR="00710622">
        <w:rPr>
          <w:rFonts w:ascii="Times New Roman" w:hAnsi="Times New Roman" w:cs="Times New Roman"/>
          <w:sz w:val="24"/>
          <w:szCs w:val="24"/>
          <w:lang w:val="en-US"/>
        </w:rPr>
        <w:t xml:space="preserve"> (Farrell &amp; Vos 2018</w:t>
      </w:r>
      <w:r w:rsidR="005928F5">
        <w:rPr>
          <w:rFonts w:ascii="Times New Roman" w:hAnsi="Times New Roman" w:cs="Times New Roman"/>
          <w:sz w:val="24"/>
          <w:szCs w:val="24"/>
          <w:lang w:val="en-US"/>
        </w:rPr>
        <w:t>, p 1)</w:t>
      </w:r>
      <w:r w:rsidR="00D7753A">
        <w:rPr>
          <w:rFonts w:ascii="Times New Roman" w:hAnsi="Times New Roman" w:cs="Times New Roman"/>
          <w:sz w:val="24"/>
          <w:szCs w:val="24"/>
          <w:lang w:val="en-US"/>
        </w:rPr>
        <w:t>.</w:t>
      </w:r>
    </w:p>
    <w:p w:rsidR="00D7753A" w:rsidRPr="00D7753A" w:rsidRDefault="00635E0B" w:rsidP="002217F1">
      <w:pPr>
        <w:ind w:left="0" w:firstLine="0"/>
        <w:jc w:val="center"/>
        <w:rPr>
          <w:rFonts w:ascii="Times New Roman" w:hAnsi="Times New Roman" w:cs="Times New Roman"/>
          <w:b/>
          <w:sz w:val="24"/>
          <w:szCs w:val="24"/>
          <w:lang w:val="en-US"/>
        </w:rPr>
      </w:pPr>
      <w:r w:rsidRPr="00D7753A">
        <w:rPr>
          <w:rFonts w:ascii="Times New Roman" w:hAnsi="Times New Roman" w:cs="Times New Roman"/>
          <w:b/>
          <w:sz w:val="24"/>
          <w:szCs w:val="24"/>
          <w:lang w:val="en-US"/>
        </w:rPr>
        <w:t>The role of the teacher/Practitioner</w:t>
      </w:r>
    </w:p>
    <w:p w:rsidR="00CE5EB9" w:rsidRDefault="00635E0B" w:rsidP="002217F1">
      <w:pPr>
        <w:ind w:left="0"/>
        <w:jc w:val="left"/>
        <w:rPr>
          <w:rFonts w:ascii="Times New Roman" w:hAnsi="Times New Roman" w:cs="Times New Roman"/>
          <w:sz w:val="24"/>
          <w:szCs w:val="24"/>
          <w:lang w:val="en-US"/>
        </w:rPr>
      </w:pPr>
      <w:r w:rsidRPr="00D7753A">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teacher plays a </w:t>
      </w:r>
      <w:r w:rsidR="002217F1">
        <w:rPr>
          <w:rFonts w:ascii="Times New Roman" w:hAnsi="Times New Roman" w:cs="Times New Roman"/>
          <w:sz w:val="24"/>
          <w:szCs w:val="24"/>
          <w:lang w:val="en-US"/>
        </w:rPr>
        <w:t>crucial</w:t>
      </w:r>
      <w:r>
        <w:rPr>
          <w:rFonts w:ascii="Times New Roman" w:hAnsi="Times New Roman" w:cs="Times New Roman"/>
          <w:sz w:val="24"/>
          <w:szCs w:val="24"/>
          <w:lang w:val="en-US"/>
        </w:rPr>
        <w:t xml:space="preserve"> role </w:t>
      </w:r>
      <w:r w:rsidR="002217F1">
        <w:rPr>
          <w:rFonts w:ascii="Times New Roman" w:hAnsi="Times New Roman" w:cs="Times New Roman"/>
          <w:sz w:val="24"/>
          <w:szCs w:val="24"/>
          <w:lang w:val="en-US"/>
        </w:rPr>
        <w:t>in</w:t>
      </w:r>
      <w:r>
        <w:rPr>
          <w:rFonts w:ascii="Times New Roman" w:hAnsi="Times New Roman" w:cs="Times New Roman"/>
          <w:sz w:val="24"/>
          <w:szCs w:val="24"/>
          <w:lang w:val="en-US"/>
        </w:rPr>
        <w:t xml:space="preserve"> delivering class instructions to the learners to facilitate proper learning</w:t>
      </w:r>
      <w:r w:rsidR="009E21D1">
        <w:rPr>
          <w:rFonts w:ascii="Times New Roman" w:hAnsi="Times New Roman" w:cs="Times New Roman"/>
          <w:sz w:val="24"/>
          <w:szCs w:val="24"/>
          <w:lang w:val="en-US"/>
        </w:rPr>
        <w:t xml:space="preserve"> and achieve the curriculum goals</w:t>
      </w:r>
      <w:r>
        <w:rPr>
          <w:rFonts w:ascii="Times New Roman" w:hAnsi="Times New Roman" w:cs="Times New Roman"/>
          <w:sz w:val="24"/>
          <w:szCs w:val="24"/>
          <w:lang w:val="en-US"/>
        </w:rPr>
        <w:t xml:space="preserve">. To </w:t>
      </w:r>
      <w:r w:rsidR="002217F1">
        <w:rPr>
          <w:rFonts w:ascii="Times New Roman" w:hAnsi="Times New Roman" w:cs="Times New Roman"/>
          <w:sz w:val="24"/>
          <w:szCs w:val="24"/>
          <w:lang w:val="en-US"/>
        </w:rPr>
        <w:t>mak</w:t>
      </w:r>
      <w:r>
        <w:rPr>
          <w:rFonts w:ascii="Times New Roman" w:hAnsi="Times New Roman" w:cs="Times New Roman"/>
          <w:sz w:val="24"/>
          <w:szCs w:val="24"/>
          <w:lang w:val="en-US"/>
        </w:rPr>
        <w:t>e such a milestone, the teacher should prepare relevant schemes of work and lesson plans as the necessary tools for effecting the teacher's teaching experience. They should also grade the work of the students and, in turn</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give </w:t>
      </w:r>
      <w:r w:rsidR="001441F4">
        <w:rPr>
          <w:rFonts w:ascii="Times New Roman" w:hAnsi="Times New Roman" w:cs="Times New Roman"/>
          <w:sz w:val="24"/>
          <w:szCs w:val="24"/>
          <w:lang w:val="en-US"/>
        </w:rPr>
        <w:t>feedback. The</w:t>
      </w:r>
      <w:r>
        <w:rPr>
          <w:rFonts w:ascii="Times New Roman" w:hAnsi="Times New Roman" w:cs="Times New Roman"/>
          <w:sz w:val="24"/>
          <w:szCs w:val="24"/>
          <w:lang w:val="en-US"/>
        </w:rPr>
        <w:t xml:space="preserve"> teacher is also tasked with managing class educational materials on behalf of the institution.</w:t>
      </w:r>
      <w:r w:rsidR="001441F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teacher </w:t>
      </w:r>
      <w:r w:rsidR="001441F4">
        <w:rPr>
          <w:rFonts w:ascii="Times New Roman" w:hAnsi="Times New Roman" w:cs="Times New Roman"/>
          <w:sz w:val="24"/>
          <w:szCs w:val="24"/>
          <w:lang w:val="en-US"/>
        </w:rPr>
        <w:t>should have well-kept records for accountability reasons.</w:t>
      </w:r>
    </w:p>
    <w:p w:rsidR="001441F4"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Again, teachers act as paragons to the students and society as a whole.  Teachers are not only tasked with dispensing educational instructions. They are also needed to </w:t>
      </w:r>
      <w:r w:rsidR="002217F1">
        <w:rPr>
          <w:rFonts w:ascii="Times New Roman" w:hAnsi="Times New Roman" w:cs="Times New Roman"/>
          <w:sz w:val="24"/>
          <w:szCs w:val="24"/>
          <w:lang w:val="en-US"/>
        </w:rPr>
        <w:t>serve</w:t>
      </w:r>
      <w:r>
        <w:rPr>
          <w:rFonts w:ascii="Times New Roman" w:hAnsi="Times New Roman" w:cs="Times New Roman"/>
          <w:sz w:val="24"/>
          <w:szCs w:val="24"/>
          <w:lang w:val="en-US"/>
        </w:rPr>
        <w:t xml:space="preserve"> as role models to students where they can be emulated about social skills</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9E21D1">
        <w:rPr>
          <w:rFonts w:ascii="Times New Roman" w:hAnsi="Times New Roman" w:cs="Times New Roman"/>
          <w:sz w:val="24"/>
          <w:szCs w:val="24"/>
          <w:lang w:val="en-US"/>
        </w:rPr>
        <w:t xml:space="preserve">such as </w:t>
      </w:r>
      <w:r>
        <w:rPr>
          <w:rFonts w:ascii="Times New Roman" w:hAnsi="Times New Roman" w:cs="Times New Roman"/>
          <w:sz w:val="24"/>
          <w:szCs w:val="24"/>
          <w:lang w:val="en-US"/>
        </w:rPr>
        <w:t xml:space="preserve">kindness, the ability to overcome fallacies and bandwagons, </w:t>
      </w:r>
      <w:r w:rsidR="009E21D1">
        <w:rPr>
          <w:rFonts w:ascii="Times New Roman" w:hAnsi="Times New Roman" w:cs="Times New Roman"/>
          <w:sz w:val="24"/>
          <w:szCs w:val="24"/>
          <w:lang w:val="en-US"/>
        </w:rPr>
        <w:t>and general</w:t>
      </w:r>
      <w:r>
        <w:rPr>
          <w:rFonts w:ascii="Times New Roman" w:hAnsi="Times New Roman" w:cs="Times New Roman"/>
          <w:sz w:val="24"/>
          <w:szCs w:val="24"/>
          <w:lang w:val="en-US"/>
        </w:rPr>
        <w:t xml:space="preserve"> grooming. Teachers also act as surrogate parents</w:t>
      </w:r>
      <w:r w:rsidR="005928F5">
        <w:rPr>
          <w:rFonts w:ascii="Times New Roman" w:hAnsi="Times New Roman" w:cs="Times New Roman"/>
          <w:sz w:val="24"/>
          <w:szCs w:val="24"/>
          <w:lang w:val="en-US"/>
        </w:rPr>
        <w:t xml:space="preserve"> (Aldrup et </w:t>
      </w:r>
      <w:r w:rsidR="002217F1">
        <w:rPr>
          <w:rFonts w:ascii="Times New Roman" w:hAnsi="Times New Roman" w:cs="Times New Roman"/>
          <w:sz w:val="24"/>
          <w:szCs w:val="24"/>
          <w:lang w:val="en-US"/>
        </w:rPr>
        <w:t>al.</w:t>
      </w:r>
      <w:r w:rsidR="005928F5">
        <w:rPr>
          <w:rFonts w:ascii="Times New Roman" w:hAnsi="Times New Roman" w:cs="Times New Roman"/>
          <w:sz w:val="24"/>
          <w:szCs w:val="24"/>
          <w:lang w:val="en-US"/>
        </w:rPr>
        <w:t xml:space="preserve"> 2018, p126)</w:t>
      </w:r>
      <w:r>
        <w:rPr>
          <w:rFonts w:ascii="Times New Roman" w:hAnsi="Times New Roman" w:cs="Times New Roman"/>
          <w:sz w:val="24"/>
          <w:szCs w:val="24"/>
          <w:lang w:val="en-US"/>
        </w:rPr>
        <w:t>.</w:t>
      </w:r>
      <w:r w:rsidR="007D3EC4">
        <w:rPr>
          <w:rFonts w:ascii="Times New Roman" w:hAnsi="Times New Roman" w:cs="Times New Roman"/>
          <w:sz w:val="24"/>
          <w:szCs w:val="24"/>
          <w:lang w:val="en-US"/>
        </w:rPr>
        <w:t xml:space="preserve"> </w:t>
      </w:r>
      <w:r>
        <w:rPr>
          <w:rFonts w:ascii="Times New Roman" w:hAnsi="Times New Roman" w:cs="Times New Roman"/>
          <w:sz w:val="24"/>
          <w:szCs w:val="24"/>
          <w:lang w:val="en-US"/>
        </w:rPr>
        <w:t>They are always close to the students compared to their biological parents</w:t>
      </w:r>
      <w:r w:rsidR="002217F1">
        <w:rPr>
          <w:rFonts w:ascii="Times New Roman" w:hAnsi="Times New Roman" w:cs="Times New Roman"/>
          <w:sz w:val="24"/>
          <w:szCs w:val="24"/>
          <w:lang w:val="en-US"/>
        </w:rPr>
        <w:t>;</w:t>
      </w:r>
      <w:r w:rsidR="007D3EC4">
        <w:rPr>
          <w:rFonts w:ascii="Times New Roman" w:hAnsi="Times New Roman" w:cs="Times New Roman"/>
          <w:sz w:val="24"/>
          <w:szCs w:val="24"/>
          <w:lang w:val="en-US"/>
        </w:rPr>
        <w:t xml:space="preserve"> hence they should help in the proper growth and development of the students. They need to guide and counsel students on the best ways of life</w:t>
      </w:r>
      <w:r w:rsidR="002217F1">
        <w:rPr>
          <w:rFonts w:ascii="Times New Roman" w:hAnsi="Times New Roman" w:cs="Times New Roman"/>
          <w:sz w:val="24"/>
          <w:szCs w:val="24"/>
          <w:lang w:val="en-US"/>
        </w:rPr>
        <w:t>,</w:t>
      </w:r>
      <w:r w:rsidR="007D3EC4">
        <w:rPr>
          <w:rFonts w:ascii="Times New Roman" w:hAnsi="Times New Roman" w:cs="Times New Roman"/>
          <w:sz w:val="24"/>
          <w:szCs w:val="24"/>
          <w:lang w:val="en-US"/>
        </w:rPr>
        <w:t xml:space="preserve"> including how to be productive citizens,</w:t>
      </w:r>
      <w:r w:rsidR="008D0879">
        <w:rPr>
          <w:rFonts w:ascii="Times New Roman" w:hAnsi="Times New Roman" w:cs="Times New Roman"/>
          <w:sz w:val="24"/>
          <w:szCs w:val="24"/>
          <w:lang w:val="en-US"/>
        </w:rPr>
        <w:t xml:space="preserve"> </w:t>
      </w:r>
      <w:r w:rsidR="007D3EC4">
        <w:rPr>
          <w:rFonts w:ascii="Times New Roman" w:hAnsi="Times New Roman" w:cs="Times New Roman"/>
          <w:sz w:val="24"/>
          <w:szCs w:val="24"/>
          <w:lang w:val="en-US"/>
        </w:rPr>
        <w:t>career choices, and talents.</w:t>
      </w:r>
    </w:p>
    <w:p w:rsidR="007D3EC4"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Another </w:t>
      </w:r>
      <w:r w:rsidR="002217F1">
        <w:rPr>
          <w:rFonts w:ascii="Times New Roman" w:hAnsi="Times New Roman" w:cs="Times New Roman"/>
          <w:sz w:val="24"/>
          <w:szCs w:val="24"/>
          <w:lang w:val="en-US"/>
        </w:rPr>
        <w:t>critical</w:t>
      </w:r>
      <w:r>
        <w:rPr>
          <w:rFonts w:ascii="Times New Roman" w:hAnsi="Times New Roman" w:cs="Times New Roman"/>
          <w:sz w:val="24"/>
          <w:szCs w:val="24"/>
          <w:lang w:val="en-US"/>
        </w:rPr>
        <w:t xml:space="preserve"> role of the teacher is </w:t>
      </w:r>
      <w:r w:rsidR="002217F1">
        <w:rPr>
          <w:rFonts w:ascii="Times New Roman" w:hAnsi="Times New Roman" w:cs="Times New Roman"/>
          <w:sz w:val="24"/>
          <w:szCs w:val="24"/>
          <w:lang w:val="en-US"/>
        </w:rPr>
        <w:t xml:space="preserve">to </w:t>
      </w:r>
      <w:r>
        <w:rPr>
          <w:rFonts w:ascii="Times New Roman" w:hAnsi="Times New Roman" w:cs="Times New Roman"/>
          <w:sz w:val="24"/>
          <w:szCs w:val="24"/>
          <w:lang w:val="en-US"/>
        </w:rPr>
        <w:t>act as the advocate between the parents and the student. A teacher should form a working link between the student and the parent so that he /she can communicate the challenges, educational progress, and behavioral traits to the parent. The teacher also helps the community in the interpretation and implementation of policies</w:t>
      </w:r>
      <w:r w:rsidR="009E21D1">
        <w:rPr>
          <w:rFonts w:ascii="Times New Roman" w:hAnsi="Times New Roman" w:cs="Times New Roman"/>
          <w:sz w:val="24"/>
          <w:szCs w:val="24"/>
          <w:lang w:val="en-US"/>
        </w:rPr>
        <w:t xml:space="preserve"> from the government to </w:t>
      </w:r>
      <w:r w:rsidR="002217F1">
        <w:rPr>
          <w:rFonts w:ascii="Times New Roman" w:hAnsi="Times New Roman" w:cs="Times New Roman"/>
          <w:sz w:val="24"/>
          <w:szCs w:val="24"/>
          <w:lang w:val="en-US"/>
        </w:rPr>
        <w:t>assist</w:t>
      </w:r>
      <w:r w:rsidR="009E21D1">
        <w:rPr>
          <w:rFonts w:ascii="Times New Roman" w:hAnsi="Times New Roman" w:cs="Times New Roman"/>
          <w:sz w:val="24"/>
          <w:szCs w:val="24"/>
          <w:lang w:val="en-US"/>
        </w:rPr>
        <w:t xml:space="preserve"> in </w:t>
      </w:r>
      <w:r w:rsidR="00656952">
        <w:rPr>
          <w:rFonts w:ascii="Times New Roman" w:hAnsi="Times New Roman" w:cs="Times New Roman"/>
          <w:sz w:val="24"/>
          <w:szCs w:val="24"/>
          <w:lang w:val="en-US"/>
        </w:rPr>
        <w:t xml:space="preserve">the success intended for such </w:t>
      </w:r>
      <w:r w:rsidR="002217F1">
        <w:rPr>
          <w:rFonts w:ascii="Times New Roman" w:hAnsi="Times New Roman" w:cs="Times New Roman"/>
          <w:sz w:val="24"/>
          <w:szCs w:val="24"/>
          <w:lang w:val="en-US"/>
        </w:rPr>
        <w:t>system</w:t>
      </w:r>
      <w:r w:rsidR="00656952">
        <w:rPr>
          <w:rFonts w:ascii="Times New Roman" w:hAnsi="Times New Roman" w:cs="Times New Roman"/>
          <w:sz w:val="24"/>
          <w:szCs w:val="24"/>
          <w:lang w:val="en-US"/>
        </w:rPr>
        <w:t xml:space="preserve">s. </w:t>
      </w:r>
    </w:p>
    <w:p w:rsidR="00656952"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Another element that a teacher enacts is instilling discipline in students. The desirable discipline can be groomed from smaller settings</w:t>
      </w:r>
      <w:r w:rsidR="002217F1">
        <w:rPr>
          <w:rFonts w:ascii="Times New Roman" w:hAnsi="Times New Roman" w:cs="Times New Roman"/>
          <w:sz w:val="24"/>
          <w:szCs w:val="24"/>
          <w:lang w:val="en-US"/>
        </w:rPr>
        <w:t>,</w:t>
      </w:r>
      <w:r>
        <w:rPr>
          <w:rFonts w:ascii="Times New Roman" w:hAnsi="Times New Roman" w:cs="Times New Roman"/>
          <w:sz w:val="24"/>
          <w:szCs w:val="24"/>
          <w:lang w:val="en-US"/>
        </w:rPr>
        <w:t xml:space="preserve"> such as a classroom to the outer classroom environment</w:t>
      </w:r>
      <w:r w:rsidR="005928F5">
        <w:rPr>
          <w:rFonts w:ascii="Times New Roman" w:hAnsi="Times New Roman" w:cs="Times New Roman"/>
          <w:sz w:val="24"/>
          <w:szCs w:val="24"/>
          <w:lang w:val="en-US"/>
        </w:rPr>
        <w:t xml:space="preserve"> (Aldrup et </w:t>
      </w:r>
      <w:r w:rsidR="002217F1">
        <w:rPr>
          <w:rFonts w:ascii="Times New Roman" w:hAnsi="Times New Roman" w:cs="Times New Roman"/>
          <w:sz w:val="24"/>
          <w:szCs w:val="24"/>
          <w:lang w:val="en-US"/>
        </w:rPr>
        <w:t>al.</w:t>
      </w:r>
      <w:r w:rsidR="005928F5">
        <w:rPr>
          <w:rFonts w:ascii="Times New Roman" w:hAnsi="Times New Roman" w:cs="Times New Roman"/>
          <w:sz w:val="24"/>
          <w:szCs w:val="24"/>
          <w:lang w:val="en-US"/>
        </w:rPr>
        <w:t xml:space="preserve"> 2018, p127)</w:t>
      </w:r>
      <w:r>
        <w:rPr>
          <w:rFonts w:ascii="Times New Roman" w:hAnsi="Times New Roman" w:cs="Times New Roman"/>
          <w:sz w:val="24"/>
          <w:szCs w:val="24"/>
          <w:lang w:val="en-US"/>
        </w:rPr>
        <w:t>. The teacher should con</w:t>
      </w:r>
      <w:r w:rsidR="002217F1">
        <w:rPr>
          <w:rFonts w:ascii="Times New Roman" w:hAnsi="Times New Roman" w:cs="Times New Roman"/>
          <w:sz w:val="24"/>
          <w:szCs w:val="24"/>
          <w:lang w:val="en-US"/>
        </w:rPr>
        <w:t>tinuous</w:t>
      </w:r>
      <w:r>
        <w:rPr>
          <w:rFonts w:ascii="Times New Roman" w:hAnsi="Times New Roman" w:cs="Times New Roman"/>
          <w:sz w:val="24"/>
          <w:szCs w:val="24"/>
          <w:lang w:val="en-US"/>
        </w:rPr>
        <w:t xml:space="preserve">ly communicate the significance of observing rules and regulations both in a school setting and outside school. Any undesirable attributes in the student need to be addressed for reshaping purposes. </w:t>
      </w:r>
    </w:p>
    <w:p w:rsidR="00656952"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 xml:space="preserve">Also, the teacher is vital in the making of school decisions. He/she should </w:t>
      </w:r>
      <w:r w:rsidR="008D0879">
        <w:rPr>
          <w:rFonts w:ascii="Times New Roman" w:hAnsi="Times New Roman" w:cs="Times New Roman"/>
          <w:sz w:val="24"/>
          <w:szCs w:val="24"/>
          <w:lang w:val="en-US"/>
        </w:rPr>
        <w:t>contribute towards the coi</w:t>
      </w:r>
      <w:r>
        <w:rPr>
          <w:rFonts w:ascii="Times New Roman" w:hAnsi="Times New Roman" w:cs="Times New Roman"/>
          <w:sz w:val="24"/>
          <w:szCs w:val="24"/>
          <w:lang w:val="en-US"/>
        </w:rPr>
        <w:t xml:space="preserve">ning and implementation of school </w:t>
      </w:r>
      <w:r w:rsidR="008D0879">
        <w:rPr>
          <w:rFonts w:ascii="Times New Roman" w:hAnsi="Times New Roman" w:cs="Times New Roman"/>
          <w:sz w:val="24"/>
          <w:szCs w:val="24"/>
          <w:lang w:val="en-US"/>
        </w:rPr>
        <w:t>polic</w:t>
      </w:r>
      <w:r>
        <w:rPr>
          <w:rFonts w:ascii="Times New Roman" w:hAnsi="Times New Roman" w:cs="Times New Roman"/>
          <w:sz w:val="24"/>
          <w:szCs w:val="24"/>
          <w:lang w:val="en-US"/>
        </w:rPr>
        <w:t>y changes and even projects</w:t>
      </w:r>
      <w:r w:rsidR="004F6136">
        <w:rPr>
          <w:rFonts w:ascii="Times New Roman" w:hAnsi="Times New Roman" w:cs="Times New Roman"/>
          <w:sz w:val="24"/>
          <w:szCs w:val="24"/>
          <w:lang w:val="en-US"/>
        </w:rPr>
        <w:t>.</w:t>
      </w:r>
      <w:r w:rsidR="00F73167">
        <w:rPr>
          <w:rFonts w:ascii="Times New Roman" w:hAnsi="Times New Roman" w:cs="Times New Roman"/>
          <w:sz w:val="24"/>
          <w:szCs w:val="24"/>
          <w:lang w:val="en-US"/>
        </w:rPr>
        <w:t xml:space="preserve"> </w:t>
      </w:r>
      <w:r w:rsidR="008D0879">
        <w:rPr>
          <w:rFonts w:ascii="Times New Roman" w:hAnsi="Times New Roman" w:cs="Times New Roman"/>
          <w:sz w:val="24"/>
          <w:szCs w:val="24"/>
          <w:lang w:val="en-US"/>
        </w:rPr>
        <w:t>The teacher</w:t>
      </w:r>
      <w:r>
        <w:rPr>
          <w:rFonts w:ascii="Times New Roman" w:hAnsi="Times New Roman" w:cs="Times New Roman"/>
          <w:sz w:val="24"/>
          <w:szCs w:val="24"/>
          <w:lang w:val="en-US"/>
        </w:rPr>
        <w:t xml:space="preserve"> advi</w:t>
      </w:r>
      <w:r w:rsidR="002217F1">
        <w:rPr>
          <w:rFonts w:ascii="Times New Roman" w:hAnsi="Times New Roman" w:cs="Times New Roman"/>
          <w:sz w:val="24"/>
          <w:szCs w:val="24"/>
          <w:lang w:val="en-US"/>
        </w:rPr>
        <w:t>s</w:t>
      </w:r>
      <w:r>
        <w:rPr>
          <w:rFonts w:ascii="Times New Roman" w:hAnsi="Times New Roman" w:cs="Times New Roman"/>
          <w:sz w:val="24"/>
          <w:szCs w:val="24"/>
          <w:lang w:val="en-US"/>
        </w:rPr>
        <w:t>es on the best possible projects and policies that can be of help to the school.</w:t>
      </w:r>
      <w:r w:rsidR="008D0879">
        <w:rPr>
          <w:rFonts w:ascii="Times New Roman" w:hAnsi="Times New Roman" w:cs="Times New Roman"/>
          <w:sz w:val="24"/>
          <w:szCs w:val="24"/>
          <w:lang w:val="en-US"/>
        </w:rPr>
        <w:t xml:space="preserve"> In this regard, they serve as agents of change in the school.</w:t>
      </w:r>
      <w:r w:rsidR="00524EED">
        <w:rPr>
          <w:rFonts w:ascii="Times New Roman" w:hAnsi="Times New Roman" w:cs="Times New Roman"/>
          <w:sz w:val="24"/>
          <w:szCs w:val="24"/>
          <w:lang w:val="en-US"/>
        </w:rPr>
        <w:t xml:space="preserve"> Lastly, the teacher acts as a cultural heritage transmitter.  To achieve such a milestone, a teacher reflects the desirable and preserved society cultures to bar them from extinction and make a bold statement that the culture is still valid and valuable. </w:t>
      </w:r>
    </w:p>
    <w:p w:rsidR="001441F4" w:rsidRDefault="00635E0B" w:rsidP="002217F1">
      <w:pPr>
        <w:spacing w:line="240" w:lineRule="auto"/>
        <w:ind w:left="0" w:firstLine="0"/>
        <w:jc w:val="center"/>
        <w:rPr>
          <w:rFonts w:ascii="Times New Roman" w:hAnsi="Times New Roman" w:cs="Times New Roman"/>
          <w:b/>
          <w:sz w:val="24"/>
          <w:szCs w:val="24"/>
          <w:lang w:val="en-US"/>
        </w:rPr>
      </w:pPr>
      <w:r w:rsidRPr="00524EED">
        <w:rPr>
          <w:rFonts w:ascii="Times New Roman" w:hAnsi="Times New Roman" w:cs="Times New Roman"/>
          <w:b/>
          <w:sz w:val="24"/>
          <w:szCs w:val="24"/>
          <w:lang w:val="en-US"/>
        </w:rPr>
        <w:t>Theory of learning (how do students learn)</w:t>
      </w:r>
    </w:p>
    <w:p w:rsidR="00524EED" w:rsidRPr="00524EED" w:rsidRDefault="00524EED" w:rsidP="005928F5">
      <w:pPr>
        <w:spacing w:line="240" w:lineRule="auto"/>
        <w:ind w:left="0"/>
        <w:jc w:val="left"/>
        <w:rPr>
          <w:rFonts w:ascii="Times New Roman" w:hAnsi="Times New Roman" w:cs="Times New Roman"/>
          <w:sz w:val="24"/>
          <w:szCs w:val="24"/>
          <w:lang w:val="en-US"/>
        </w:rPr>
      </w:pPr>
    </w:p>
    <w:p w:rsidR="00524EED" w:rsidRPr="00524EED"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Learning theories are explanations that try to elaborate on how knowledge and skills are transferred to learners. The cognitive theory of learning seems to be the most appropriate method of learning. Cognitive learning theories are primarily associated with Jean Piaget</w:t>
      </w:r>
      <w:r w:rsidR="005928F5">
        <w:rPr>
          <w:rFonts w:ascii="Times New Roman" w:hAnsi="Times New Roman" w:cs="Times New Roman"/>
          <w:sz w:val="24"/>
          <w:szCs w:val="24"/>
          <w:lang w:val="en-US"/>
        </w:rPr>
        <w:t xml:space="preserve"> (Resnick 2017, p6)</w:t>
      </w:r>
      <w:r w:rsidR="00B50CB7">
        <w:rPr>
          <w:rFonts w:ascii="Times New Roman" w:hAnsi="Times New Roman" w:cs="Times New Roman"/>
          <w:sz w:val="24"/>
          <w:szCs w:val="24"/>
          <w:lang w:val="en-US"/>
        </w:rPr>
        <w:t>.</w:t>
      </w:r>
      <w:r w:rsidR="004F6136">
        <w:rPr>
          <w:rFonts w:ascii="Times New Roman" w:hAnsi="Times New Roman" w:cs="Times New Roman"/>
          <w:sz w:val="24"/>
          <w:szCs w:val="24"/>
          <w:lang w:val="en-US"/>
        </w:rPr>
        <w:t xml:space="preserve"> The tenet of the </w:t>
      </w:r>
      <w:r w:rsidR="002217F1">
        <w:rPr>
          <w:rFonts w:ascii="Times New Roman" w:hAnsi="Times New Roman" w:cs="Times New Roman"/>
          <w:sz w:val="24"/>
          <w:szCs w:val="24"/>
          <w:lang w:val="en-US"/>
        </w:rPr>
        <w:t>argument</w:t>
      </w:r>
      <w:r w:rsidR="00D54158">
        <w:rPr>
          <w:rFonts w:ascii="Times New Roman" w:hAnsi="Times New Roman" w:cs="Times New Roman"/>
          <w:sz w:val="24"/>
          <w:szCs w:val="24"/>
          <w:lang w:val="en-US"/>
        </w:rPr>
        <w:t xml:space="preserve"> is that </w:t>
      </w:r>
      <w:r w:rsidR="003C5920">
        <w:rPr>
          <w:rFonts w:ascii="Times New Roman" w:hAnsi="Times New Roman" w:cs="Times New Roman"/>
          <w:sz w:val="24"/>
          <w:szCs w:val="24"/>
          <w:lang w:val="en-US"/>
        </w:rPr>
        <w:t xml:space="preserve">students learn through the processing of the information that they receive. </w:t>
      </w:r>
      <w:r w:rsidR="00F929D1">
        <w:rPr>
          <w:rFonts w:ascii="Times New Roman" w:hAnsi="Times New Roman" w:cs="Times New Roman"/>
          <w:sz w:val="24"/>
          <w:szCs w:val="24"/>
          <w:lang w:val="en-US"/>
        </w:rPr>
        <w:t xml:space="preserve">Students effectively learn through classroom instructions and the reading of educational materials. </w:t>
      </w:r>
      <w:r w:rsidR="003C5920">
        <w:rPr>
          <w:rFonts w:ascii="Times New Roman" w:hAnsi="Times New Roman" w:cs="Times New Roman"/>
          <w:sz w:val="24"/>
          <w:szCs w:val="24"/>
          <w:lang w:val="en-US"/>
        </w:rPr>
        <w:t xml:space="preserve">The theory holds that learning occurs whenever a learner rearranges the </w:t>
      </w:r>
      <w:r w:rsidR="002217F1">
        <w:rPr>
          <w:rFonts w:ascii="Times New Roman" w:hAnsi="Times New Roman" w:cs="Times New Roman"/>
          <w:sz w:val="24"/>
          <w:szCs w:val="24"/>
          <w:lang w:val="en-US"/>
        </w:rPr>
        <w:t>collect</w:t>
      </w:r>
      <w:r w:rsidR="003C5920">
        <w:rPr>
          <w:rFonts w:ascii="Times New Roman" w:hAnsi="Times New Roman" w:cs="Times New Roman"/>
          <w:sz w:val="24"/>
          <w:szCs w:val="24"/>
          <w:lang w:val="en-US"/>
        </w:rPr>
        <w:t xml:space="preserve">ed information by adapting the old </w:t>
      </w:r>
      <w:r w:rsidR="002217F1">
        <w:rPr>
          <w:rFonts w:ascii="Times New Roman" w:hAnsi="Times New Roman" w:cs="Times New Roman"/>
          <w:sz w:val="24"/>
          <w:szCs w:val="24"/>
          <w:lang w:val="en-US"/>
        </w:rPr>
        <w:t>data</w:t>
      </w:r>
      <w:r w:rsidR="003C5920">
        <w:rPr>
          <w:rFonts w:ascii="Times New Roman" w:hAnsi="Times New Roman" w:cs="Times New Roman"/>
          <w:sz w:val="24"/>
          <w:szCs w:val="24"/>
          <w:lang w:val="en-US"/>
        </w:rPr>
        <w:t xml:space="preserve"> or finding a new </w:t>
      </w:r>
      <w:r w:rsidR="003C5920">
        <w:rPr>
          <w:rFonts w:ascii="Times New Roman" w:hAnsi="Times New Roman" w:cs="Times New Roman"/>
          <w:sz w:val="24"/>
          <w:szCs w:val="24"/>
          <w:lang w:val="en-US"/>
        </w:rPr>
        <w:lastRenderedPageBreak/>
        <w:t xml:space="preserve">approach. </w:t>
      </w:r>
      <w:r w:rsidR="00F929D1">
        <w:rPr>
          <w:rFonts w:ascii="Times New Roman" w:hAnsi="Times New Roman" w:cs="Times New Roman"/>
          <w:sz w:val="24"/>
          <w:szCs w:val="24"/>
          <w:lang w:val="en-US"/>
        </w:rPr>
        <w:t xml:space="preserve"> In this case, the learner is considered a processor of </w:t>
      </w:r>
      <w:r w:rsidR="002217F1">
        <w:rPr>
          <w:rFonts w:ascii="Times New Roman" w:hAnsi="Times New Roman" w:cs="Times New Roman"/>
          <w:sz w:val="24"/>
          <w:szCs w:val="24"/>
          <w:lang w:val="en-US"/>
        </w:rPr>
        <w:t xml:space="preserve">the </w:t>
      </w:r>
      <w:r w:rsidR="00F929D1">
        <w:rPr>
          <w:rFonts w:ascii="Times New Roman" w:hAnsi="Times New Roman" w:cs="Times New Roman"/>
          <w:sz w:val="24"/>
          <w:szCs w:val="24"/>
          <w:lang w:val="en-US"/>
        </w:rPr>
        <w:t>information who uses their rational abilities to comprehend information</w:t>
      </w:r>
      <w:r w:rsidR="005928F5">
        <w:rPr>
          <w:rFonts w:ascii="Times New Roman" w:hAnsi="Times New Roman" w:cs="Times New Roman"/>
          <w:sz w:val="24"/>
          <w:szCs w:val="24"/>
          <w:lang w:val="en-US"/>
        </w:rPr>
        <w:t>(Resnick 2017, p8)</w:t>
      </w:r>
      <w:r w:rsidR="00F929D1">
        <w:rPr>
          <w:rFonts w:ascii="Times New Roman" w:hAnsi="Times New Roman" w:cs="Times New Roman"/>
          <w:sz w:val="24"/>
          <w:szCs w:val="24"/>
          <w:lang w:val="en-US"/>
        </w:rPr>
        <w:t xml:space="preserve">. </w:t>
      </w:r>
      <w:r w:rsidR="003C5920">
        <w:rPr>
          <w:rFonts w:ascii="Times New Roman" w:hAnsi="Times New Roman" w:cs="Times New Roman"/>
          <w:sz w:val="24"/>
          <w:szCs w:val="24"/>
          <w:lang w:val="en-US"/>
        </w:rPr>
        <w:t xml:space="preserve">The method is applied in class </w:t>
      </w:r>
      <w:r w:rsidR="002217F1">
        <w:rPr>
          <w:rFonts w:ascii="Times New Roman" w:hAnsi="Times New Roman" w:cs="Times New Roman"/>
          <w:sz w:val="24"/>
          <w:szCs w:val="24"/>
          <w:lang w:val="en-US"/>
        </w:rPr>
        <w:t>in</w:t>
      </w:r>
      <w:r w:rsidR="003C5920">
        <w:rPr>
          <w:rFonts w:ascii="Times New Roman" w:hAnsi="Times New Roman" w:cs="Times New Roman"/>
          <w:sz w:val="24"/>
          <w:szCs w:val="24"/>
          <w:lang w:val="en-US"/>
        </w:rPr>
        <w:t xml:space="preserve"> several ways. They </w:t>
      </w:r>
      <w:r w:rsidR="00F929D1">
        <w:rPr>
          <w:rFonts w:ascii="Times New Roman" w:hAnsi="Times New Roman" w:cs="Times New Roman"/>
          <w:sz w:val="24"/>
          <w:szCs w:val="24"/>
          <w:lang w:val="en-US"/>
        </w:rPr>
        <w:t>include</w:t>
      </w:r>
      <w:r w:rsidR="002217F1">
        <w:rPr>
          <w:rFonts w:ascii="Times New Roman" w:hAnsi="Times New Roman" w:cs="Times New Roman"/>
          <w:sz w:val="24"/>
          <w:szCs w:val="24"/>
          <w:lang w:val="en-US"/>
        </w:rPr>
        <w:t xml:space="preserve"> </w:t>
      </w:r>
      <w:r w:rsidR="003C5920">
        <w:rPr>
          <w:rFonts w:ascii="Times New Roman" w:hAnsi="Times New Roman" w:cs="Times New Roman"/>
          <w:sz w:val="24"/>
          <w:szCs w:val="24"/>
          <w:lang w:val="en-US"/>
        </w:rPr>
        <w:t xml:space="preserve">understanding certain concepts and then linking them together, class discussions, and associating the learned concepts to the natural world.  Another classroom activity that goes hand in hand with </w:t>
      </w:r>
      <w:r w:rsidR="002217F1">
        <w:rPr>
          <w:rFonts w:ascii="Times New Roman" w:hAnsi="Times New Roman" w:cs="Times New Roman"/>
          <w:sz w:val="24"/>
          <w:szCs w:val="24"/>
          <w:lang w:val="en-US"/>
        </w:rPr>
        <w:t xml:space="preserve">the </w:t>
      </w:r>
      <w:r w:rsidR="003C5920">
        <w:rPr>
          <w:rFonts w:ascii="Times New Roman" w:hAnsi="Times New Roman" w:cs="Times New Roman"/>
          <w:sz w:val="24"/>
          <w:szCs w:val="24"/>
          <w:lang w:val="en-US"/>
        </w:rPr>
        <w:t>cognitive theory is class activities that strive to solve a problem. The received concepts are then stored in the memory of the students.</w:t>
      </w:r>
    </w:p>
    <w:p w:rsidR="001441F4" w:rsidRDefault="00635E0B" w:rsidP="002217F1">
      <w:pPr>
        <w:spacing w:line="240" w:lineRule="auto"/>
        <w:ind w:left="0" w:firstLine="0"/>
        <w:jc w:val="center"/>
        <w:rPr>
          <w:rFonts w:ascii="Times New Roman" w:hAnsi="Times New Roman" w:cs="Times New Roman"/>
          <w:b/>
          <w:sz w:val="24"/>
          <w:szCs w:val="24"/>
          <w:lang w:val="en-US"/>
        </w:rPr>
      </w:pPr>
      <w:r w:rsidRPr="00F929D1">
        <w:rPr>
          <w:rFonts w:ascii="Times New Roman" w:hAnsi="Times New Roman" w:cs="Times New Roman"/>
          <w:b/>
          <w:sz w:val="24"/>
          <w:szCs w:val="24"/>
          <w:lang w:val="en-US"/>
        </w:rPr>
        <w:t>Theory of Managing Classrooms or Practice</w:t>
      </w:r>
    </w:p>
    <w:p w:rsidR="00F929D1" w:rsidRDefault="00635E0B" w:rsidP="005928F5">
      <w:pPr>
        <w:spacing w:line="240" w:lineRule="auto"/>
        <w:ind w:left="0"/>
        <w:jc w:val="left"/>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p>
    <w:p w:rsidR="00F929D1" w:rsidRPr="00F929D1" w:rsidRDefault="00635E0B" w:rsidP="005928F5">
      <w:pPr>
        <w:ind w:left="0"/>
        <w:jc w:val="left"/>
        <w:rPr>
          <w:rFonts w:ascii="Times New Roman" w:hAnsi="Times New Roman" w:cs="Times New Roman"/>
          <w:sz w:val="24"/>
          <w:szCs w:val="24"/>
          <w:lang w:val="en-US"/>
        </w:rPr>
      </w:pPr>
      <w:r w:rsidRPr="00F929D1">
        <w:rPr>
          <w:rFonts w:ascii="Times New Roman" w:hAnsi="Times New Roman" w:cs="Times New Roman"/>
          <w:sz w:val="24"/>
          <w:szCs w:val="24"/>
          <w:lang w:val="en-US"/>
        </w:rPr>
        <w:t xml:space="preserve">Several theories </w:t>
      </w:r>
      <w:r w:rsidR="006076CB">
        <w:rPr>
          <w:rFonts w:ascii="Times New Roman" w:hAnsi="Times New Roman" w:cs="Times New Roman"/>
          <w:sz w:val="24"/>
          <w:szCs w:val="24"/>
          <w:lang w:val="en-US"/>
        </w:rPr>
        <w:t xml:space="preserve">try to explain how to make a classroom conducive for teaching and learning. Ideally, the class environment should be </w:t>
      </w:r>
      <w:r w:rsidR="005B4A88">
        <w:rPr>
          <w:rFonts w:ascii="Times New Roman" w:hAnsi="Times New Roman" w:cs="Times New Roman"/>
          <w:sz w:val="24"/>
          <w:szCs w:val="24"/>
          <w:lang w:val="en-US"/>
        </w:rPr>
        <w:t>conducive</w:t>
      </w:r>
      <w:r w:rsidR="006076CB">
        <w:rPr>
          <w:rFonts w:ascii="Times New Roman" w:hAnsi="Times New Roman" w:cs="Times New Roman"/>
          <w:sz w:val="24"/>
          <w:szCs w:val="24"/>
          <w:lang w:val="en-US"/>
        </w:rPr>
        <w:t xml:space="preserve"> to enable the educator to impart the desired knowledge to the students. Also, the environment should </w:t>
      </w:r>
      <w:r w:rsidR="002217F1">
        <w:rPr>
          <w:rFonts w:ascii="Times New Roman" w:hAnsi="Times New Roman" w:cs="Times New Roman"/>
          <w:sz w:val="24"/>
          <w:szCs w:val="24"/>
          <w:lang w:val="en-US"/>
        </w:rPr>
        <w:t>allow</w:t>
      </w:r>
      <w:r w:rsidR="006076CB">
        <w:rPr>
          <w:rFonts w:ascii="Times New Roman" w:hAnsi="Times New Roman" w:cs="Times New Roman"/>
          <w:sz w:val="24"/>
          <w:szCs w:val="24"/>
          <w:lang w:val="en-US"/>
        </w:rPr>
        <w:t xml:space="preserve"> the student to receive educational instructions without internal disruptions. Assertive discipline theory is one of the best </w:t>
      </w:r>
      <w:r w:rsidR="002217F1">
        <w:rPr>
          <w:rFonts w:ascii="Times New Roman" w:hAnsi="Times New Roman" w:cs="Times New Roman"/>
          <w:sz w:val="24"/>
          <w:szCs w:val="24"/>
          <w:lang w:val="en-US"/>
        </w:rPr>
        <w:t>method</w:t>
      </w:r>
      <w:r w:rsidR="006076CB">
        <w:rPr>
          <w:rFonts w:ascii="Times New Roman" w:hAnsi="Times New Roman" w:cs="Times New Roman"/>
          <w:sz w:val="24"/>
          <w:szCs w:val="24"/>
          <w:lang w:val="en-US"/>
        </w:rPr>
        <w:t xml:space="preserve">s that explain such a phenomenon. The theory holds that a teacher must be at the forefront to ensure that a student's right to learn is asserted. The </w:t>
      </w:r>
      <w:r w:rsidR="002217F1">
        <w:rPr>
          <w:rFonts w:ascii="Times New Roman" w:hAnsi="Times New Roman" w:cs="Times New Roman"/>
          <w:sz w:val="24"/>
          <w:szCs w:val="24"/>
          <w:lang w:val="en-US"/>
        </w:rPr>
        <w:t>approach</w:t>
      </w:r>
      <w:r w:rsidR="006076CB">
        <w:rPr>
          <w:rFonts w:ascii="Times New Roman" w:hAnsi="Times New Roman" w:cs="Times New Roman"/>
          <w:sz w:val="24"/>
          <w:szCs w:val="24"/>
          <w:lang w:val="en-US"/>
        </w:rPr>
        <w:t xml:space="preserve"> calls for setting clear guidelines and rules put in place to be adhered to</w:t>
      </w:r>
      <w:r w:rsidR="005928F5">
        <w:rPr>
          <w:rFonts w:ascii="Times New Roman" w:hAnsi="Times New Roman" w:cs="Times New Roman"/>
          <w:sz w:val="24"/>
          <w:szCs w:val="24"/>
          <w:lang w:val="en-US"/>
        </w:rPr>
        <w:t xml:space="preserve"> (Pritchard, 2017)</w:t>
      </w:r>
      <w:r w:rsidR="006076CB">
        <w:rPr>
          <w:rFonts w:ascii="Times New Roman" w:hAnsi="Times New Roman" w:cs="Times New Roman"/>
          <w:sz w:val="24"/>
          <w:szCs w:val="24"/>
          <w:lang w:val="en-US"/>
        </w:rPr>
        <w:t xml:space="preserve">. </w:t>
      </w:r>
      <w:r w:rsidR="005B4A88">
        <w:rPr>
          <w:rFonts w:ascii="Times New Roman" w:hAnsi="Times New Roman" w:cs="Times New Roman"/>
          <w:sz w:val="24"/>
          <w:szCs w:val="24"/>
          <w:lang w:val="en-US"/>
        </w:rPr>
        <w:t xml:space="preserve">It considers that a suitable classroom should be calm and enable </w:t>
      </w:r>
      <w:r w:rsidR="002217F1">
        <w:rPr>
          <w:rFonts w:ascii="Times New Roman" w:hAnsi="Times New Roman" w:cs="Times New Roman"/>
          <w:sz w:val="24"/>
          <w:szCs w:val="24"/>
          <w:lang w:val="en-US"/>
        </w:rPr>
        <w:t xml:space="preserve">the </w:t>
      </w:r>
      <w:r w:rsidR="005B4A88">
        <w:rPr>
          <w:rFonts w:ascii="Times New Roman" w:hAnsi="Times New Roman" w:cs="Times New Roman"/>
          <w:sz w:val="24"/>
          <w:szCs w:val="24"/>
          <w:lang w:val="en-US"/>
        </w:rPr>
        <w:t>teacher to be in full control. Also</w:t>
      </w:r>
      <w:r w:rsidR="006076CB">
        <w:rPr>
          <w:rFonts w:ascii="Times New Roman" w:hAnsi="Times New Roman" w:cs="Times New Roman"/>
          <w:sz w:val="24"/>
          <w:szCs w:val="24"/>
          <w:lang w:val="en-US"/>
        </w:rPr>
        <w:t>, the necessary punishment for rule infringement is put in place and made aware so that the learners know what is wrong and what is right.</w:t>
      </w:r>
      <w:r w:rsidR="005B4A88">
        <w:rPr>
          <w:rFonts w:ascii="Times New Roman" w:hAnsi="Times New Roman" w:cs="Times New Roman"/>
          <w:sz w:val="24"/>
          <w:szCs w:val="24"/>
          <w:lang w:val="en-US"/>
        </w:rPr>
        <w:t xml:space="preserve"> The practice is ideal because it offers the teacher the necessary class control hence averting misbehavior from learners. Also, learners tend to respect and trust their educator if he/she uses the discipline theory.</w:t>
      </w:r>
    </w:p>
    <w:p w:rsidR="00F929D1" w:rsidRPr="00F929D1" w:rsidRDefault="00F929D1" w:rsidP="005928F5">
      <w:pPr>
        <w:spacing w:line="240" w:lineRule="auto"/>
        <w:ind w:left="0"/>
        <w:jc w:val="left"/>
        <w:rPr>
          <w:rFonts w:ascii="Times New Roman" w:hAnsi="Times New Roman" w:cs="Times New Roman"/>
          <w:b/>
          <w:sz w:val="24"/>
          <w:szCs w:val="24"/>
          <w:lang w:val="en-US"/>
        </w:rPr>
      </w:pPr>
    </w:p>
    <w:p w:rsidR="001441F4" w:rsidRDefault="00635E0B" w:rsidP="002217F1">
      <w:pPr>
        <w:spacing w:line="240" w:lineRule="auto"/>
        <w:ind w:left="0" w:firstLine="0"/>
        <w:jc w:val="center"/>
        <w:rPr>
          <w:rFonts w:ascii="Times New Roman" w:hAnsi="Times New Roman" w:cs="Times New Roman"/>
          <w:b/>
          <w:sz w:val="24"/>
          <w:szCs w:val="24"/>
          <w:lang w:val="en-US"/>
        </w:rPr>
      </w:pPr>
      <w:r w:rsidRPr="005B4A88">
        <w:rPr>
          <w:rFonts w:ascii="Times New Roman" w:hAnsi="Times New Roman" w:cs="Times New Roman"/>
          <w:b/>
          <w:sz w:val="24"/>
          <w:szCs w:val="24"/>
          <w:lang w:val="en-US"/>
        </w:rPr>
        <w:t>Culturally Relevant Practices</w:t>
      </w:r>
    </w:p>
    <w:p w:rsidR="005B4A88" w:rsidRPr="005B4A88" w:rsidRDefault="005B4A88" w:rsidP="005928F5">
      <w:pPr>
        <w:spacing w:line="240" w:lineRule="auto"/>
        <w:ind w:left="0"/>
        <w:jc w:val="left"/>
        <w:rPr>
          <w:rFonts w:ascii="Times New Roman" w:hAnsi="Times New Roman" w:cs="Times New Roman"/>
          <w:b/>
          <w:sz w:val="24"/>
          <w:szCs w:val="24"/>
          <w:lang w:val="en-US"/>
        </w:rPr>
      </w:pPr>
    </w:p>
    <w:p w:rsidR="002217F1"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Culture forms part of human life. In the education sector, teachers should consider the aspect of culture during the offering of educational instructions. Just as Childers</w:t>
      </w:r>
      <w:r w:rsidR="00E404E0">
        <w:rPr>
          <w:rFonts w:ascii="Times New Roman" w:hAnsi="Times New Roman" w:cs="Times New Roman"/>
          <w:sz w:val="24"/>
          <w:szCs w:val="24"/>
          <w:lang w:val="en-US"/>
        </w:rPr>
        <w:t xml:space="preserve">-Mckee said, “Teachers have more diverse classrooms today. We don’t have students sitting in front of us </w:t>
      </w:r>
      <w:r w:rsidR="00E404E0">
        <w:rPr>
          <w:rFonts w:ascii="Times New Roman" w:hAnsi="Times New Roman" w:cs="Times New Roman"/>
          <w:sz w:val="24"/>
          <w:szCs w:val="24"/>
          <w:lang w:val="en-US"/>
        </w:rPr>
        <w:lastRenderedPageBreak/>
        <w:t>with the same background or experience, so instruction has to be different.”</w:t>
      </w:r>
      <w:r w:rsidR="005928F5">
        <w:rPr>
          <w:rFonts w:ascii="Times New Roman" w:hAnsi="Times New Roman" w:cs="Times New Roman"/>
          <w:sz w:val="24"/>
          <w:szCs w:val="24"/>
          <w:lang w:val="en-US"/>
        </w:rPr>
        <w:t>(Farrell &amp; Vos 2018, 5)</w:t>
      </w:r>
      <w:r w:rsidR="00E404E0">
        <w:rPr>
          <w:rFonts w:ascii="Times New Roman" w:hAnsi="Times New Roman" w:cs="Times New Roman"/>
          <w:sz w:val="24"/>
          <w:szCs w:val="24"/>
          <w:lang w:val="en-US"/>
        </w:rPr>
        <w:t xml:space="preserve">   The social setting of society needs to be considered.</w:t>
      </w:r>
    </w:p>
    <w:p w:rsidR="001441F4" w:rsidRDefault="00635E0B" w:rsidP="005928F5">
      <w:pPr>
        <w:ind w:left="0"/>
        <w:jc w:val="left"/>
        <w:rPr>
          <w:rFonts w:ascii="Times New Roman" w:hAnsi="Times New Roman" w:cs="Times New Roman"/>
          <w:sz w:val="24"/>
          <w:szCs w:val="24"/>
          <w:lang w:val="en-US"/>
        </w:rPr>
      </w:pPr>
      <w:r>
        <w:rPr>
          <w:rFonts w:ascii="Times New Roman" w:hAnsi="Times New Roman" w:cs="Times New Roman"/>
          <w:sz w:val="24"/>
          <w:szCs w:val="24"/>
          <w:lang w:val="en-US"/>
        </w:rPr>
        <w:t>An excellent example is tackling ethnic or race-related instructions with care to avoid offending any of the students. The teacher should have some relevant information about the backgrounds of his/her students. He should foster open discu</w:t>
      </w:r>
      <w:r w:rsidR="002217F1">
        <w:rPr>
          <w:rFonts w:ascii="Times New Roman" w:hAnsi="Times New Roman" w:cs="Times New Roman"/>
          <w:sz w:val="24"/>
          <w:szCs w:val="24"/>
          <w:lang w:val="en-US"/>
        </w:rPr>
        <w:t>s</w:t>
      </w:r>
      <w:r>
        <w:rPr>
          <w:rFonts w:ascii="Times New Roman" w:hAnsi="Times New Roman" w:cs="Times New Roman"/>
          <w:sz w:val="24"/>
          <w:szCs w:val="24"/>
          <w:lang w:val="en-US"/>
        </w:rPr>
        <w:t xml:space="preserve">sions to boost confidence in all the students regardless of their varied </w:t>
      </w:r>
      <w:r w:rsidR="002217F1">
        <w:rPr>
          <w:rFonts w:ascii="Times New Roman" w:hAnsi="Times New Roman" w:cs="Times New Roman"/>
          <w:sz w:val="24"/>
          <w:szCs w:val="24"/>
          <w:lang w:val="en-US"/>
        </w:rPr>
        <w:t>experience</w:t>
      </w:r>
      <w:r>
        <w:rPr>
          <w:rFonts w:ascii="Times New Roman" w:hAnsi="Times New Roman" w:cs="Times New Roman"/>
          <w:sz w:val="24"/>
          <w:szCs w:val="24"/>
          <w:lang w:val="en-US"/>
        </w:rPr>
        <w:t>s. Offensive or demeaning remarks about culture should be discouraged.</w:t>
      </w:r>
    </w:p>
    <w:p w:rsidR="00E404E0" w:rsidRDefault="00E404E0"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5928F5" w:rsidRDefault="005928F5" w:rsidP="00F31CFA">
      <w:pPr>
        <w:ind w:left="0" w:firstLine="0"/>
        <w:rPr>
          <w:rFonts w:ascii="Times New Roman" w:hAnsi="Times New Roman" w:cs="Times New Roman"/>
          <w:sz w:val="24"/>
          <w:szCs w:val="24"/>
          <w:lang w:val="en-US"/>
        </w:rPr>
      </w:pPr>
    </w:p>
    <w:p w:rsidR="001D1291" w:rsidRDefault="001D1291" w:rsidP="00B3002E">
      <w:pPr>
        <w:ind w:left="0" w:firstLine="0"/>
        <w:jc w:val="center"/>
        <w:rPr>
          <w:rFonts w:ascii="Times New Roman" w:hAnsi="Times New Roman" w:cs="Times New Roman"/>
          <w:sz w:val="24"/>
          <w:szCs w:val="24"/>
          <w:lang w:val="en-US"/>
        </w:rPr>
      </w:pPr>
    </w:p>
    <w:p w:rsidR="00D01617" w:rsidRDefault="00B3002E" w:rsidP="00B3002E">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Aldrup, K., Klusmann, U., Lüdtke, O., Göllner, R., &amp; Trautwein, U. (2018). Student misbehavior and teacher well-being: Testing the mediating role of the teacher-student relationship. </w:t>
      </w:r>
      <w:r w:rsidRPr="005928F5">
        <w:rPr>
          <w:rFonts w:ascii="Times New Roman" w:hAnsi="Times New Roman" w:cs="Times New Roman"/>
          <w:i/>
          <w:iCs/>
          <w:color w:val="222222"/>
          <w:sz w:val="24"/>
          <w:szCs w:val="24"/>
          <w:shd w:val="clear" w:color="auto" w:fill="FFFFFF"/>
        </w:rPr>
        <w:t>Learning and Instruction</w:t>
      </w:r>
      <w:r w:rsidRPr="005928F5">
        <w:rPr>
          <w:rFonts w:ascii="Times New Roman" w:hAnsi="Times New Roman" w:cs="Times New Roman"/>
          <w:color w:val="222222"/>
          <w:sz w:val="24"/>
          <w:szCs w:val="24"/>
          <w:shd w:val="clear" w:color="auto" w:fill="FFFFFF"/>
        </w:rPr>
        <w:t>, </w:t>
      </w:r>
      <w:r w:rsidRPr="005928F5">
        <w:rPr>
          <w:rFonts w:ascii="Times New Roman" w:hAnsi="Times New Roman" w:cs="Times New Roman"/>
          <w:i/>
          <w:iCs/>
          <w:color w:val="222222"/>
          <w:sz w:val="24"/>
          <w:szCs w:val="24"/>
          <w:shd w:val="clear" w:color="auto" w:fill="FFFFFF"/>
        </w:rPr>
        <w:t>58</w:t>
      </w:r>
      <w:r w:rsidRPr="005928F5">
        <w:rPr>
          <w:rFonts w:ascii="Times New Roman" w:hAnsi="Times New Roman" w:cs="Times New Roman"/>
          <w:color w:val="222222"/>
          <w:sz w:val="24"/>
          <w:szCs w:val="24"/>
          <w:shd w:val="clear" w:color="auto" w:fill="FFFFFF"/>
        </w:rPr>
        <w:t>, 126-136.</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Farrell, T. S., &amp; Vos, R. (2018). Exploring the principles and practices of one teacher of L2 speaking: The importance of reflecting on practice. </w:t>
      </w:r>
      <w:r w:rsidRPr="005928F5">
        <w:rPr>
          <w:rFonts w:ascii="Times New Roman" w:hAnsi="Times New Roman" w:cs="Times New Roman"/>
          <w:i/>
          <w:iCs/>
          <w:color w:val="222222"/>
          <w:sz w:val="24"/>
          <w:szCs w:val="24"/>
          <w:shd w:val="clear" w:color="auto" w:fill="FFFFFF"/>
        </w:rPr>
        <w:t>Iranian Journal of Language Teaching Research</w:t>
      </w:r>
      <w:r w:rsidRPr="005928F5">
        <w:rPr>
          <w:rFonts w:ascii="Times New Roman" w:hAnsi="Times New Roman" w:cs="Times New Roman"/>
          <w:color w:val="222222"/>
          <w:sz w:val="24"/>
          <w:szCs w:val="24"/>
          <w:shd w:val="clear" w:color="auto" w:fill="FFFFFF"/>
        </w:rPr>
        <w:t>, </w:t>
      </w:r>
      <w:r w:rsidRPr="005928F5">
        <w:rPr>
          <w:rFonts w:ascii="Times New Roman" w:hAnsi="Times New Roman" w:cs="Times New Roman"/>
          <w:i/>
          <w:iCs/>
          <w:color w:val="222222"/>
          <w:sz w:val="24"/>
          <w:szCs w:val="24"/>
          <w:shd w:val="clear" w:color="auto" w:fill="FFFFFF"/>
        </w:rPr>
        <w:t>6</w:t>
      </w:r>
      <w:r w:rsidRPr="005928F5">
        <w:rPr>
          <w:rFonts w:ascii="Times New Roman" w:hAnsi="Times New Roman" w:cs="Times New Roman"/>
          <w:color w:val="222222"/>
          <w:sz w:val="24"/>
          <w:szCs w:val="24"/>
          <w:shd w:val="clear" w:color="auto" w:fill="FFFFFF"/>
        </w:rPr>
        <w:t>(1), 1-15.</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feng Zhu, A. Y. (2020). Impact of School Financial Education on Parental Saving Socialization in Hong Kong Adolescents. </w:t>
      </w:r>
      <w:r w:rsidRPr="005928F5">
        <w:rPr>
          <w:rFonts w:ascii="Times New Roman" w:hAnsi="Times New Roman" w:cs="Times New Roman"/>
          <w:i/>
          <w:iCs/>
          <w:color w:val="222222"/>
          <w:sz w:val="24"/>
          <w:szCs w:val="24"/>
          <w:shd w:val="clear" w:color="auto" w:fill="FFFFFF"/>
        </w:rPr>
        <w:t>Journal of Behavioral and Experimental Economics</w:t>
      </w:r>
      <w:r w:rsidRPr="005928F5">
        <w:rPr>
          <w:rFonts w:ascii="Times New Roman" w:hAnsi="Times New Roman" w:cs="Times New Roman"/>
          <w:color w:val="222222"/>
          <w:sz w:val="24"/>
          <w:szCs w:val="24"/>
          <w:shd w:val="clear" w:color="auto" w:fill="FFFFFF"/>
        </w:rPr>
        <w:t>, 101557.</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Luther, M. (2018). </w:t>
      </w:r>
      <w:r w:rsidRPr="005928F5">
        <w:rPr>
          <w:rFonts w:ascii="Times New Roman" w:hAnsi="Times New Roman" w:cs="Times New Roman"/>
          <w:i/>
          <w:iCs/>
          <w:color w:val="222222"/>
          <w:sz w:val="24"/>
          <w:szCs w:val="24"/>
          <w:shd w:val="clear" w:color="auto" w:fill="FFFFFF"/>
        </w:rPr>
        <w:t>The Essential Luther</w:t>
      </w:r>
      <w:r w:rsidRPr="005928F5">
        <w:rPr>
          <w:rFonts w:ascii="Times New Roman" w:hAnsi="Times New Roman" w:cs="Times New Roman"/>
          <w:color w:val="222222"/>
          <w:sz w:val="24"/>
          <w:szCs w:val="24"/>
          <w:shd w:val="clear" w:color="auto" w:fill="FFFFFF"/>
        </w:rPr>
        <w:t>. Hackett Publishing.</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Pritchard, A. (2017). </w:t>
      </w:r>
      <w:r w:rsidRPr="005928F5">
        <w:rPr>
          <w:rFonts w:ascii="Times New Roman" w:hAnsi="Times New Roman" w:cs="Times New Roman"/>
          <w:i/>
          <w:iCs/>
          <w:color w:val="222222"/>
          <w:sz w:val="24"/>
          <w:szCs w:val="24"/>
          <w:shd w:val="clear" w:color="auto" w:fill="FFFFFF"/>
        </w:rPr>
        <w:t>Ways of learning: Learning theories for the classroom</w:t>
      </w:r>
      <w:r w:rsidRPr="005928F5">
        <w:rPr>
          <w:rFonts w:ascii="Times New Roman" w:hAnsi="Times New Roman" w:cs="Times New Roman"/>
          <w:color w:val="222222"/>
          <w:sz w:val="24"/>
          <w:szCs w:val="24"/>
          <w:shd w:val="clear" w:color="auto" w:fill="FFFFFF"/>
        </w:rPr>
        <w:t>. Routledge.</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Reaburn, R. (2016). What is the Purpose of Education?. In </w:t>
      </w:r>
      <w:r w:rsidRPr="005928F5">
        <w:rPr>
          <w:rFonts w:ascii="Times New Roman" w:hAnsi="Times New Roman" w:cs="Times New Roman"/>
          <w:i/>
          <w:iCs/>
          <w:color w:val="222222"/>
          <w:sz w:val="24"/>
          <w:szCs w:val="24"/>
          <w:shd w:val="clear" w:color="auto" w:fill="FFFFFF"/>
        </w:rPr>
        <w:t>What is Next in Educational Research?</w:t>
      </w:r>
      <w:r w:rsidRPr="005928F5">
        <w:rPr>
          <w:rFonts w:ascii="Times New Roman" w:hAnsi="Times New Roman" w:cs="Times New Roman"/>
          <w:color w:val="222222"/>
          <w:sz w:val="24"/>
          <w:szCs w:val="24"/>
          <w:shd w:val="clear" w:color="auto" w:fill="FFFFFF"/>
        </w:rPr>
        <w:t> (pp. 277-283). SensePublishers, Rotterdam.</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Resnick, L. B. (2017). Toward a cognitive theory of instruction. In </w:t>
      </w:r>
      <w:r w:rsidRPr="005928F5">
        <w:rPr>
          <w:rFonts w:ascii="Times New Roman" w:hAnsi="Times New Roman" w:cs="Times New Roman"/>
          <w:i/>
          <w:iCs/>
          <w:color w:val="222222"/>
          <w:sz w:val="24"/>
          <w:szCs w:val="24"/>
          <w:shd w:val="clear" w:color="auto" w:fill="FFFFFF"/>
        </w:rPr>
        <w:t>Learning and motivation in the classroom</w:t>
      </w:r>
      <w:r w:rsidRPr="005928F5">
        <w:rPr>
          <w:rFonts w:ascii="Times New Roman" w:hAnsi="Times New Roman" w:cs="Times New Roman"/>
          <w:color w:val="222222"/>
          <w:sz w:val="24"/>
          <w:szCs w:val="24"/>
          <w:shd w:val="clear" w:color="auto" w:fill="FFFFFF"/>
        </w:rPr>
        <w:t> (pp. 5-38). Routledge.</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Romero Jr, A. (2016). If you think education is expensive, try ignorance.</w:t>
      </w:r>
    </w:p>
    <w:p w:rsidR="005928F5" w:rsidRPr="005928F5" w:rsidRDefault="00635E0B" w:rsidP="005928F5">
      <w:pPr>
        <w:ind w:hanging="720"/>
        <w:rPr>
          <w:rFonts w:ascii="Times New Roman" w:hAnsi="Times New Roman" w:cs="Times New Roman"/>
          <w:sz w:val="24"/>
          <w:szCs w:val="24"/>
          <w:lang w:val="en-US"/>
        </w:rPr>
      </w:pPr>
      <w:r w:rsidRPr="005928F5">
        <w:rPr>
          <w:rFonts w:ascii="Times New Roman" w:hAnsi="Times New Roman" w:cs="Times New Roman"/>
          <w:color w:val="222222"/>
          <w:sz w:val="24"/>
          <w:szCs w:val="24"/>
          <w:shd w:val="clear" w:color="auto" w:fill="FFFFFF"/>
        </w:rPr>
        <w:t>Uribe-Enciso, O. L., Enciso, D. S. U., &amp; Daza, M. D. P. V. (2017). Critical thinking and its importance in education: some reflections. </w:t>
      </w:r>
      <w:r w:rsidRPr="005928F5">
        <w:rPr>
          <w:rFonts w:ascii="Times New Roman" w:hAnsi="Times New Roman" w:cs="Times New Roman"/>
          <w:i/>
          <w:iCs/>
          <w:color w:val="222222"/>
          <w:sz w:val="24"/>
          <w:szCs w:val="24"/>
          <w:shd w:val="clear" w:color="auto" w:fill="FFFFFF"/>
        </w:rPr>
        <w:t>Rastros Rostros</w:t>
      </w:r>
      <w:r w:rsidRPr="005928F5">
        <w:rPr>
          <w:rFonts w:ascii="Times New Roman" w:hAnsi="Times New Roman" w:cs="Times New Roman"/>
          <w:color w:val="222222"/>
          <w:sz w:val="24"/>
          <w:szCs w:val="24"/>
          <w:shd w:val="clear" w:color="auto" w:fill="FFFFFF"/>
        </w:rPr>
        <w:t>, </w:t>
      </w:r>
      <w:r w:rsidRPr="005928F5">
        <w:rPr>
          <w:rFonts w:ascii="Times New Roman" w:hAnsi="Times New Roman" w:cs="Times New Roman"/>
          <w:i/>
          <w:iCs/>
          <w:color w:val="222222"/>
          <w:sz w:val="24"/>
          <w:szCs w:val="24"/>
          <w:shd w:val="clear" w:color="auto" w:fill="FFFFFF"/>
        </w:rPr>
        <w:t>19</w:t>
      </w:r>
      <w:r w:rsidRPr="005928F5">
        <w:rPr>
          <w:rFonts w:ascii="Times New Roman" w:hAnsi="Times New Roman" w:cs="Times New Roman"/>
          <w:color w:val="222222"/>
          <w:sz w:val="24"/>
          <w:szCs w:val="24"/>
          <w:shd w:val="clear" w:color="auto" w:fill="FFFFFF"/>
        </w:rPr>
        <w:t>(34), 78-88.</w:t>
      </w:r>
    </w:p>
    <w:sectPr w:rsidR="005928F5" w:rsidRPr="005928F5">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BA2" w:rsidRDefault="00726BA2" w:rsidP="001D1291">
      <w:pPr>
        <w:spacing w:line="240" w:lineRule="auto"/>
      </w:pPr>
      <w:r>
        <w:separator/>
      </w:r>
    </w:p>
  </w:endnote>
  <w:endnote w:type="continuationSeparator" w:id="0">
    <w:p w:rsidR="00726BA2" w:rsidRDefault="00726BA2" w:rsidP="001D12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BA2" w:rsidRDefault="00726BA2" w:rsidP="001D1291">
      <w:pPr>
        <w:spacing w:line="240" w:lineRule="auto"/>
      </w:pPr>
      <w:r>
        <w:separator/>
      </w:r>
    </w:p>
  </w:footnote>
  <w:footnote w:type="continuationSeparator" w:id="0">
    <w:p w:rsidR="00726BA2" w:rsidRDefault="00726BA2" w:rsidP="001D12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715627"/>
      <w:docPartObj>
        <w:docPartGallery w:val="Page Numbers (Top of Page)"/>
        <w:docPartUnique/>
      </w:docPartObj>
    </w:sdtPr>
    <w:sdtEndPr>
      <w:rPr>
        <w:rFonts w:ascii="Times New Roman" w:hAnsi="Times New Roman" w:cs="Times New Roman"/>
        <w:noProof/>
        <w:sz w:val="24"/>
        <w:szCs w:val="24"/>
      </w:rPr>
    </w:sdtEndPr>
    <w:sdtContent>
      <w:p w:rsidR="001D1291" w:rsidRPr="001D1291" w:rsidRDefault="001D1291" w:rsidP="001D1291">
        <w:pPr>
          <w:pStyle w:val="Header"/>
          <w:ind w:left="0" w:firstLine="0"/>
          <w:rPr>
            <w:rFonts w:ascii="Times New Roman" w:hAnsi="Times New Roman" w:cs="Times New Roman"/>
            <w:sz w:val="24"/>
            <w:szCs w:val="24"/>
          </w:rPr>
        </w:pPr>
        <w:r w:rsidRPr="001D1291">
          <w:rPr>
            <w:rFonts w:ascii="Times New Roman" w:hAnsi="Times New Roman" w:cs="Times New Roman"/>
            <w:sz w:val="24"/>
            <w:szCs w:val="24"/>
          </w:rPr>
          <w:t>PHILOSOPHY OF EDUCATION</w:t>
        </w:r>
        <w:r>
          <w:rPr>
            <w:rFonts w:ascii="Times New Roman" w:hAnsi="Times New Roman" w:cs="Times New Roman"/>
            <w:sz w:val="24"/>
            <w:szCs w:val="24"/>
          </w:rPr>
          <w:tab/>
        </w:r>
        <w:r>
          <w:rPr>
            <w:rFonts w:ascii="Times New Roman" w:hAnsi="Times New Roman" w:cs="Times New Roman"/>
            <w:sz w:val="24"/>
            <w:szCs w:val="24"/>
          </w:rPr>
          <w:tab/>
        </w:r>
        <w:r w:rsidRPr="001D1291">
          <w:rPr>
            <w:rFonts w:ascii="Times New Roman" w:hAnsi="Times New Roman" w:cs="Times New Roman"/>
            <w:sz w:val="24"/>
            <w:szCs w:val="24"/>
          </w:rPr>
          <w:fldChar w:fldCharType="begin"/>
        </w:r>
        <w:r w:rsidRPr="001D1291">
          <w:rPr>
            <w:rFonts w:ascii="Times New Roman" w:hAnsi="Times New Roman" w:cs="Times New Roman"/>
            <w:sz w:val="24"/>
            <w:szCs w:val="24"/>
          </w:rPr>
          <w:instrText xml:space="preserve"> PAGE   \* MERGEFORMAT </w:instrText>
        </w:r>
        <w:r w:rsidRPr="001D1291">
          <w:rPr>
            <w:rFonts w:ascii="Times New Roman" w:hAnsi="Times New Roman" w:cs="Times New Roman"/>
            <w:sz w:val="24"/>
            <w:szCs w:val="24"/>
          </w:rPr>
          <w:fldChar w:fldCharType="separate"/>
        </w:r>
        <w:r w:rsidR="00B6720B">
          <w:rPr>
            <w:rFonts w:ascii="Times New Roman" w:hAnsi="Times New Roman" w:cs="Times New Roman"/>
            <w:noProof/>
            <w:sz w:val="24"/>
            <w:szCs w:val="24"/>
          </w:rPr>
          <w:t>1</w:t>
        </w:r>
        <w:r w:rsidRPr="001D1291">
          <w:rPr>
            <w:rFonts w:ascii="Times New Roman" w:hAnsi="Times New Roman" w:cs="Times New Roman"/>
            <w:noProof/>
            <w:sz w:val="24"/>
            <w:szCs w:val="24"/>
          </w:rPr>
          <w:fldChar w:fldCharType="end"/>
        </w:r>
      </w:p>
    </w:sdtContent>
  </w:sdt>
  <w:p w:rsidR="001D1291" w:rsidRDefault="001D12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QxNbIwsTAxMLMwNbBU0lEKTi0uzszPAykwqQUAAnQBZCwAAAA="/>
  </w:docVars>
  <w:rsids>
    <w:rsidRoot w:val="00720FE5"/>
    <w:rsid w:val="000475CD"/>
    <w:rsid w:val="001441F4"/>
    <w:rsid w:val="00146D95"/>
    <w:rsid w:val="001B388D"/>
    <w:rsid w:val="001D1291"/>
    <w:rsid w:val="002217F1"/>
    <w:rsid w:val="002D3E50"/>
    <w:rsid w:val="003C5920"/>
    <w:rsid w:val="004F6136"/>
    <w:rsid w:val="00524EED"/>
    <w:rsid w:val="0056556B"/>
    <w:rsid w:val="005928F5"/>
    <w:rsid w:val="005B4A88"/>
    <w:rsid w:val="005C2BA2"/>
    <w:rsid w:val="006076CB"/>
    <w:rsid w:val="00635E0B"/>
    <w:rsid w:val="00656952"/>
    <w:rsid w:val="006D4C3A"/>
    <w:rsid w:val="00710622"/>
    <w:rsid w:val="00720FE5"/>
    <w:rsid w:val="00726BA2"/>
    <w:rsid w:val="00780CAB"/>
    <w:rsid w:val="00794531"/>
    <w:rsid w:val="007A3BC6"/>
    <w:rsid w:val="007D3EC4"/>
    <w:rsid w:val="00851488"/>
    <w:rsid w:val="008D0879"/>
    <w:rsid w:val="008E770F"/>
    <w:rsid w:val="009E21D1"/>
    <w:rsid w:val="00AB2221"/>
    <w:rsid w:val="00B3002E"/>
    <w:rsid w:val="00B50CB7"/>
    <w:rsid w:val="00B6720B"/>
    <w:rsid w:val="00CE5EB9"/>
    <w:rsid w:val="00D01617"/>
    <w:rsid w:val="00D54158"/>
    <w:rsid w:val="00D7753A"/>
    <w:rsid w:val="00E100DA"/>
    <w:rsid w:val="00E404E0"/>
    <w:rsid w:val="00EB0707"/>
    <w:rsid w:val="00F31CFA"/>
    <w:rsid w:val="00F73167"/>
    <w:rsid w:val="00F92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9E8A35-3517-4AA5-A250-029FE444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paragraph" w:styleId="Heading1">
    <w:name w:val="heading 1"/>
    <w:basedOn w:val="Normal"/>
    <w:next w:val="Normal"/>
    <w:link w:val="Heading1Char"/>
    <w:uiPriority w:val="9"/>
    <w:qFormat/>
    <w:rsid w:val="0085148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148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148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51488"/>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51488"/>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51488"/>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1D1291"/>
    <w:pPr>
      <w:tabs>
        <w:tab w:val="center" w:pos="4513"/>
        <w:tab w:val="right" w:pos="9026"/>
      </w:tabs>
      <w:spacing w:line="240" w:lineRule="auto"/>
    </w:pPr>
  </w:style>
  <w:style w:type="character" w:customStyle="1" w:styleId="HeaderChar">
    <w:name w:val="Header Char"/>
    <w:basedOn w:val="DefaultParagraphFont"/>
    <w:link w:val="Header"/>
    <w:uiPriority w:val="99"/>
    <w:rsid w:val="001D1291"/>
  </w:style>
  <w:style w:type="paragraph" w:styleId="Footer">
    <w:name w:val="footer"/>
    <w:basedOn w:val="Normal"/>
    <w:link w:val="FooterChar"/>
    <w:uiPriority w:val="99"/>
    <w:unhideWhenUsed/>
    <w:rsid w:val="001D1291"/>
    <w:pPr>
      <w:tabs>
        <w:tab w:val="center" w:pos="4513"/>
        <w:tab w:val="right" w:pos="9026"/>
      </w:tabs>
      <w:spacing w:line="240" w:lineRule="auto"/>
    </w:pPr>
  </w:style>
  <w:style w:type="character" w:customStyle="1" w:styleId="FooterChar">
    <w:name w:val="Footer Char"/>
    <w:basedOn w:val="DefaultParagraphFont"/>
    <w:link w:val="Footer"/>
    <w:uiPriority w:val="99"/>
    <w:rsid w:val="001D1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1829</Words>
  <Characters>10430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2020-07-17T17:42:00Z</dcterms:created>
  <dcterms:modified xsi:type="dcterms:W3CDTF">2020-07-17T17:42:00Z</dcterms:modified>
</cp:coreProperties>
</file>