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1</w:t>
      </w:r>
    </w:p>
    <w:p w:rsidR="001D6206" w:rsidRPr="001D6206" w:rsidRDefault="001D6206" w:rsidP="001D6206">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Describe the relationship between the environmental dimensions of complexity, dynamism and financial resources and uncertainty. Why is it that when environmental uncertainty increases, organizations tend to become more organic in their management processes?</w:t>
      </w:r>
    </w:p>
    <w:p w:rsidR="003A163B" w:rsidRPr="003A163B" w:rsidRDefault="003A163B" w:rsidP="003A163B">
      <w:pPr>
        <w:spacing w:line="256" w:lineRule="auto"/>
        <w:ind w:left="720"/>
        <w:contextualSpacing/>
        <w:rPr>
          <w:rFonts w:ascii="Calibri" w:eastAsia="Calibri" w:hAnsi="Calibri" w:cs="Times New Roman"/>
        </w:rPr>
      </w:pPr>
      <w:r w:rsidRPr="003A163B">
        <w:rPr>
          <w:rFonts w:ascii="Calibri" w:eastAsia="Calibri" w:hAnsi="Calibri" w:cs="Times New Roman"/>
        </w:rPr>
        <w:t>Environmental uncertainty is caused by increased customer awareness, and the demand for more goods and services thus led to a change of organization landscape. The success of the business will depend on the quality of products and services to customers. The business organization must address to increase on viability and the probability. Thus when the rise in uncertainty more information's is available to customer leading to sales increase thus revenue increase.</w:t>
      </w:r>
    </w:p>
    <w:p w:rsidR="001D6206" w:rsidRPr="001D6206" w:rsidRDefault="001D6206" w:rsidP="001D6206">
      <w:pPr>
        <w:shd w:val="clear" w:color="auto" w:fill="FFFFFF"/>
        <w:spacing w:before="75" w:after="75" w:line="240" w:lineRule="auto"/>
        <w:rPr>
          <w:rFonts w:ascii="inherit" w:eastAsia="Times New Roman" w:hAnsi="inherit" w:cs="Arial"/>
          <w:color w:val="111111"/>
          <w:sz w:val="20"/>
          <w:szCs w:val="20"/>
        </w:rPr>
      </w:pPr>
    </w:p>
    <w:p w:rsidR="001D6206" w:rsidRPr="001D6206" w:rsidRDefault="001D6206" w:rsidP="001D6206">
      <w:pPr>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2</w:t>
      </w:r>
    </w:p>
    <w:p w:rsidR="001D6206" w:rsidRDefault="001D6206" w:rsidP="001D6206">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The changing role of management within business ecosystems requires a manger to think beyond traditional boundaries. Explain why a manager in this environment not only needs to consider internal relationships amongst company employees but external relationships with suppliers and customers, as well.</w:t>
      </w:r>
    </w:p>
    <w:p w:rsidR="003A163B" w:rsidRPr="001D6206" w:rsidRDefault="003A163B" w:rsidP="003A163B">
      <w:pPr>
        <w:shd w:val="clear" w:color="auto" w:fill="FFFFFF"/>
        <w:spacing w:before="75" w:after="75" w:line="240" w:lineRule="auto"/>
        <w:rPr>
          <w:rFonts w:ascii="inherit" w:eastAsia="Times New Roman" w:hAnsi="inherit" w:cs="Arial"/>
          <w:color w:val="111111"/>
          <w:sz w:val="20"/>
          <w:szCs w:val="20"/>
        </w:rPr>
      </w:pPr>
    </w:p>
    <w:p w:rsidR="003A163B" w:rsidRPr="003A163B" w:rsidRDefault="003A163B" w:rsidP="003A163B">
      <w:pPr>
        <w:spacing w:line="256" w:lineRule="auto"/>
        <w:ind w:left="360"/>
        <w:contextualSpacing/>
        <w:rPr>
          <w:rFonts w:ascii="Calibri" w:eastAsia="Calibri" w:hAnsi="Calibri" w:cs="Times New Roman"/>
        </w:rPr>
      </w:pPr>
      <w:r w:rsidRPr="003A163B">
        <w:rPr>
          <w:rFonts w:ascii="Calibri" w:eastAsia="Calibri" w:hAnsi="Calibri" w:cs="Times New Roman"/>
        </w:rPr>
        <w:t>The manager should collaborate with both internal and external relationship to demonstrate business impacts across the organization. Both internal and external collaboration enables them to be more competitive and more efficiency. External Collaborations helps to build customer relationship, increase revenue and improves customers services while domestic collaboration help to connect people and also advocate the sharing of culture.</w:t>
      </w:r>
    </w:p>
    <w:p w:rsidR="001D6206" w:rsidRPr="001D6206" w:rsidRDefault="001D6206" w:rsidP="001D6206">
      <w:pPr>
        <w:shd w:val="clear" w:color="auto" w:fill="FFFFFF"/>
        <w:spacing w:before="75" w:after="75" w:line="240" w:lineRule="auto"/>
        <w:rPr>
          <w:rFonts w:ascii="inherit" w:eastAsia="Times New Roman" w:hAnsi="inherit" w:cs="Arial"/>
          <w:color w:val="111111"/>
          <w:sz w:val="20"/>
          <w:szCs w:val="20"/>
        </w:rPr>
      </w:pP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15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3</w:t>
      </w:r>
    </w:p>
    <w:p w:rsidR="001D6206" w:rsidRPr="001D6206" w:rsidRDefault="001D6206" w:rsidP="001D6206">
      <w:pPr>
        <w:numPr>
          <w:ilvl w:val="0"/>
          <w:numId w:val="3"/>
        </w:numPr>
        <w:shd w:val="clear" w:color="auto" w:fill="FFFFFF"/>
        <w:spacing w:after="0" w:line="240" w:lineRule="auto"/>
        <w:ind w:left="0"/>
        <w:rPr>
          <w:rFonts w:ascii="inherit" w:eastAsia="Times New Roman" w:hAnsi="inherit" w:cs="Arial"/>
          <w:color w:val="111111"/>
          <w:sz w:val="20"/>
          <w:szCs w:val="20"/>
        </w:rPr>
      </w:pPr>
      <w:r w:rsidRPr="001D6206">
        <w:rPr>
          <w:rFonts w:ascii="Arial" w:eastAsia="Times New Roman" w:hAnsi="Arial" w:cs="Arial"/>
          <w:color w:val="111111"/>
          <w:sz w:val="20"/>
          <w:szCs w:val="20"/>
          <w:bdr w:val="none" w:sz="0" w:space="0" w:color="auto" w:frame="1"/>
          <w:shd w:val="clear" w:color="auto" w:fill="FFFFFF"/>
        </w:rPr>
        <w:t>True or False: Goals define the direction an </w:t>
      </w:r>
      <w:r w:rsidRPr="001D6206">
        <w:rPr>
          <w:rFonts w:ascii="inherit" w:eastAsia="Times New Roman" w:hAnsi="inherit" w:cs="Arial"/>
          <w:color w:val="111111"/>
          <w:sz w:val="20"/>
          <w:szCs w:val="20"/>
          <w:bdr w:val="none" w:sz="0" w:space="0" w:color="auto" w:frame="1"/>
          <w:shd w:val="clear" w:color="auto" w:fill="FFFFFF"/>
        </w:rPr>
        <w:t>organization wants to</w:t>
      </w:r>
      <w:r w:rsidRPr="001D6206">
        <w:rPr>
          <w:rFonts w:ascii="Arial" w:eastAsia="Times New Roman" w:hAnsi="Arial" w:cs="Arial"/>
          <w:color w:val="111111"/>
          <w:sz w:val="20"/>
          <w:szCs w:val="20"/>
          <w:bdr w:val="none" w:sz="0" w:space="0" w:color="auto" w:frame="1"/>
          <w:shd w:val="clear" w:color="auto" w:fill="FFFFFF"/>
        </w:rPr>
        <w:t> go and strategies define how they get there.</w:t>
      </w:r>
    </w:p>
    <w:p w:rsidR="001D6206" w:rsidRPr="001D6206" w:rsidRDefault="001D6206" w:rsidP="001D6206">
      <w:pPr>
        <w:shd w:val="clear" w:color="auto" w:fill="FFFFFF"/>
        <w:spacing w:before="75" w:after="75" w:line="240" w:lineRule="auto"/>
        <w:rPr>
          <w:rFonts w:ascii="inherit" w:eastAsia="Times New Roman" w:hAnsi="inherit" w:cs="Arial"/>
          <w:color w:val="111111"/>
          <w:sz w:val="19"/>
          <w:szCs w:val="19"/>
        </w:rPr>
      </w:pPr>
      <w:r w:rsidRPr="001D6206">
        <w:rPr>
          <w:rFonts w:ascii="inherit" w:eastAsia="Times New Roman" w:hAnsi="inherit" w:cs="Arial"/>
          <w:color w:val="111111"/>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20.25pt;height:17.25pt" o:ole="">
            <v:imagedata r:id="rId5" o:title=""/>
          </v:shape>
          <w:control r:id="rId6" w:name="DefaultOcxName10" w:shapeid="_x0000_i1093"/>
        </w:object>
      </w:r>
      <w:r w:rsidRPr="001D6206">
        <w:rPr>
          <w:rFonts w:ascii="inherit" w:eastAsia="Times New Roman" w:hAnsi="inherit" w:cs="Arial"/>
          <w:color w:val="111111"/>
          <w:sz w:val="19"/>
          <w:szCs w:val="19"/>
        </w:rPr>
        <w:t> True</w:t>
      </w:r>
    </w:p>
    <w:p w:rsidR="001D6206" w:rsidRPr="001D6206" w:rsidRDefault="001D6206" w:rsidP="001D6206">
      <w:pPr>
        <w:shd w:val="clear" w:color="auto" w:fill="FFFFFF"/>
        <w:spacing w:before="75" w:after="75" w:line="240" w:lineRule="auto"/>
        <w:rPr>
          <w:rFonts w:ascii="inherit" w:eastAsia="Times New Roman" w:hAnsi="inherit" w:cs="Arial"/>
          <w:color w:val="111111"/>
          <w:sz w:val="19"/>
          <w:szCs w:val="19"/>
        </w:rPr>
      </w:pPr>
      <w:r w:rsidRPr="001D6206">
        <w:rPr>
          <w:rFonts w:ascii="inherit" w:eastAsia="Times New Roman" w:hAnsi="inherit" w:cs="Arial"/>
          <w:color w:val="111111"/>
          <w:sz w:val="19"/>
          <w:szCs w:val="19"/>
        </w:rPr>
        <w:object w:dxaOrig="225" w:dyaOrig="225">
          <v:shape id="_x0000_i1051" type="#_x0000_t75" style="width:20.25pt;height:17.25pt" o:ole="">
            <v:imagedata r:id="rId7" o:title=""/>
          </v:shape>
          <w:control r:id="rId8" w:name="DefaultOcxName11" w:shapeid="_x0000_i1051"/>
        </w:object>
      </w:r>
      <w:r w:rsidRPr="001D6206">
        <w:rPr>
          <w:rFonts w:ascii="inherit" w:eastAsia="Times New Roman" w:hAnsi="inherit" w:cs="Arial"/>
          <w:color w:val="111111"/>
          <w:sz w:val="19"/>
          <w:szCs w:val="19"/>
        </w:rPr>
        <w:t> False</w:t>
      </w: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4</w:t>
      </w:r>
    </w:p>
    <w:p w:rsidR="001D6206" w:rsidRPr="001D6206" w:rsidRDefault="001D6206" w:rsidP="001D6206">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Match each key course term with its definition. </w:t>
      </w:r>
    </w:p>
    <w:tbl>
      <w:tblPr>
        <w:tblW w:w="5000" w:type="pct"/>
        <w:tblCellMar>
          <w:top w:w="15" w:type="dxa"/>
          <w:left w:w="15" w:type="dxa"/>
          <w:bottom w:w="15" w:type="dxa"/>
          <w:right w:w="15" w:type="dxa"/>
        </w:tblCellMar>
        <w:tblLook w:val="04A0" w:firstRow="1" w:lastRow="0" w:firstColumn="1" w:lastColumn="0" w:noHBand="0" w:noVBand="1"/>
      </w:tblPr>
      <w:tblGrid>
        <w:gridCol w:w="6391"/>
        <w:gridCol w:w="2969"/>
      </w:tblGrid>
      <w:tr w:rsidR="001D6206" w:rsidRPr="001D6206" w:rsidTr="001D6206">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5074"/>
              <w:gridCol w:w="1287"/>
            </w:tblGrid>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82" type="#_x0000_t75" style="width:55.5pt;height:18pt" o:ole="">
                        <v:imagedata r:id="rId9" o:title=""/>
                      </v:shape>
                      <w:control r:id="rId10" w:name="DefaultOcxName12" w:shapeid="_x0000_i1082"/>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Mission</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83" type="#_x0000_t75" style="width:55.5pt;height:18pt" o:ole="">
                        <v:imagedata r:id="rId11" o:title=""/>
                      </v:shape>
                      <w:control r:id="rId12" w:name="DefaultOcxName13" w:shapeid="_x0000_i1083"/>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Structural Dimensions</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87" type="#_x0000_t75" style="width:55.5pt;height:18pt" o:ole="">
                        <v:imagedata r:id="rId13" o:title=""/>
                      </v:shape>
                      <w:control r:id="rId14" w:name="DefaultOcxName14" w:shapeid="_x0000_i1087"/>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Structural Alignment</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90" type="#_x0000_t75" style="width:55.5pt;height:18pt" o:ole="">
                        <v:imagedata r:id="rId15" o:title=""/>
                      </v:shape>
                      <w:control r:id="rId16" w:name="DefaultOcxName15" w:shapeid="_x0000_i1090"/>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Lean Manufacturing</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81" type="#_x0000_t75" style="width:55.5pt;height:18pt" o:ole="">
                        <v:imagedata r:id="rId17" o:title=""/>
                      </v:shape>
                      <w:control r:id="rId18" w:name="DefaultOcxName16" w:shapeid="_x0000_i1081"/>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Dynamism </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xml:space="preserve">                                                                    </w:t>
                  </w:r>
                  <w:bookmarkStart w:id="0" w:name="_GoBack"/>
                  <w:bookmarkEnd w:id="0"/>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96" type="#_x0000_t75" style="width:55.5pt;height:18pt" o:ole="">
                        <v:imagedata r:id="rId19" o:title=""/>
                      </v:shape>
                      <w:control r:id="rId20" w:name="DefaultOcxName17" w:shapeid="_x0000_i1096"/>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Smart Factory</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91" type="#_x0000_t75" style="width:55.5pt;height:18pt" o:ole="">
                        <v:imagedata r:id="rId21" o:title=""/>
                      </v:shape>
                      <w:control r:id="rId22" w:name="DefaultOcxName18" w:shapeid="_x0000_i1091"/>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Resource Dependency Theory</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225" w:dyaOrig="225">
                      <v:shape id="_x0000_i1086" type="#_x0000_t75" style="width:55.5pt;height:18pt" o:ole="">
                        <v:imagedata r:id="rId23" o:title=""/>
                      </v:shape>
                      <w:control r:id="rId24" w:name="DefaultOcxName19" w:shapeid="_x0000_i1086"/>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Miles and Snow’s Model of Formulating Strategy</w:t>
                  </w:r>
                </w:p>
              </w:tc>
            </w:tr>
          </w:tbl>
          <w:p w:rsidR="001D6206" w:rsidRPr="001D6206" w:rsidRDefault="001D6206" w:rsidP="001D6206">
            <w:pPr>
              <w:spacing w:after="0" w:line="240" w:lineRule="auto"/>
              <w:rPr>
                <w:rFonts w:ascii="inherit" w:eastAsia="Times New Roman" w:hAnsi="inherit" w:cs="Times New Roman"/>
                <w:sz w:val="19"/>
                <w:szCs w:val="19"/>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00"/>
              <w:gridCol w:w="2739"/>
            </w:tblGrid>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A.</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Typically combined with Six Sigma, this concept utilizes highly trained employees throughout the production process to maximize efficiencies while enhancing customer value.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B.</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that utilizes robotics, machines, product design and engineering analysis to create a highly automated manufacturing environment.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C.</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that argues organizations try to minimize their reliance upon others for the supply of important components while attempting to influence the environment to make needed components more readily available.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D.</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based upon assumption that managers develop strategies that will be congruent with the external environment.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lastRenderedPageBreak/>
                    <w:t>E.</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Refers to the stability or instability of the environment in which an organization operates within.</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F.</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 xml:space="preserve">Overall goal for an </w:t>
                  </w:r>
                  <w:proofErr w:type="gramStart"/>
                  <w:r w:rsidRPr="001D6206">
                    <w:rPr>
                      <w:rFonts w:ascii="inherit" w:eastAsia="Times New Roman" w:hAnsi="inherit" w:cs="Arial"/>
                      <w:sz w:val="20"/>
                      <w:szCs w:val="20"/>
                    </w:rPr>
                    <w:t>organization ,</w:t>
                  </w:r>
                  <w:proofErr w:type="gramEnd"/>
                  <w:r w:rsidRPr="001D6206">
                    <w:rPr>
                      <w:rFonts w:ascii="inherit" w:eastAsia="Times New Roman" w:hAnsi="inherit" w:cs="Arial"/>
                      <w:sz w:val="20"/>
                      <w:szCs w:val="20"/>
                    </w:rPr>
                    <w:t xml:space="preserve"> describing organizational shared values belief and reason for being.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G.</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of determining balance between vertical control and horizontal coordination to meet the unique needs of the organization</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H.</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Used to describe internal characteristics of an organization, creating a basis for measuring and comparing organizations. </w:t>
                  </w:r>
                </w:p>
              </w:tc>
            </w:tr>
          </w:tbl>
          <w:p w:rsidR="001D6206" w:rsidRPr="001D6206" w:rsidRDefault="001D6206" w:rsidP="001D6206">
            <w:pPr>
              <w:spacing w:after="0" w:line="240" w:lineRule="auto"/>
              <w:rPr>
                <w:rFonts w:ascii="Arial" w:eastAsia="Times New Roman" w:hAnsi="Arial" w:cs="Arial"/>
                <w:sz w:val="19"/>
                <w:szCs w:val="19"/>
              </w:rPr>
            </w:pPr>
          </w:p>
        </w:tc>
      </w:tr>
    </w:tbl>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lastRenderedPageBreak/>
        <w:t>10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5</w:t>
      </w:r>
    </w:p>
    <w:p w:rsidR="001D6206" w:rsidRPr="001D6206" w:rsidRDefault="001D6206" w:rsidP="001D6206">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Economy of _____________ refers to benefits realized by enhanced number and variety of products/services and variety of regions, countries and markets served.</w:t>
      </w:r>
    </w:p>
    <w:p w:rsidR="001D6206" w:rsidRPr="001D6206" w:rsidRDefault="001D6206" w:rsidP="001D6206">
      <w:pPr>
        <w:shd w:val="clear" w:color="auto" w:fill="FFFFFF"/>
        <w:spacing w:after="45" w:line="240" w:lineRule="auto"/>
        <w:rPr>
          <w:rFonts w:ascii="Arial" w:eastAsia="Times New Roman" w:hAnsi="Arial" w:cs="Arial"/>
          <w:color w:val="111111"/>
          <w:sz w:val="19"/>
          <w:szCs w:val="19"/>
        </w:rPr>
      </w:pPr>
      <w:r w:rsidRPr="001D6206">
        <w:rPr>
          <w:rFonts w:ascii="Arial" w:eastAsia="Times New Roman" w:hAnsi="Arial" w:cs="Arial"/>
          <w:color w:val="111111"/>
          <w:sz w:val="19"/>
          <w:szCs w:val="19"/>
        </w:rPr>
        <w:object w:dxaOrig="225" w:dyaOrig="225">
          <v:shape id="_x0000_i1095" type="#_x0000_t75" style="width:123.75pt;height:18pt" o:ole="">
            <v:imagedata r:id="rId25" o:title=""/>
          </v:shape>
          <w:control r:id="rId26" w:name="DefaultOcxName20" w:shapeid="_x0000_i1095"/>
        </w:object>
      </w: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6</w:t>
      </w:r>
    </w:p>
    <w:p w:rsidR="001D6206" w:rsidRPr="003A163B" w:rsidRDefault="001D6206" w:rsidP="001D6206">
      <w:pPr>
        <w:numPr>
          <w:ilvl w:val="0"/>
          <w:numId w:val="6"/>
        </w:numPr>
        <w:shd w:val="clear" w:color="auto" w:fill="FFFFFF"/>
        <w:spacing w:after="45" w:line="240" w:lineRule="auto"/>
        <w:ind w:left="0"/>
        <w:rPr>
          <w:rFonts w:ascii="inherit" w:eastAsia="Times New Roman" w:hAnsi="inherit" w:cs="Arial"/>
          <w:color w:val="111111"/>
          <w:sz w:val="20"/>
          <w:szCs w:val="20"/>
        </w:rPr>
      </w:pPr>
      <w:r w:rsidRPr="001D6206">
        <w:rPr>
          <w:rFonts w:ascii="inherit" w:eastAsia="Times New Roman" w:hAnsi="inherit" w:cs="Arial"/>
          <w:b/>
          <w:bCs/>
          <w:i/>
          <w:iCs/>
          <w:color w:val="888888"/>
          <w:sz w:val="20"/>
          <w:szCs w:val="20"/>
          <w:bdr w:val="none" w:sz="0" w:space="0" w:color="auto" w:frame="1"/>
        </w:rPr>
        <w:t>Bonus Question (Worth up to 10 points): </w:t>
      </w:r>
      <w:r w:rsidRPr="001D6206">
        <w:rPr>
          <w:rFonts w:ascii="Arial" w:eastAsia="Times New Roman" w:hAnsi="Arial" w:cs="Arial"/>
          <w:color w:val="000000"/>
          <w:sz w:val="20"/>
          <w:szCs w:val="20"/>
          <w:bdr w:val="none" w:sz="0" w:space="0" w:color="auto" w:frame="1"/>
          <w:shd w:val="clear" w:color="auto" w:fill="FFFFFF"/>
        </w:rPr>
        <w:t>Explain what went wrong at Xerox and the actions the firm took to regain their success? Apply concepts you have learned throughout this course to defend your answer.</w:t>
      </w:r>
    </w:p>
    <w:p w:rsidR="003A163B" w:rsidRPr="001D6206" w:rsidRDefault="003A163B" w:rsidP="003A163B">
      <w:pPr>
        <w:shd w:val="clear" w:color="auto" w:fill="FFFFFF"/>
        <w:spacing w:after="45" w:line="240" w:lineRule="auto"/>
        <w:rPr>
          <w:rFonts w:ascii="inherit" w:eastAsia="Times New Roman" w:hAnsi="inherit" w:cs="Arial"/>
          <w:color w:val="111111"/>
          <w:sz w:val="20"/>
          <w:szCs w:val="20"/>
        </w:rPr>
      </w:pPr>
    </w:p>
    <w:p w:rsidR="00ED6B4D" w:rsidRDefault="003A163B">
      <w:r w:rsidRPr="003A163B">
        <w:rPr>
          <w:rFonts w:ascii="Calibri" w:eastAsia="Calibri" w:hAnsi="Calibri" w:cs="Times New Roman"/>
        </w:rPr>
        <w:t>The main reason why Xerox failed was because of the lack of innovation.</w:t>
      </w:r>
      <w:r>
        <w:rPr>
          <w:rFonts w:ascii="Calibri" w:eastAsia="Calibri" w:hAnsi="Calibri" w:cs="Times New Roman"/>
        </w:rPr>
        <w:t xml:space="preserve"> </w:t>
      </w:r>
      <w:r w:rsidRPr="003A163B">
        <w:rPr>
          <w:rFonts w:ascii="Calibri" w:eastAsia="Calibri" w:hAnsi="Calibri" w:cs="Times New Roman"/>
        </w:rPr>
        <w:t>The market was affected by changes in technology and transformation. The company should adapt to the changes in technology by using modern equipment to minimize the cost of operation</w:t>
      </w:r>
    </w:p>
    <w:sectPr w:rsidR="00ED6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3B735C"/>
    <w:multiLevelType w:val="hybridMultilevel"/>
    <w:tmpl w:val="A2867674"/>
    <w:lvl w:ilvl="0" w:tplc="141E0B4C">
      <w:start w:val="1"/>
      <w:numFmt w:val="decimal"/>
      <w:lvlText w:val="%1."/>
      <w:lvlJc w:val="left"/>
      <w:pPr>
        <w:ind w:left="720" w:hanging="360"/>
      </w:pPr>
    </w:lvl>
    <w:lvl w:ilvl="1" w:tplc="CB448B08">
      <w:start w:val="1"/>
      <w:numFmt w:val="lowerLetter"/>
      <w:lvlText w:val="%2."/>
      <w:lvlJc w:val="left"/>
      <w:pPr>
        <w:ind w:left="1440" w:hanging="360"/>
      </w:pPr>
    </w:lvl>
    <w:lvl w:ilvl="2" w:tplc="1B68C9B2">
      <w:start w:val="1"/>
      <w:numFmt w:val="lowerRoman"/>
      <w:lvlText w:val="%3."/>
      <w:lvlJc w:val="right"/>
      <w:pPr>
        <w:ind w:left="2160" w:hanging="180"/>
      </w:pPr>
    </w:lvl>
    <w:lvl w:ilvl="3" w:tplc="46A0E654">
      <w:start w:val="1"/>
      <w:numFmt w:val="decimal"/>
      <w:lvlText w:val="%4."/>
      <w:lvlJc w:val="left"/>
      <w:pPr>
        <w:ind w:left="2880" w:hanging="360"/>
      </w:pPr>
    </w:lvl>
    <w:lvl w:ilvl="4" w:tplc="DD76BAA2">
      <w:start w:val="1"/>
      <w:numFmt w:val="lowerLetter"/>
      <w:lvlText w:val="%5."/>
      <w:lvlJc w:val="left"/>
      <w:pPr>
        <w:ind w:left="3600" w:hanging="360"/>
      </w:pPr>
    </w:lvl>
    <w:lvl w:ilvl="5" w:tplc="5A140454">
      <w:start w:val="1"/>
      <w:numFmt w:val="lowerRoman"/>
      <w:lvlText w:val="%6."/>
      <w:lvlJc w:val="right"/>
      <w:pPr>
        <w:ind w:left="4320" w:hanging="180"/>
      </w:pPr>
    </w:lvl>
    <w:lvl w:ilvl="6" w:tplc="56E4E980">
      <w:start w:val="1"/>
      <w:numFmt w:val="decimal"/>
      <w:lvlText w:val="%7."/>
      <w:lvlJc w:val="left"/>
      <w:pPr>
        <w:ind w:left="5040" w:hanging="360"/>
      </w:pPr>
    </w:lvl>
    <w:lvl w:ilvl="7" w:tplc="72E89124">
      <w:start w:val="1"/>
      <w:numFmt w:val="lowerLetter"/>
      <w:lvlText w:val="%8."/>
      <w:lvlJc w:val="left"/>
      <w:pPr>
        <w:ind w:left="5760" w:hanging="360"/>
      </w:pPr>
    </w:lvl>
    <w:lvl w:ilvl="8" w:tplc="BE5EB060">
      <w:start w:val="1"/>
      <w:numFmt w:val="lowerRoman"/>
      <w:lvlText w:val="%9."/>
      <w:lvlJc w:val="right"/>
      <w:pPr>
        <w:ind w:left="6480" w:hanging="180"/>
      </w:pPr>
    </w:lvl>
  </w:abstractNum>
  <w:abstractNum w:abstractNumId="1">
    <w:nsid w:val="283D63DC"/>
    <w:multiLevelType w:val="multilevel"/>
    <w:tmpl w:val="5B8C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1E0367"/>
    <w:multiLevelType w:val="multilevel"/>
    <w:tmpl w:val="72906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0C204A"/>
    <w:multiLevelType w:val="multilevel"/>
    <w:tmpl w:val="CA38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C7497F"/>
    <w:multiLevelType w:val="multilevel"/>
    <w:tmpl w:val="BF34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250F5E"/>
    <w:multiLevelType w:val="multilevel"/>
    <w:tmpl w:val="93C6B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764556"/>
    <w:multiLevelType w:val="multilevel"/>
    <w:tmpl w:val="62164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5"/>
  </w:num>
  <w:num w:numId="4">
    <w:abstractNumId w:val="2"/>
  </w:num>
  <w:num w:numId="5">
    <w:abstractNumId w:val="4"/>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06"/>
    <w:rsid w:val="001D6206"/>
    <w:rsid w:val="003A163B"/>
    <w:rsid w:val="003C6CE0"/>
    <w:rsid w:val="003D646B"/>
    <w:rsid w:val="00ED6B4D"/>
    <w:rsid w:val="00F34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6EB3559A-156B-4598-AAE7-0A647FC9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D62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6206"/>
    <w:rPr>
      <w:rFonts w:ascii="Times New Roman" w:eastAsia="Times New Roman" w:hAnsi="Times New Roman" w:cs="Times New Roman"/>
      <w:b/>
      <w:bCs/>
      <w:sz w:val="27"/>
      <w:szCs w:val="27"/>
    </w:rPr>
  </w:style>
  <w:style w:type="paragraph" w:customStyle="1" w:styleId="msonormal0">
    <w:name w:val="msonormal"/>
    <w:basedOn w:val="Normal"/>
    <w:rsid w:val="001D620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D6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editor">
    <w:name w:val="mceeditor"/>
    <w:basedOn w:val="DefaultParagraphFont"/>
    <w:rsid w:val="001D6206"/>
  </w:style>
  <w:style w:type="character" w:styleId="Hyperlink">
    <w:name w:val="Hyperlink"/>
    <w:basedOn w:val="DefaultParagraphFont"/>
    <w:uiPriority w:val="99"/>
    <w:semiHidden/>
    <w:unhideWhenUsed/>
    <w:rsid w:val="001D6206"/>
    <w:rPr>
      <w:color w:val="0000FF"/>
      <w:u w:val="single"/>
    </w:rPr>
  </w:style>
  <w:style w:type="character" w:styleId="FollowedHyperlink">
    <w:name w:val="FollowedHyperlink"/>
    <w:basedOn w:val="DefaultParagraphFont"/>
    <w:uiPriority w:val="99"/>
    <w:semiHidden/>
    <w:unhideWhenUsed/>
    <w:rsid w:val="001D6206"/>
    <w:rPr>
      <w:color w:val="800080"/>
      <w:u w:val="single"/>
    </w:rPr>
  </w:style>
  <w:style w:type="character" w:customStyle="1" w:styleId="mceicon">
    <w:name w:val="mceicon"/>
    <w:basedOn w:val="DefaultParagraphFont"/>
    <w:rsid w:val="001D6206"/>
  </w:style>
  <w:style w:type="character" w:customStyle="1" w:styleId="mceseparator">
    <w:name w:val="mceseparator"/>
    <w:basedOn w:val="DefaultParagraphFont"/>
    <w:rsid w:val="001D6206"/>
  </w:style>
  <w:style w:type="character" w:customStyle="1" w:styleId="mceaction">
    <w:name w:val="mceaction"/>
    <w:basedOn w:val="DefaultParagraphFont"/>
    <w:rsid w:val="001D6206"/>
  </w:style>
  <w:style w:type="character" w:customStyle="1" w:styleId="fielderrortext">
    <w:name w:val="fielderrortext"/>
    <w:basedOn w:val="DefaultParagraphFont"/>
    <w:rsid w:val="001D6206"/>
  </w:style>
  <w:style w:type="character" w:customStyle="1" w:styleId="steptitleright">
    <w:name w:val="steptitleright"/>
    <w:basedOn w:val="DefaultParagraphFont"/>
    <w:rsid w:val="001D6206"/>
  </w:style>
  <w:style w:type="paragraph" w:customStyle="1" w:styleId="taskbuttondiv">
    <w:name w:val="taskbuttondiv"/>
    <w:basedOn w:val="Normal"/>
    <w:rsid w:val="001D62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6206"/>
    <w:rPr>
      <w:i/>
      <w:iCs/>
    </w:rPr>
  </w:style>
  <w:style w:type="character" w:styleId="Strong">
    <w:name w:val="Strong"/>
    <w:basedOn w:val="DefaultParagraphFont"/>
    <w:uiPriority w:val="22"/>
    <w:qFormat/>
    <w:rsid w:val="001D6206"/>
    <w:rPr>
      <w:b/>
      <w:bCs/>
    </w:rPr>
  </w:style>
  <w:style w:type="paragraph" w:styleId="z-TopofForm">
    <w:name w:val="HTML Top of Form"/>
    <w:basedOn w:val="Normal"/>
    <w:next w:val="Normal"/>
    <w:link w:val="z-TopofFormChar"/>
    <w:hidden/>
    <w:uiPriority w:val="99"/>
    <w:semiHidden/>
    <w:unhideWhenUsed/>
    <w:rsid w:val="003A163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A163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A163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A163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91355">
      <w:bodyDiv w:val="1"/>
      <w:marLeft w:val="0"/>
      <w:marRight w:val="0"/>
      <w:marTop w:val="0"/>
      <w:marBottom w:val="0"/>
      <w:divBdr>
        <w:top w:val="none" w:sz="0" w:space="0" w:color="auto"/>
        <w:left w:val="none" w:sz="0" w:space="0" w:color="auto"/>
        <w:bottom w:val="none" w:sz="0" w:space="0" w:color="auto"/>
        <w:right w:val="none" w:sz="0" w:space="0" w:color="auto"/>
      </w:divBdr>
    </w:div>
    <w:div w:id="429205960">
      <w:bodyDiv w:val="1"/>
      <w:marLeft w:val="0"/>
      <w:marRight w:val="0"/>
      <w:marTop w:val="0"/>
      <w:marBottom w:val="0"/>
      <w:divBdr>
        <w:top w:val="none" w:sz="0" w:space="0" w:color="auto"/>
        <w:left w:val="none" w:sz="0" w:space="0" w:color="auto"/>
        <w:bottom w:val="none" w:sz="0" w:space="0" w:color="auto"/>
        <w:right w:val="none" w:sz="0" w:space="0" w:color="auto"/>
      </w:divBdr>
      <w:divsChild>
        <w:div w:id="1862931755">
          <w:marLeft w:val="0"/>
          <w:marRight w:val="0"/>
          <w:marTop w:val="0"/>
          <w:marBottom w:val="0"/>
          <w:divBdr>
            <w:top w:val="single" w:sz="6" w:space="15" w:color="CCCCCC"/>
            <w:left w:val="none" w:sz="0" w:space="0" w:color="auto"/>
            <w:bottom w:val="none" w:sz="0" w:space="0" w:color="auto"/>
            <w:right w:val="none" w:sz="0" w:space="0" w:color="auto"/>
          </w:divBdr>
          <w:divsChild>
            <w:div w:id="1402023342">
              <w:marLeft w:val="0"/>
              <w:marRight w:val="0"/>
              <w:marTop w:val="0"/>
              <w:marBottom w:val="0"/>
              <w:divBdr>
                <w:top w:val="none" w:sz="0" w:space="0" w:color="auto"/>
                <w:left w:val="none" w:sz="0" w:space="0" w:color="auto"/>
                <w:bottom w:val="single" w:sz="6" w:space="15" w:color="CDCDCD"/>
                <w:right w:val="none" w:sz="0" w:space="0" w:color="auto"/>
              </w:divBdr>
              <w:divsChild>
                <w:div w:id="1541239047">
                  <w:marLeft w:val="0"/>
                  <w:marRight w:val="0"/>
                  <w:marTop w:val="0"/>
                  <w:marBottom w:val="45"/>
                  <w:divBdr>
                    <w:top w:val="none" w:sz="0" w:space="0" w:color="auto"/>
                    <w:left w:val="none" w:sz="0" w:space="0" w:color="auto"/>
                    <w:bottom w:val="none" w:sz="0" w:space="0" w:color="auto"/>
                    <w:right w:val="none" w:sz="0" w:space="0" w:color="auto"/>
                  </w:divBdr>
                  <w:divsChild>
                    <w:div w:id="703139015">
                      <w:marLeft w:val="0"/>
                      <w:marRight w:val="0"/>
                      <w:marTop w:val="0"/>
                      <w:marBottom w:val="0"/>
                      <w:divBdr>
                        <w:top w:val="none" w:sz="0" w:space="0" w:color="auto"/>
                        <w:left w:val="none" w:sz="0" w:space="0" w:color="auto"/>
                        <w:bottom w:val="none" w:sz="0" w:space="0" w:color="auto"/>
                        <w:right w:val="none" w:sz="0" w:space="0" w:color="auto"/>
                      </w:divBdr>
                    </w:div>
                    <w:div w:id="1204054526">
                      <w:marLeft w:val="30"/>
                      <w:marRight w:val="30"/>
                      <w:marTop w:val="30"/>
                      <w:marBottom w:val="30"/>
                      <w:divBdr>
                        <w:top w:val="none" w:sz="0" w:space="0" w:color="auto"/>
                        <w:left w:val="none" w:sz="0" w:space="0" w:color="auto"/>
                        <w:bottom w:val="none" w:sz="0" w:space="0" w:color="auto"/>
                        <w:right w:val="none" w:sz="0" w:space="0" w:color="auto"/>
                      </w:divBdr>
                    </w:div>
                    <w:div w:id="163656918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692611144">
          <w:marLeft w:val="0"/>
          <w:marRight w:val="0"/>
          <w:marTop w:val="0"/>
          <w:marBottom w:val="0"/>
          <w:divBdr>
            <w:top w:val="single" w:sz="6" w:space="15" w:color="CCCCCC"/>
            <w:left w:val="none" w:sz="0" w:space="0" w:color="auto"/>
            <w:bottom w:val="none" w:sz="0" w:space="0" w:color="auto"/>
            <w:right w:val="none" w:sz="0" w:space="0" w:color="auto"/>
          </w:divBdr>
          <w:divsChild>
            <w:div w:id="1388989239">
              <w:marLeft w:val="0"/>
              <w:marRight w:val="0"/>
              <w:marTop w:val="0"/>
              <w:marBottom w:val="0"/>
              <w:divBdr>
                <w:top w:val="none" w:sz="0" w:space="0" w:color="auto"/>
                <w:left w:val="none" w:sz="0" w:space="0" w:color="auto"/>
                <w:bottom w:val="single" w:sz="6" w:space="15" w:color="CDCDCD"/>
                <w:right w:val="none" w:sz="0" w:space="0" w:color="auto"/>
              </w:divBdr>
              <w:divsChild>
                <w:div w:id="1335186814">
                  <w:marLeft w:val="0"/>
                  <w:marRight w:val="0"/>
                  <w:marTop w:val="0"/>
                  <w:marBottom w:val="45"/>
                  <w:divBdr>
                    <w:top w:val="none" w:sz="0" w:space="0" w:color="auto"/>
                    <w:left w:val="none" w:sz="0" w:space="0" w:color="auto"/>
                    <w:bottom w:val="none" w:sz="0" w:space="0" w:color="auto"/>
                    <w:right w:val="none" w:sz="0" w:space="0" w:color="auto"/>
                  </w:divBdr>
                  <w:divsChild>
                    <w:div w:id="1459445965">
                      <w:marLeft w:val="0"/>
                      <w:marRight w:val="0"/>
                      <w:marTop w:val="0"/>
                      <w:marBottom w:val="0"/>
                      <w:divBdr>
                        <w:top w:val="none" w:sz="0" w:space="0" w:color="auto"/>
                        <w:left w:val="none" w:sz="0" w:space="0" w:color="auto"/>
                        <w:bottom w:val="none" w:sz="0" w:space="0" w:color="auto"/>
                        <w:right w:val="none" w:sz="0" w:space="0" w:color="auto"/>
                      </w:divBdr>
                    </w:div>
                    <w:div w:id="507869801">
                      <w:marLeft w:val="30"/>
                      <w:marRight w:val="30"/>
                      <w:marTop w:val="30"/>
                      <w:marBottom w:val="30"/>
                      <w:divBdr>
                        <w:top w:val="none" w:sz="0" w:space="0" w:color="auto"/>
                        <w:left w:val="none" w:sz="0" w:space="0" w:color="auto"/>
                        <w:bottom w:val="none" w:sz="0" w:space="0" w:color="auto"/>
                        <w:right w:val="none" w:sz="0" w:space="0" w:color="auto"/>
                      </w:divBdr>
                    </w:div>
                    <w:div w:id="887226768">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883371883">
          <w:marLeft w:val="0"/>
          <w:marRight w:val="0"/>
          <w:marTop w:val="0"/>
          <w:marBottom w:val="0"/>
          <w:divBdr>
            <w:top w:val="single" w:sz="6" w:space="15" w:color="CCCCCC"/>
            <w:left w:val="none" w:sz="0" w:space="0" w:color="auto"/>
            <w:bottom w:val="none" w:sz="0" w:space="0" w:color="auto"/>
            <w:right w:val="none" w:sz="0" w:space="0" w:color="auto"/>
          </w:divBdr>
          <w:divsChild>
            <w:div w:id="31273572">
              <w:marLeft w:val="0"/>
              <w:marRight w:val="0"/>
              <w:marTop w:val="0"/>
              <w:marBottom w:val="0"/>
              <w:divBdr>
                <w:top w:val="none" w:sz="0" w:space="0" w:color="auto"/>
                <w:left w:val="none" w:sz="0" w:space="0" w:color="auto"/>
                <w:bottom w:val="single" w:sz="6" w:space="15" w:color="CDCDCD"/>
                <w:right w:val="none" w:sz="0" w:space="0" w:color="auto"/>
              </w:divBdr>
              <w:divsChild>
                <w:div w:id="1160660523">
                  <w:marLeft w:val="0"/>
                  <w:marRight w:val="0"/>
                  <w:marTop w:val="0"/>
                  <w:marBottom w:val="45"/>
                  <w:divBdr>
                    <w:top w:val="none" w:sz="0" w:space="0" w:color="auto"/>
                    <w:left w:val="none" w:sz="0" w:space="0" w:color="auto"/>
                    <w:bottom w:val="none" w:sz="0" w:space="0" w:color="auto"/>
                    <w:right w:val="none" w:sz="0" w:space="0" w:color="auto"/>
                  </w:divBdr>
                  <w:divsChild>
                    <w:div w:id="31256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6477">
          <w:marLeft w:val="0"/>
          <w:marRight w:val="0"/>
          <w:marTop w:val="0"/>
          <w:marBottom w:val="0"/>
          <w:divBdr>
            <w:top w:val="single" w:sz="6" w:space="15" w:color="CCCCCC"/>
            <w:left w:val="none" w:sz="0" w:space="0" w:color="auto"/>
            <w:bottom w:val="none" w:sz="0" w:space="0" w:color="auto"/>
            <w:right w:val="none" w:sz="0" w:space="0" w:color="auto"/>
          </w:divBdr>
          <w:divsChild>
            <w:div w:id="529954261">
              <w:marLeft w:val="0"/>
              <w:marRight w:val="0"/>
              <w:marTop w:val="0"/>
              <w:marBottom w:val="0"/>
              <w:divBdr>
                <w:top w:val="none" w:sz="0" w:space="0" w:color="auto"/>
                <w:left w:val="none" w:sz="0" w:space="0" w:color="auto"/>
                <w:bottom w:val="single" w:sz="6" w:space="15" w:color="CDCDCD"/>
                <w:right w:val="none" w:sz="0" w:space="0" w:color="auto"/>
              </w:divBdr>
              <w:divsChild>
                <w:div w:id="2070568894">
                  <w:marLeft w:val="0"/>
                  <w:marRight w:val="0"/>
                  <w:marTop w:val="0"/>
                  <w:marBottom w:val="45"/>
                  <w:divBdr>
                    <w:top w:val="none" w:sz="0" w:space="0" w:color="auto"/>
                    <w:left w:val="none" w:sz="0" w:space="0" w:color="auto"/>
                    <w:bottom w:val="none" w:sz="0" w:space="0" w:color="auto"/>
                    <w:right w:val="none" w:sz="0" w:space="0" w:color="auto"/>
                  </w:divBdr>
                  <w:divsChild>
                    <w:div w:id="1424912238">
                      <w:marLeft w:val="0"/>
                      <w:marRight w:val="0"/>
                      <w:marTop w:val="0"/>
                      <w:marBottom w:val="0"/>
                      <w:divBdr>
                        <w:top w:val="none" w:sz="0" w:space="0" w:color="auto"/>
                        <w:left w:val="none" w:sz="0" w:space="0" w:color="auto"/>
                        <w:bottom w:val="none" w:sz="0" w:space="0" w:color="auto"/>
                        <w:right w:val="none" w:sz="0" w:space="0" w:color="auto"/>
                      </w:divBdr>
                    </w:div>
                    <w:div w:id="1751805625">
                      <w:marLeft w:val="0"/>
                      <w:marRight w:val="0"/>
                      <w:marTop w:val="0"/>
                      <w:marBottom w:val="0"/>
                      <w:divBdr>
                        <w:top w:val="none" w:sz="0" w:space="0" w:color="auto"/>
                        <w:left w:val="none" w:sz="0" w:space="0" w:color="auto"/>
                        <w:bottom w:val="none" w:sz="0" w:space="0" w:color="auto"/>
                        <w:right w:val="none" w:sz="0" w:space="0" w:color="auto"/>
                      </w:divBdr>
                    </w:div>
                    <w:div w:id="1530995580">
                      <w:marLeft w:val="0"/>
                      <w:marRight w:val="0"/>
                      <w:marTop w:val="0"/>
                      <w:marBottom w:val="0"/>
                      <w:divBdr>
                        <w:top w:val="none" w:sz="0" w:space="0" w:color="auto"/>
                        <w:left w:val="none" w:sz="0" w:space="0" w:color="auto"/>
                        <w:bottom w:val="none" w:sz="0" w:space="0" w:color="auto"/>
                        <w:right w:val="none" w:sz="0" w:space="0" w:color="auto"/>
                      </w:divBdr>
                    </w:div>
                    <w:div w:id="1723753647">
                      <w:marLeft w:val="0"/>
                      <w:marRight w:val="0"/>
                      <w:marTop w:val="0"/>
                      <w:marBottom w:val="0"/>
                      <w:divBdr>
                        <w:top w:val="none" w:sz="0" w:space="0" w:color="auto"/>
                        <w:left w:val="none" w:sz="0" w:space="0" w:color="auto"/>
                        <w:bottom w:val="none" w:sz="0" w:space="0" w:color="auto"/>
                        <w:right w:val="none" w:sz="0" w:space="0" w:color="auto"/>
                      </w:divBdr>
                    </w:div>
                    <w:div w:id="878861111">
                      <w:marLeft w:val="0"/>
                      <w:marRight w:val="0"/>
                      <w:marTop w:val="0"/>
                      <w:marBottom w:val="0"/>
                      <w:divBdr>
                        <w:top w:val="none" w:sz="0" w:space="0" w:color="auto"/>
                        <w:left w:val="none" w:sz="0" w:space="0" w:color="auto"/>
                        <w:bottom w:val="none" w:sz="0" w:space="0" w:color="auto"/>
                        <w:right w:val="none" w:sz="0" w:space="0" w:color="auto"/>
                      </w:divBdr>
                    </w:div>
                    <w:div w:id="1576089542">
                      <w:marLeft w:val="0"/>
                      <w:marRight w:val="0"/>
                      <w:marTop w:val="0"/>
                      <w:marBottom w:val="0"/>
                      <w:divBdr>
                        <w:top w:val="none" w:sz="0" w:space="0" w:color="auto"/>
                        <w:left w:val="none" w:sz="0" w:space="0" w:color="auto"/>
                        <w:bottom w:val="none" w:sz="0" w:space="0" w:color="auto"/>
                        <w:right w:val="none" w:sz="0" w:space="0" w:color="auto"/>
                      </w:divBdr>
                    </w:div>
                    <w:div w:id="815143514">
                      <w:marLeft w:val="0"/>
                      <w:marRight w:val="0"/>
                      <w:marTop w:val="0"/>
                      <w:marBottom w:val="0"/>
                      <w:divBdr>
                        <w:top w:val="none" w:sz="0" w:space="0" w:color="auto"/>
                        <w:left w:val="none" w:sz="0" w:space="0" w:color="auto"/>
                        <w:bottom w:val="none" w:sz="0" w:space="0" w:color="auto"/>
                        <w:right w:val="none" w:sz="0" w:space="0" w:color="auto"/>
                      </w:divBdr>
                    </w:div>
                    <w:div w:id="1930501737">
                      <w:marLeft w:val="0"/>
                      <w:marRight w:val="0"/>
                      <w:marTop w:val="0"/>
                      <w:marBottom w:val="0"/>
                      <w:divBdr>
                        <w:top w:val="none" w:sz="0" w:space="0" w:color="auto"/>
                        <w:left w:val="none" w:sz="0" w:space="0" w:color="auto"/>
                        <w:bottom w:val="none" w:sz="0" w:space="0" w:color="auto"/>
                        <w:right w:val="none" w:sz="0" w:space="0" w:color="auto"/>
                      </w:divBdr>
                    </w:div>
                    <w:div w:id="1154640033">
                      <w:marLeft w:val="0"/>
                      <w:marRight w:val="0"/>
                      <w:marTop w:val="0"/>
                      <w:marBottom w:val="0"/>
                      <w:divBdr>
                        <w:top w:val="none" w:sz="0" w:space="0" w:color="auto"/>
                        <w:left w:val="none" w:sz="0" w:space="0" w:color="auto"/>
                        <w:bottom w:val="none" w:sz="0" w:space="0" w:color="auto"/>
                        <w:right w:val="none" w:sz="0" w:space="0" w:color="auto"/>
                      </w:divBdr>
                    </w:div>
                    <w:div w:id="1102993291">
                      <w:marLeft w:val="0"/>
                      <w:marRight w:val="0"/>
                      <w:marTop w:val="0"/>
                      <w:marBottom w:val="0"/>
                      <w:divBdr>
                        <w:top w:val="none" w:sz="0" w:space="0" w:color="auto"/>
                        <w:left w:val="none" w:sz="0" w:space="0" w:color="auto"/>
                        <w:bottom w:val="none" w:sz="0" w:space="0" w:color="auto"/>
                        <w:right w:val="none" w:sz="0" w:space="0" w:color="auto"/>
                      </w:divBdr>
                      <w:divsChild>
                        <w:div w:id="728502349">
                          <w:marLeft w:val="0"/>
                          <w:marRight w:val="0"/>
                          <w:marTop w:val="0"/>
                          <w:marBottom w:val="0"/>
                          <w:divBdr>
                            <w:top w:val="none" w:sz="0" w:space="0" w:color="auto"/>
                            <w:left w:val="none" w:sz="0" w:space="0" w:color="auto"/>
                            <w:bottom w:val="none" w:sz="0" w:space="0" w:color="auto"/>
                            <w:right w:val="none" w:sz="0" w:space="0" w:color="auto"/>
                          </w:divBdr>
                        </w:div>
                        <w:div w:id="1963531144">
                          <w:marLeft w:val="0"/>
                          <w:marRight w:val="0"/>
                          <w:marTop w:val="0"/>
                          <w:marBottom w:val="0"/>
                          <w:divBdr>
                            <w:top w:val="none" w:sz="0" w:space="0" w:color="auto"/>
                            <w:left w:val="none" w:sz="0" w:space="0" w:color="auto"/>
                            <w:bottom w:val="none" w:sz="0" w:space="0" w:color="auto"/>
                            <w:right w:val="none" w:sz="0" w:space="0" w:color="auto"/>
                          </w:divBdr>
                        </w:div>
                        <w:div w:id="922109276">
                          <w:marLeft w:val="0"/>
                          <w:marRight w:val="0"/>
                          <w:marTop w:val="0"/>
                          <w:marBottom w:val="0"/>
                          <w:divBdr>
                            <w:top w:val="none" w:sz="0" w:space="0" w:color="auto"/>
                            <w:left w:val="none" w:sz="0" w:space="0" w:color="auto"/>
                            <w:bottom w:val="none" w:sz="0" w:space="0" w:color="auto"/>
                            <w:right w:val="none" w:sz="0" w:space="0" w:color="auto"/>
                          </w:divBdr>
                        </w:div>
                        <w:div w:id="15355908">
                          <w:marLeft w:val="0"/>
                          <w:marRight w:val="0"/>
                          <w:marTop w:val="0"/>
                          <w:marBottom w:val="0"/>
                          <w:divBdr>
                            <w:top w:val="none" w:sz="0" w:space="0" w:color="auto"/>
                            <w:left w:val="none" w:sz="0" w:space="0" w:color="auto"/>
                            <w:bottom w:val="none" w:sz="0" w:space="0" w:color="auto"/>
                            <w:right w:val="none" w:sz="0" w:space="0" w:color="auto"/>
                          </w:divBdr>
                        </w:div>
                        <w:div w:id="1023673681">
                          <w:marLeft w:val="0"/>
                          <w:marRight w:val="0"/>
                          <w:marTop w:val="0"/>
                          <w:marBottom w:val="0"/>
                          <w:divBdr>
                            <w:top w:val="none" w:sz="0" w:space="0" w:color="auto"/>
                            <w:left w:val="none" w:sz="0" w:space="0" w:color="auto"/>
                            <w:bottom w:val="none" w:sz="0" w:space="0" w:color="auto"/>
                            <w:right w:val="none" w:sz="0" w:space="0" w:color="auto"/>
                          </w:divBdr>
                        </w:div>
                        <w:div w:id="1901882">
                          <w:marLeft w:val="0"/>
                          <w:marRight w:val="0"/>
                          <w:marTop w:val="0"/>
                          <w:marBottom w:val="0"/>
                          <w:divBdr>
                            <w:top w:val="none" w:sz="0" w:space="0" w:color="auto"/>
                            <w:left w:val="none" w:sz="0" w:space="0" w:color="auto"/>
                            <w:bottom w:val="none" w:sz="0" w:space="0" w:color="auto"/>
                            <w:right w:val="none" w:sz="0" w:space="0" w:color="auto"/>
                          </w:divBdr>
                        </w:div>
                        <w:div w:id="27683760">
                          <w:marLeft w:val="0"/>
                          <w:marRight w:val="0"/>
                          <w:marTop w:val="0"/>
                          <w:marBottom w:val="0"/>
                          <w:divBdr>
                            <w:top w:val="none" w:sz="0" w:space="0" w:color="auto"/>
                            <w:left w:val="none" w:sz="0" w:space="0" w:color="auto"/>
                            <w:bottom w:val="none" w:sz="0" w:space="0" w:color="auto"/>
                            <w:right w:val="none" w:sz="0" w:space="0" w:color="auto"/>
                          </w:divBdr>
                        </w:div>
                        <w:div w:id="18953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7928">
          <w:marLeft w:val="0"/>
          <w:marRight w:val="0"/>
          <w:marTop w:val="0"/>
          <w:marBottom w:val="0"/>
          <w:divBdr>
            <w:top w:val="single" w:sz="6" w:space="15" w:color="CCCCCC"/>
            <w:left w:val="none" w:sz="0" w:space="0" w:color="auto"/>
            <w:bottom w:val="none" w:sz="0" w:space="0" w:color="auto"/>
            <w:right w:val="none" w:sz="0" w:space="0" w:color="auto"/>
          </w:divBdr>
          <w:divsChild>
            <w:div w:id="517040349">
              <w:marLeft w:val="0"/>
              <w:marRight w:val="0"/>
              <w:marTop w:val="0"/>
              <w:marBottom w:val="0"/>
              <w:divBdr>
                <w:top w:val="none" w:sz="0" w:space="0" w:color="auto"/>
                <w:left w:val="none" w:sz="0" w:space="0" w:color="auto"/>
                <w:bottom w:val="single" w:sz="6" w:space="15" w:color="CDCDCD"/>
                <w:right w:val="none" w:sz="0" w:space="0" w:color="auto"/>
              </w:divBdr>
              <w:divsChild>
                <w:div w:id="2086566424">
                  <w:marLeft w:val="0"/>
                  <w:marRight w:val="0"/>
                  <w:marTop w:val="0"/>
                  <w:marBottom w:val="45"/>
                  <w:divBdr>
                    <w:top w:val="none" w:sz="0" w:space="0" w:color="auto"/>
                    <w:left w:val="none" w:sz="0" w:space="0" w:color="auto"/>
                    <w:bottom w:val="none" w:sz="0" w:space="0" w:color="auto"/>
                    <w:right w:val="none" w:sz="0" w:space="0" w:color="auto"/>
                  </w:divBdr>
                  <w:divsChild>
                    <w:div w:id="48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36037">
          <w:marLeft w:val="0"/>
          <w:marRight w:val="0"/>
          <w:marTop w:val="0"/>
          <w:marBottom w:val="0"/>
          <w:divBdr>
            <w:top w:val="single" w:sz="6" w:space="15" w:color="CCCCCC"/>
            <w:left w:val="none" w:sz="0" w:space="0" w:color="auto"/>
            <w:bottom w:val="none" w:sz="0" w:space="0" w:color="auto"/>
            <w:right w:val="none" w:sz="0" w:space="0" w:color="auto"/>
          </w:divBdr>
          <w:divsChild>
            <w:div w:id="483550961">
              <w:marLeft w:val="0"/>
              <w:marRight w:val="0"/>
              <w:marTop w:val="0"/>
              <w:marBottom w:val="0"/>
              <w:divBdr>
                <w:top w:val="none" w:sz="0" w:space="0" w:color="auto"/>
                <w:left w:val="none" w:sz="0" w:space="0" w:color="auto"/>
                <w:bottom w:val="single" w:sz="6" w:space="15" w:color="CDCDCD"/>
                <w:right w:val="none" w:sz="0" w:space="0" w:color="auto"/>
              </w:divBdr>
              <w:divsChild>
                <w:div w:id="2026245418">
                  <w:marLeft w:val="0"/>
                  <w:marRight w:val="0"/>
                  <w:marTop w:val="0"/>
                  <w:marBottom w:val="45"/>
                  <w:divBdr>
                    <w:top w:val="none" w:sz="0" w:space="0" w:color="auto"/>
                    <w:left w:val="none" w:sz="0" w:space="0" w:color="auto"/>
                    <w:bottom w:val="none" w:sz="0" w:space="0" w:color="auto"/>
                    <w:right w:val="none" w:sz="0" w:space="0" w:color="auto"/>
                  </w:divBdr>
                  <w:divsChild>
                    <w:div w:id="711029576">
                      <w:marLeft w:val="0"/>
                      <w:marRight w:val="0"/>
                      <w:marTop w:val="0"/>
                      <w:marBottom w:val="0"/>
                      <w:divBdr>
                        <w:top w:val="none" w:sz="0" w:space="0" w:color="auto"/>
                        <w:left w:val="none" w:sz="0" w:space="0" w:color="auto"/>
                        <w:bottom w:val="none" w:sz="0" w:space="0" w:color="auto"/>
                        <w:right w:val="none" w:sz="0" w:space="0" w:color="auto"/>
                      </w:divBdr>
                    </w:div>
                    <w:div w:id="475344790">
                      <w:marLeft w:val="30"/>
                      <w:marRight w:val="30"/>
                      <w:marTop w:val="30"/>
                      <w:marBottom w:val="30"/>
                      <w:divBdr>
                        <w:top w:val="none" w:sz="0" w:space="0" w:color="auto"/>
                        <w:left w:val="none" w:sz="0" w:space="0" w:color="auto"/>
                        <w:bottom w:val="none" w:sz="0" w:space="0" w:color="auto"/>
                        <w:right w:val="none" w:sz="0" w:space="0" w:color="auto"/>
                      </w:divBdr>
                    </w:div>
                    <w:div w:id="29572195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54495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control" Target="activeX/activeX6.xml"/><Relationship Id="rId20" Type="http://schemas.openxmlformats.org/officeDocument/2006/relationships/control" Target="activeX/activeX8.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24" Type="http://schemas.openxmlformats.org/officeDocument/2006/relationships/control" Target="activeX/activeX10.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Wright</dc:creator>
  <cp:keywords/>
  <dc:description/>
  <cp:lastModifiedBy>Windows User</cp:lastModifiedBy>
  <cp:revision>2</cp:revision>
  <dcterms:created xsi:type="dcterms:W3CDTF">2019-05-02T22:07:00Z</dcterms:created>
  <dcterms:modified xsi:type="dcterms:W3CDTF">2019-05-02T22:07:00Z</dcterms:modified>
</cp:coreProperties>
</file>