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54F" w:rsidRDefault="005F054F" w:rsidP="00204324">
      <w:pPr>
        <w:spacing w:after="0" w:line="480" w:lineRule="auto"/>
        <w:rPr>
          <w:rFonts w:ascii="Times New Roman" w:hAnsi="Times New Roman" w:cs="Times New Roman"/>
          <w:sz w:val="24"/>
          <w:szCs w:val="24"/>
        </w:rPr>
      </w:pPr>
      <w:bookmarkStart w:id="0" w:name="_GoBack"/>
      <w:bookmarkEnd w:id="0"/>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Pr="00506167" w:rsidRDefault="00204324" w:rsidP="00506167">
      <w:pPr>
        <w:spacing w:after="0" w:line="480" w:lineRule="auto"/>
        <w:jc w:val="center"/>
        <w:rPr>
          <w:rFonts w:ascii="Times New Roman" w:hAnsi="Times New Roman" w:cs="Times New Roman"/>
          <w:sz w:val="24"/>
          <w:szCs w:val="24"/>
        </w:rPr>
      </w:pPr>
      <w:r w:rsidRPr="00506167">
        <w:rPr>
          <w:rFonts w:ascii="Times New Roman" w:hAnsi="Times New Roman" w:cs="Times New Roman"/>
          <w:sz w:val="24"/>
          <w:szCs w:val="24"/>
        </w:rPr>
        <w:t>Strategic Corporate Finance</w:t>
      </w:r>
    </w:p>
    <w:p w:rsidR="002B7D1B" w:rsidRPr="00506167" w:rsidRDefault="002B7D1B" w:rsidP="00506167">
      <w:pPr>
        <w:spacing w:after="0" w:line="480" w:lineRule="auto"/>
        <w:jc w:val="center"/>
        <w:rPr>
          <w:rFonts w:ascii="Times New Roman" w:hAnsi="Times New Roman" w:cs="Times New Roman"/>
          <w:sz w:val="24"/>
          <w:szCs w:val="24"/>
        </w:rPr>
      </w:pPr>
      <w:r w:rsidRPr="00506167">
        <w:rPr>
          <w:rFonts w:ascii="Times New Roman" w:hAnsi="Times New Roman" w:cs="Times New Roman"/>
          <w:sz w:val="24"/>
          <w:szCs w:val="24"/>
        </w:rPr>
        <w:t xml:space="preserve">Institutional affiliation. </w:t>
      </w:r>
    </w:p>
    <w:p w:rsidR="00204324" w:rsidRPr="00506167" w:rsidRDefault="002B7D1B" w:rsidP="00506167">
      <w:pPr>
        <w:spacing w:after="0" w:line="480" w:lineRule="auto"/>
        <w:jc w:val="center"/>
        <w:rPr>
          <w:rFonts w:ascii="Times New Roman" w:hAnsi="Times New Roman" w:cs="Times New Roman"/>
          <w:sz w:val="24"/>
          <w:szCs w:val="24"/>
        </w:rPr>
      </w:pPr>
      <w:r w:rsidRPr="00506167">
        <w:rPr>
          <w:rFonts w:ascii="Times New Roman" w:hAnsi="Times New Roman" w:cs="Times New Roman"/>
          <w:sz w:val="24"/>
          <w:szCs w:val="24"/>
        </w:rPr>
        <w:t xml:space="preserve">Student name. </w:t>
      </w:r>
    </w:p>
    <w:p w:rsidR="002B7D1B" w:rsidRPr="00506167" w:rsidRDefault="002B7D1B" w:rsidP="00506167">
      <w:pPr>
        <w:spacing w:after="0" w:line="480" w:lineRule="auto"/>
        <w:jc w:val="center"/>
        <w:rPr>
          <w:rFonts w:ascii="Times New Roman" w:hAnsi="Times New Roman" w:cs="Times New Roman"/>
          <w:sz w:val="24"/>
          <w:szCs w:val="24"/>
        </w:rPr>
      </w:pPr>
      <w:r w:rsidRPr="00506167">
        <w:rPr>
          <w:rFonts w:ascii="Times New Roman" w:hAnsi="Times New Roman" w:cs="Times New Roman"/>
          <w:sz w:val="24"/>
          <w:szCs w:val="24"/>
        </w:rPr>
        <w:t xml:space="preserve">Date. </w:t>
      </w: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B7D1B" w:rsidRDefault="002B7D1B" w:rsidP="006B0F4F">
      <w:pPr>
        <w:spacing w:after="0" w:line="480" w:lineRule="auto"/>
        <w:rPr>
          <w:rFonts w:ascii="Times New Roman" w:hAnsi="Times New Roman" w:cs="Times New Roman"/>
          <w:sz w:val="24"/>
          <w:szCs w:val="24"/>
        </w:rPr>
      </w:pPr>
    </w:p>
    <w:p w:rsidR="002B7D1B" w:rsidRDefault="002B7D1B" w:rsidP="006B0F4F">
      <w:pPr>
        <w:spacing w:after="0" w:line="480" w:lineRule="auto"/>
        <w:rPr>
          <w:rFonts w:ascii="Times New Roman" w:hAnsi="Times New Roman" w:cs="Times New Roman"/>
          <w:sz w:val="24"/>
          <w:szCs w:val="24"/>
        </w:rPr>
      </w:pPr>
    </w:p>
    <w:p w:rsidR="006B0F4F" w:rsidRPr="00C5038A" w:rsidRDefault="006B0F4F" w:rsidP="006B0F4F">
      <w:pPr>
        <w:spacing w:after="0" w:line="480" w:lineRule="auto"/>
        <w:rPr>
          <w:rFonts w:ascii="Times New Roman" w:hAnsi="Times New Roman" w:cs="Times New Roman"/>
          <w:b/>
          <w:i/>
          <w:sz w:val="24"/>
          <w:szCs w:val="24"/>
        </w:rPr>
      </w:pPr>
      <w:r w:rsidRPr="00C5038A">
        <w:rPr>
          <w:rFonts w:ascii="Times New Roman" w:hAnsi="Times New Roman" w:cs="Times New Roman"/>
          <w:b/>
          <w:i/>
          <w:sz w:val="24"/>
          <w:szCs w:val="24"/>
        </w:rPr>
        <w:lastRenderedPageBreak/>
        <w:t>Part A: Quantitative Problems</w:t>
      </w:r>
    </w:p>
    <w:p w:rsidR="006B0F4F" w:rsidRPr="00506167" w:rsidRDefault="006B0F4F" w:rsidP="006B0F4F">
      <w:pPr>
        <w:pStyle w:val="ListParagraph"/>
        <w:numPr>
          <w:ilvl w:val="0"/>
          <w:numId w:val="2"/>
        </w:numPr>
        <w:spacing w:after="0" w:line="480" w:lineRule="auto"/>
        <w:rPr>
          <w:rFonts w:ascii="Times New Roman" w:hAnsi="Times New Roman" w:cs="Times New Roman"/>
          <w:b/>
          <w:sz w:val="24"/>
          <w:szCs w:val="24"/>
        </w:rPr>
      </w:pPr>
      <w:r w:rsidRPr="00506167">
        <w:rPr>
          <w:rFonts w:ascii="Times New Roman" w:hAnsi="Times New Roman" w:cs="Times New Roman"/>
          <w:b/>
          <w:sz w:val="24"/>
          <w:szCs w:val="24"/>
        </w:rPr>
        <w:t xml:space="preserve">Suppose </w:t>
      </w:r>
      <w:proofErr w:type="spellStart"/>
      <w:r w:rsidRPr="00506167">
        <w:rPr>
          <w:rFonts w:ascii="Times New Roman" w:hAnsi="Times New Roman" w:cs="Times New Roman"/>
          <w:b/>
          <w:sz w:val="24"/>
          <w:szCs w:val="24"/>
        </w:rPr>
        <w:t>QuickCharge</w:t>
      </w:r>
      <w:proofErr w:type="spellEnd"/>
      <w:r w:rsidRPr="00506167">
        <w:rPr>
          <w:rFonts w:ascii="Times New Roman" w:hAnsi="Times New Roman" w:cs="Times New Roman"/>
          <w:b/>
          <w:sz w:val="24"/>
          <w:szCs w:val="24"/>
        </w:rPr>
        <w:t xml:space="preserve"> Corporation manufactures phone chargers. They sell their chargers for $20. Their fixed operating costs are $100,000 and their variable operating costs are $10 per charger. Currently they are selling 30,000 chargers per year.</w:t>
      </w:r>
    </w:p>
    <w:p w:rsidR="006B0F4F" w:rsidRPr="00506167" w:rsidRDefault="006B0F4F" w:rsidP="00506167">
      <w:pPr>
        <w:pStyle w:val="ListParagraph"/>
        <w:numPr>
          <w:ilvl w:val="0"/>
          <w:numId w:val="10"/>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EBIT =</w:t>
      </w:r>
      <w:r w:rsidR="002B7D1B" w:rsidRPr="00506167">
        <w:rPr>
          <w:rFonts w:ascii="Times New Roman" w:hAnsi="Times New Roman" w:cs="Times New Roman"/>
          <w:sz w:val="24"/>
          <w:szCs w:val="24"/>
        </w:rPr>
        <w:t>Total</w:t>
      </w:r>
      <w:r w:rsidRPr="00506167">
        <w:rPr>
          <w:rFonts w:ascii="Times New Roman" w:hAnsi="Times New Roman" w:cs="Times New Roman"/>
          <w:sz w:val="24"/>
          <w:szCs w:val="24"/>
        </w:rPr>
        <w:t xml:space="preserve"> Sales - Variable cost - Fixed cost</w:t>
      </w:r>
    </w:p>
    <w:p w:rsidR="00204324" w:rsidRPr="00506167" w:rsidRDefault="002B7D1B" w:rsidP="006B0F4F">
      <w:pPr>
        <w:spacing w:after="0" w:line="480" w:lineRule="auto"/>
        <w:ind w:firstLine="720"/>
        <w:rPr>
          <w:rFonts w:ascii="Times New Roman" w:hAnsi="Times New Roman" w:cs="Times New Roman"/>
          <w:b/>
          <w:sz w:val="24"/>
          <w:szCs w:val="24"/>
        </w:rPr>
      </w:pPr>
      <w:r w:rsidRPr="00506167">
        <w:rPr>
          <w:rFonts w:ascii="Times New Roman" w:hAnsi="Times New Roman" w:cs="Times New Roman"/>
          <w:sz w:val="24"/>
          <w:szCs w:val="24"/>
        </w:rPr>
        <w:t>EBIT = (</w:t>
      </w:r>
      <w:r w:rsidR="004C0FDD" w:rsidRPr="00506167">
        <w:rPr>
          <w:rFonts w:ascii="Times New Roman" w:hAnsi="Times New Roman" w:cs="Times New Roman"/>
          <w:sz w:val="24"/>
          <w:szCs w:val="24"/>
        </w:rPr>
        <w:t>2</w:t>
      </w:r>
      <w:r w:rsidRPr="00506167">
        <w:rPr>
          <w:rFonts w:ascii="Times New Roman" w:hAnsi="Times New Roman" w:cs="Times New Roman"/>
          <w:sz w:val="24"/>
          <w:szCs w:val="24"/>
        </w:rPr>
        <w:t xml:space="preserve">0 x </w:t>
      </w:r>
      <w:r w:rsidR="004C0FDD" w:rsidRPr="00506167">
        <w:rPr>
          <w:rFonts w:ascii="Times New Roman" w:hAnsi="Times New Roman" w:cs="Times New Roman"/>
          <w:sz w:val="24"/>
          <w:szCs w:val="24"/>
        </w:rPr>
        <w:t>30,00</w:t>
      </w:r>
      <w:r w:rsidRPr="00506167">
        <w:rPr>
          <w:rFonts w:ascii="Times New Roman" w:hAnsi="Times New Roman" w:cs="Times New Roman"/>
          <w:sz w:val="24"/>
          <w:szCs w:val="24"/>
        </w:rPr>
        <w:t xml:space="preserve">0) – </w:t>
      </w:r>
      <w:r w:rsidR="004C0FDD" w:rsidRPr="00506167">
        <w:rPr>
          <w:rFonts w:ascii="Times New Roman" w:hAnsi="Times New Roman" w:cs="Times New Roman"/>
          <w:sz w:val="24"/>
          <w:szCs w:val="24"/>
        </w:rPr>
        <w:t>(10</w:t>
      </w:r>
      <w:r w:rsidRPr="00506167">
        <w:rPr>
          <w:rFonts w:ascii="Times New Roman" w:hAnsi="Times New Roman" w:cs="Times New Roman"/>
          <w:sz w:val="24"/>
          <w:szCs w:val="24"/>
        </w:rPr>
        <w:t xml:space="preserve"> x </w:t>
      </w:r>
      <w:r w:rsidR="004C0FDD" w:rsidRPr="00506167">
        <w:rPr>
          <w:rFonts w:ascii="Times New Roman" w:hAnsi="Times New Roman" w:cs="Times New Roman"/>
          <w:sz w:val="24"/>
          <w:szCs w:val="24"/>
        </w:rPr>
        <w:t>30,00</w:t>
      </w:r>
      <w:r w:rsidR="006B0F4F" w:rsidRPr="00506167">
        <w:rPr>
          <w:rFonts w:ascii="Times New Roman" w:hAnsi="Times New Roman" w:cs="Times New Roman"/>
          <w:sz w:val="24"/>
          <w:szCs w:val="24"/>
        </w:rPr>
        <w:t>0</w:t>
      </w:r>
      <w:r w:rsidRPr="00506167">
        <w:rPr>
          <w:rFonts w:ascii="Times New Roman" w:hAnsi="Times New Roman" w:cs="Times New Roman"/>
          <w:sz w:val="24"/>
          <w:szCs w:val="24"/>
        </w:rPr>
        <w:t>)</w:t>
      </w:r>
      <w:r w:rsidR="006B0F4F" w:rsidRPr="00506167">
        <w:rPr>
          <w:rFonts w:ascii="Times New Roman" w:hAnsi="Times New Roman" w:cs="Times New Roman"/>
          <w:sz w:val="24"/>
          <w:szCs w:val="24"/>
        </w:rPr>
        <w:t xml:space="preserve"> - 100000 = </w:t>
      </w:r>
      <w:r w:rsidRPr="00506167">
        <w:rPr>
          <w:rFonts w:ascii="Times New Roman" w:hAnsi="Times New Roman" w:cs="Times New Roman"/>
          <w:b/>
          <w:sz w:val="24"/>
          <w:szCs w:val="24"/>
        </w:rPr>
        <w:t>$</w:t>
      </w:r>
      <w:r w:rsidR="006B0F4F" w:rsidRPr="00506167">
        <w:rPr>
          <w:rFonts w:ascii="Times New Roman" w:hAnsi="Times New Roman" w:cs="Times New Roman"/>
          <w:b/>
          <w:sz w:val="24"/>
          <w:szCs w:val="24"/>
        </w:rPr>
        <w:t>200000</w:t>
      </w:r>
    </w:p>
    <w:p w:rsidR="006B0F4F" w:rsidRPr="00506167" w:rsidRDefault="006B0F4F" w:rsidP="00506167">
      <w:pPr>
        <w:pStyle w:val="ListParagraph"/>
        <w:numPr>
          <w:ilvl w:val="0"/>
          <w:numId w:val="3"/>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 xml:space="preserve">Breakeven point </w:t>
      </w:r>
      <w:r w:rsidR="00F1450B" w:rsidRPr="00506167">
        <w:rPr>
          <w:rFonts w:ascii="Times New Roman" w:hAnsi="Times New Roman" w:cs="Times New Roman"/>
          <w:sz w:val="24"/>
          <w:szCs w:val="24"/>
        </w:rPr>
        <w:t xml:space="preserve">is given by </w:t>
      </w:r>
      <w:r w:rsidRPr="00506167">
        <w:rPr>
          <w:rFonts w:ascii="Times New Roman" w:hAnsi="Times New Roman" w:cs="Times New Roman"/>
          <w:sz w:val="24"/>
          <w:szCs w:val="24"/>
        </w:rPr>
        <w:t>= Fixed cost / (Price - Variable cost)</w:t>
      </w:r>
    </w:p>
    <w:p w:rsidR="006B0F4F" w:rsidRPr="00506167" w:rsidRDefault="006B0F4F" w:rsidP="006B0F4F">
      <w:pPr>
        <w:spacing w:after="0" w:line="480" w:lineRule="auto"/>
        <w:ind w:firstLine="720"/>
        <w:rPr>
          <w:rFonts w:ascii="Times New Roman" w:hAnsi="Times New Roman" w:cs="Times New Roman"/>
          <w:b/>
          <w:sz w:val="24"/>
          <w:szCs w:val="24"/>
        </w:rPr>
      </w:pPr>
      <w:r w:rsidRPr="00506167">
        <w:rPr>
          <w:rFonts w:ascii="Times New Roman" w:hAnsi="Times New Roman" w:cs="Times New Roman"/>
          <w:sz w:val="24"/>
          <w:szCs w:val="24"/>
        </w:rPr>
        <w:t xml:space="preserve">Breakeven point = 100000 / (20 - 10) = </w:t>
      </w:r>
      <w:r w:rsidR="002B7D1B" w:rsidRPr="00506167">
        <w:rPr>
          <w:rFonts w:ascii="Times New Roman" w:hAnsi="Times New Roman" w:cs="Times New Roman"/>
          <w:b/>
          <w:sz w:val="24"/>
          <w:szCs w:val="24"/>
        </w:rPr>
        <w:t>$</w:t>
      </w:r>
      <w:r w:rsidRPr="00506167">
        <w:rPr>
          <w:rFonts w:ascii="Times New Roman" w:hAnsi="Times New Roman" w:cs="Times New Roman"/>
          <w:b/>
          <w:sz w:val="24"/>
          <w:szCs w:val="24"/>
        </w:rPr>
        <w:t>10000</w:t>
      </w:r>
    </w:p>
    <w:p w:rsidR="006B0F4F" w:rsidRPr="00506167" w:rsidRDefault="002B7D1B" w:rsidP="00506167">
      <w:pPr>
        <w:pStyle w:val="ListParagraph"/>
        <w:numPr>
          <w:ilvl w:val="0"/>
          <w:numId w:val="3"/>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EBIT = (</w:t>
      </w:r>
      <w:r w:rsidR="004C0FDD" w:rsidRPr="00506167">
        <w:rPr>
          <w:rFonts w:ascii="Times New Roman" w:hAnsi="Times New Roman" w:cs="Times New Roman"/>
          <w:sz w:val="24"/>
          <w:szCs w:val="24"/>
        </w:rPr>
        <w:t>20</w:t>
      </w:r>
      <w:r w:rsidRPr="00506167">
        <w:rPr>
          <w:rFonts w:ascii="Times New Roman" w:hAnsi="Times New Roman" w:cs="Times New Roman"/>
          <w:sz w:val="24"/>
          <w:szCs w:val="24"/>
        </w:rPr>
        <w:t xml:space="preserve"> x </w:t>
      </w:r>
      <w:r w:rsidR="004C0FDD" w:rsidRPr="00506167">
        <w:rPr>
          <w:rFonts w:ascii="Times New Roman" w:hAnsi="Times New Roman" w:cs="Times New Roman"/>
          <w:sz w:val="24"/>
          <w:szCs w:val="24"/>
        </w:rPr>
        <w:t>45,000</w:t>
      </w:r>
      <w:r w:rsidRPr="00506167">
        <w:rPr>
          <w:rFonts w:ascii="Times New Roman" w:hAnsi="Times New Roman" w:cs="Times New Roman"/>
          <w:sz w:val="24"/>
          <w:szCs w:val="24"/>
        </w:rPr>
        <w:t>) – (</w:t>
      </w:r>
      <w:r w:rsidR="004C0FDD" w:rsidRPr="00506167">
        <w:rPr>
          <w:rFonts w:ascii="Times New Roman" w:hAnsi="Times New Roman" w:cs="Times New Roman"/>
          <w:sz w:val="24"/>
          <w:szCs w:val="24"/>
        </w:rPr>
        <w:t>1</w:t>
      </w:r>
      <w:r w:rsidRPr="00506167">
        <w:rPr>
          <w:rFonts w:ascii="Times New Roman" w:hAnsi="Times New Roman" w:cs="Times New Roman"/>
          <w:sz w:val="24"/>
          <w:szCs w:val="24"/>
        </w:rPr>
        <w:t xml:space="preserve">0 x </w:t>
      </w:r>
      <w:r w:rsidR="004C0FDD" w:rsidRPr="00506167">
        <w:rPr>
          <w:rFonts w:ascii="Times New Roman" w:hAnsi="Times New Roman" w:cs="Times New Roman"/>
          <w:sz w:val="24"/>
          <w:szCs w:val="24"/>
        </w:rPr>
        <w:t>45,000</w:t>
      </w:r>
      <w:r w:rsidRPr="00506167">
        <w:rPr>
          <w:rFonts w:ascii="Times New Roman" w:hAnsi="Times New Roman" w:cs="Times New Roman"/>
          <w:sz w:val="24"/>
          <w:szCs w:val="24"/>
        </w:rPr>
        <w:t>)</w:t>
      </w:r>
      <w:r w:rsidR="006B0F4F" w:rsidRPr="00506167">
        <w:rPr>
          <w:rFonts w:ascii="Times New Roman" w:hAnsi="Times New Roman" w:cs="Times New Roman"/>
          <w:sz w:val="24"/>
          <w:szCs w:val="24"/>
        </w:rPr>
        <w:t xml:space="preserve"> - 100000 = </w:t>
      </w:r>
      <w:r w:rsidRPr="00506167">
        <w:rPr>
          <w:rFonts w:ascii="Times New Roman" w:hAnsi="Times New Roman" w:cs="Times New Roman"/>
          <w:sz w:val="24"/>
          <w:szCs w:val="24"/>
        </w:rPr>
        <w:t>$</w:t>
      </w:r>
      <w:r w:rsidR="006B0F4F" w:rsidRPr="00506167">
        <w:rPr>
          <w:rFonts w:ascii="Times New Roman" w:hAnsi="Times New Roman" w:cs="Times New Roman"/>
          <w:sz w:val="24"/>
          <w:szCs w:val="24"/>
        </w:rPr>
        <w:t>350000</w:t>
      </w:r>
    </w:p>
    <w:p w:rsidR="006B0F4F" w:rsidRPr="00506167" w:rsidRDefault="004C0FDD" w:rsidP="006B0F4F">
      <w:pPr>
        <w:spacing w:after="0" w:line="480" w:lineRule="auto"/>
        <w:ind w:left="720"/>
        <w:rPr>
          <w:rFonts w:ascii="Times New Roman" w:hAnsi="Times New Roman" w:cs="Times New Roman"/>
          <w:sz w:val="24"/>
          <w:szCs w:val="24"/>
        </w:rPr>
      </w:pPr>
      <w:r w:rsidRPr="00506167">
        <w:rPr>
          <w:rFonts w:ascii="Times New Roman" w:hAnsi="Times New Roman" w:cs="Times New Roman"/>
          <w:sz w:val="24"/>
          <w:szCs w:val="24"/>
        </w:rPr>
        <w:t>Percentage</w:t>
      </w:r>
      <w:r w:rsidR="006B0F4F" w:rsidRPr="00506167">
        <w:rPr>
          <w:rFonts w:ascii="Times New Roman" w:hAnsi="Times New Roman" w:cs="Times New Roman"/>
          <w:sz w:val="24"/>
          <w:szCs w:val="24"/>
        </w:rPr>
        <w:t xml:space="preserve"> change = (350000 - 200000) / 200000 = 75%</w:t>
      </w:r>
    </w:p>
    <w:p w:rsidR="006B0F4F" w:rsidRPr="00506167" w:rsidRDefault="006B0F4F" w:rsidP="006B0F4F">
      <w:pPr>
        <w:spacing w:after="0" w:line="480" w:lineRule="auto"/>
        <w:ind w:left="720"/>
        <w:rPr>
          <w:rFonts w:ascii="Times New Roman" w:hAnsi="Times New Roman" w:cs="Times New Roman"/>
          <w:sz w:val="24"/>
          <w:szCs w:val="24"/>
        </w:rPr>
      </w:pPr>
      <w:r w:rsidRPr="00506167">
        <w:rPr>
          <w:rFonts w:ascii="Times New Roman" w:hAnsi="Times New Roman" w:cs="Times New Roman"/>
          <w:sz w:val="24"/>
          <w:szCs w:val="24"/>
        </w:rPr>
        <w:t xml:space="preserve">EBIT = </w:t>
      </w:r>
      <w:r w:rsidR="002B7D1B" w:rsidRPr="00506167">
        <w:rPr>
          <w:rFonts w:ascii="Times New Roman" w:hAnsi="Times New Roman" w:cs="Times New Roman"/>
          <w:sz w:val="24"/>
          <w:szCs w:val="24"/>
        </w:rPr>
        <w:t>(</w:t>
      </w:r>
      <w:r w:rsidR="004C0FDD" w:rsidRPr="00506167">
        <w:rPr>
          <w:rFonts w:ascii="Times New Roman" w:hAnsi="Times New Roman" w:cs="Times New Roman"/>
          <w:sz w:val="24"/>
          <w:szCs w:val="24"/>
        </w:rPr>
        <w:t>2</w:t>
      </w:r>
      <w:r w:rsidR="006647A0" w:rsidRPr="00506167">
        <w:rPr>
          <w:rFonts w:ascii="Times New Roman" w:hAnsi="Times New Roman" w:cs="Times New Roman"/>
          <w:sz w:val="24"/>
          <w:szCs w:val="24"/>
        </w:rPr>
        <w:t xml:space="preserve">0 x </w:t>
      </w:r>
      <w:r w:rsidR="004C0FDD" w:rsidRPr="00506167">
        <w:rPr>
          <w:rFonts w:ascii="Times New Roman" w:hAnsi="Times New Roman" w:cs="Times New Roman"/>
          <w:sz w:val="24"/>
          <w:szCs w:val="24"/>
        </w:rPr>
        <w:t>15,000</w:t>
      </w:r>
      <w:r w:rsidR="002B7D1B" w:rsidRPr="00506167">
        <w:rPr>
          <w:rFonts w:ascii="Times New Roman" w:hAnsi="Times New Roman" w:cs="Times New Roman"/>
          <w:sz w:val="24"/>
          <w:szCs w:val="24"/>
        </w:rPr>
        <w:t>)</w:t>
      </w:r>
      <w:r w:rsidRPr="00506167">
        <w:rPr>
          <w:rFonts w:ascii="Times New Roman" w:hAnsi="Times New Roman" w:cs="Times New Roman"/>
          <w:sz w:val="24"/>
          <w:szCs w:val="24"/>
        </w:rPr>
        <w:t xml:space="preserve"> </w:t>
      </w:r>
      <w:r w:rsidR="002B7D1B" w:rsidRPr="00506167">
        <w:rPr>
          <w:rFonts w:ascii="Times New Roman" w:hAnsi="Times New Roman" w:cs="Times New Roman"/>
          <w:sz w:val="24"/>
          <w:szCs w:val="24"/>
        </w:rPr>
        <w:t>–</w:t>
      </w:r>
      <w:r w:rsidRPr="00506167">
        <w:rPr>
          <w:rFonts w:ascii="Times New Roman" w:hAnsi="Times New Roman" w:cs="Times New Roman"/>
          <w:sz w:val="24"/>
          <w:szCs w:val="24"/>
        </w:rPr>
        <w:t xml:space="preserve"> </w:t>
      </w:r>
      <w:r w:rsidR="002B7D1B" w:rsidRPr="00506167">
        <w:rPr>
          <w:rFonts w:ascii="Times New Roman" w:hAnsi="Times New Roman" w:cs="Times New Roman"/>
          <w:sz w:val="24"/>
          <w:szCs w:val="24"/>
        </w:rPr>
        <w:t>(</w:t>
      </w:r>
      <w:r w:rsidR="004C0FDD" w:rsidRPr="00506167">
        <w:rPr>
          <w:rFonts w:ascii="Times New Roman" w:hAnsi="Times New Roman" w:cs="Times New Roman"/>
          <w:sz w:val="24"/>
          <w:szCs w:val="24"/>
        </w:rPr>
        <w:t>1</w:t>
      </w:r>
      <w:r w:rsidR="006647A0" w:rsidRPr="00506167">
        <w:rPr>
          <w:rFonts w:ascii="Times New Roman" w:hAnsi="Times New Roman" w:cs="Times New Roman"/>
          <w:sz w:val="24"/>
          <w:szCs w:val="24"/>
        </w:rPr>
        <w:t xml:space="preserve">0 x </w:t>
      </w:r>
      <w:r w:rsidRPr="00506167">
        <w:rPr>
          <w:rFonts w:ascii="Times New Roman" w:hAnsi="Times New Roman" w:cs="Times New Roman"/>
          <w:sz w:val="24"/>
          <w:szCs w:val="24"/>
        </w:rPr>
        <w:t>1</w:t>
      </w:r>
      <w:r w:rsidR="004C0FDD" w:rsidRPr="00506167">
        <w:rPr>
          <w:rFonts w:ascii="Times New Roman" w:hAnsi="Times New Roman" w:cs="Times New Roman"/>
          <w:sz w:val="24"/>
          <w:szCs w:val="24"/>
        </w:rPr>
        <w:t>5,00</w:t>
      </w:r>
      <w:r w:rsidRPr="00506167">
        <w:rPr>
          <w:rFonts w:ascii="Times New Roman" w:hAnsi="Times New Roman" w:cs="Times New Roman"/>
          <w:sz w:val="24"/>
          <w:szCs w:val="24"/>
        </w:rPr>
        <w:t>0</w:t>
      </w:r>
      <w:r w:rsidR="002B7D1B" w:rsidRPr="00506167">
        <w:rPr>
          <w:rFonts w:ascii="Times New Roman" w:hAnsi="Times New Roman" w:cs="Times New Roman"/>
          <w:sz w:val="24"/>
          <w:szCs w:val="24"/>
        </w:rPr>
        <w:t>)</w:t>
      </w:r>
      <w:r w:rsidRPr="00506167">
        <w:rPr>
          <w:rFonts w:ascii="Times New Roman" w:hAnsi="Times New Roman" w:cs="Times New Roman"/>
          <w:sz w:val="24"/>
          <w:szCs w:val="24"/>
        </w:rPr>
        <w:t xml:space="preserve"> - 100000 = </w:t>
      </w:r>
      <w:r w:rsidR="002B7D1B" w:rsidRPr="00506167">
        <w:rPr>
          <w:rFonts w:ascii="Times New Roman" w:hAnsi="Times New Roman" w:cs="Times New Roman"/>
          <w:sz w:val="24"/>
          <w:szCs w:val="24"/>
        </w:rPr>
        <w:t>$</w:t>
      </w:r>
      <w:r w:rsidRPr="00506167">
        <w:rPr>
          <w:rFonts w:ascii="Times New Roman" w:hAnsi="Times New Roman" w:cs="Times New Roman"/>
          <w:sz w:val="24"/>
          <w:szCs w:val="24"/>
        </w:rPr>
        <w:t>50000</w:t>
      </w:r>
    </w:p>
    <w:p w:rsidR="006B0F4F" w:rsidRPr="002A7D36" w:rsidRDefault="004C0FDD" w:rsidP="006B0F4F">
      <w:pPr>
        <w:spacing w:after="0" w:line="480" w:lineRule="auto"/>
        <w:ind w:left="720"/>
        <w:rPr>
          <w:rFonts w:ascii="Times New Roman" w:hAnsi="Times New Roman" w:cs="Times New Roman"/>
          <w:b/>
          <w:sz w:val="24"/>
          <w:szCs w:val="24"/>
        </w:rPr>
      </w:pPr>
      <w:r w:rsidRPr="00506167">
        <w:rPr>
          <w:rFonts w:ascii="Times New Roman" w:hAnsi="Times New Roman" w:cs="Times New Roman"/>
          <w:sz w:val="24"/>
          <w:szCs w:val="24"/>
        </w:rPr>
        <w:t>Percentage</w:t>
      </w:r>
      <w:r w:rsidR="006B0F4F" w:rsidRPr="00506167">
        <w:rPr>
          <w:rFonts w:ascii="Times New Roman" w:hAnsi="Times New Roman" w:cs="Times New Roman"/>
          <w:sz w:val="24"/>
          <w:szCs w:val="24"/>
        </w:rPr>
        <w:t xml:space="preserve"> change = (50000 - 200000) / 200000 = </w:t>
      </w:r>
      <w:r w:rsidR="006B0F4F" w:rsidRPr="00506167">
        <w:rPr>
          <w:rFonts w:ascii="Times New Roman" w:hAnsi="Times New Roman" w:cs="Times New Roman"/>
          <w:b/>
          <w:sz w:val="24"/>
          <w:szCs w:val="24"/>
        </w:rPr>
        <w:t>-75%</w:t>
      </w:r>
    </w:p>
    <w:p w:rsidR="006B0F4F" w:rsidRPr="00506167" w:rsidRDefault="006B0F4F" w:rsidP="00506167">
      <w:pPr>
        <w:spacing w:after="0" w:line="480" w:lineRule="auto"/>
        <w:rPr>
          <w:rFonts w:ascii="Times New Roman" w:hAnsi="Times New Roman" w:cs="Times New Roman"/>
          <w:sz w:val="24"/>
          <w:szCs w:val="24"/>
        </w:rPr>
      </w:pPr>
    </w:p>
    <w:p w:rsidR="006B0F4F" w:rsidRPr="00506167" w:rsidRDefault="00506167" w:rsidP="00506167">
      <w:pPr>
        <w:pStyle w:val="ListParagraph"/>
        <w:numPr>
          <w:ilvl w:val="0"/>
          <w:numId w:val="3"/>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DOL = Percentage change in EBIT / percentage</w:t>
      </w:r>
      <w:r w:rsidR="006B0F4F" w:rsidRPr="00506167">
        <w:rPr>
          <w:rFonts w:ascii="Times New Roman" w:hAnsi="Times New Roman" w:cs="Times New Roman"/>
          <w:sz w:val="24"/>
          <w:szCs w:val="24"/>
        </w:rPr>
        <w:t xml:space="preserve"> change in sales</w:t>
      </w:r>
    </w:p>
    <w:p w:rsidR="006B0F4F" w:rsidRPr="00506167" w:rsidRDefault="006B0F4F" w:rsidP="006B0F4F">
      <w:pPr>
        <w:spacing w:after="0" w:line="480" w:lineRule="auto"/>
        <w:ind w:left="720"/>
        <w:rPr>
          <w:rFonts w:ascii="Times New Roman" w:hAnsi="Times New Roman" w:cs="Times New Roman"/>
          <w:sz w:val="24"/>
          <w:szCs w:val="24"/>
        </w:rPr>
      </w:pPr>
      <w:r w:rsidRPr="00506167">
        <w:rPr>
          <w:rFonts w:ascii="Times New Roman" w:hAnsi="Times New Roman" w:cs="Times New Roman"/>
          <w:sz w:val="24"/>
          <w:szCs w:val="24"/>
        </w:rPr>
        <w:t>DOL = 75% / 50% = 1.5</w:t>
      </w:r>
    </w:p>
    <w:p w:rsidR="006B0F4F" w:rsidRPr="00506167" w:rsidRDefault="006B0F4F" w:rsidP="006B0F4F">
      <w:pPr>
        <w:spacing w:after="0" w:line="480" w:lineRule="auto"/>
        <w:ind w:left="720"/>
        <w:rPr>
          <w:rFonts w:ascii="Times New Roman" w:hAnsi="Times New Roman" w:cs="Times New Roman"/>
          <w:sz w:val="24"/>
          <w:szCs w:val="24"/>
        </w:rPr>
      </w:pPr>
      <w:r w:rsidRPr="00506167">
        <w:rPr>
          <w:rFonts w:ascii="Times New Roman" w:hAnsi="Times New Roman" w:cs="Times New Roman"/>
          <w:sz w:val="24"/>
          <w:szCs w:val="24"/>
        </w:rPr>
        <w:t>DOL = (</w:t>
      </w:r>
      <w:r w:rsidR="006647A0" w:rsidRPr="00506167">
        <w:rPr>
          <w:rFonts w:ascii="Times New Roman" w:hAnsi="Times New Roman" w:cs="Times New Roman"/>
          <w:sz w:val="24"/>
          <w:szCs w:val="24"/>
        </w:rPr>
        <w:t xml:space="preserve">Total </w:t>
      </w:r>
      <w:r w:rsidRPr="00506167">
        <w:rPr>
          <w:rFonts w:ascii="Times New Roman" w:hAnsi="Times New Roman" w:cs="Times New Roman"/>
          <w:sz w:val="24"/>
          <w:szCs w:val="24"/>
        </w:rPr>
        <w:t xml:space="preserve">Sales - Variable cost) / </w:t>
      </w:r>
      <w:r w:rsidR="006647A0" w:rsidRPr="00506167">
        <w:rPr>
          <w:rFonts w:ascii="Times New Roman" w:hAnsi="Times New Roman" w:cs="Times New Roman"/>
          <w:sz w:val="24"/>
          <w:szCs w:val="24"/>
        </w:rPr>
        <w:t>(Sales</w:t>
      </w:r>
      <w:r w:rsidRPr="00506167">
        <w:rPr>
          <w:rFonts w:ascii="Times New Roman" w:hAnsi="Times New Roman" w:cs="Times New Roman"/>
          <w:sz w:val="24"/>
          <w:szCs w:val="24"/>
        </w:rPr>
        <w:t xml:space="preserve">- Variable cost - Fixed </w:t>
      </w:r>
      <w:r w:rsidR="006647A0" w:rsidRPr="00506167">
        <w:rPr>
          <w:rFonts w:ascii="Times New Roman" w:hAnsi="Times New Roman" w:cs="Times New Roman"/>
          <w:sz w:val="24"/>
          <w:szCs w:val="24"/>
        </w:rPr>
        <w:t>cost)</w:t>
      </w:r>
    </w:p>
    <w:p w:rsidR="006B0F4F" w:rsidRPr="00506167" w:rsidRDefault="006647A0" w:rsidP="006B0F4F">
      <w:pPr>
        <w:spacing w:after="0" w:line="480" w:lineRule="auto"/>
        <w:ind w:left="720"/>
        <w:rPr>
          <w:rFonts w:ascii="Times New Roman" w:hAnsi="Times New Roman" w:cs="Times New Roman"/>
          <w:sz w:val="24"/>
          <w:szCs w:val="24"/>
        </w:rPr>
      </w:pPr>
      <w:r w:rsidRPr="00506167">
        <w:rPr>
          <w:rFonts w:ascii="Times New Roman" w:hAnsi="Times New Roman" w:cs="Times New Roman"/>
          <w:sz w:val="24"/>
          <w:szCs w:val="24"/>
        </w:rPr>
        <w:t xml:space="preserve">   = (30000 x 20 – 30000 x 10) / (30000 x 20 – 30000 x </w:t>
      </w:r>
      <w:r w:rsidR="006B0F4F" w:rsidRPr="00506167">
        <w:rPr>
          <w:rFonts w:ascii="Times New Roman" w:hAnsi="Times New Roman" w:cs="Times New Roman"/>
          <w:sz w:val="24"/>
          <w:szCs w:val="24"/>
        </w:rPr>
        <w:t xml:space="preserve">10 - 100000) </w:t>
      </w:r>
      <w:r w:rsidR="006B0F4F" w:rsidRPr="00506167">
        <w:rPr>
          <w:rFonts w:ascii="Times New Roman" w:hAnsi="Times New Roman" w:cs="Times New Roman"/>
          <w:b/>
          <w:sz w:val="24"/>
          <w:szCs w:val="24"/>
        </w:rPr>
        <w:t>= 1.5</w:t>
      </w:r>
    </w:p>
    <w:p w:rsidR="006B0F4F" w:rsidRPr="00506167" w:rsidRDefault="006B0F4F" w:rsidP="006B0F4F">
      <w:pPr>
        <w:pStyle w:val="ListParagraph"/>
        <w:numPr>
          <w:ilvl w:val="0"/>
          <w:numId w:val="2"/>
        </w:numPr>
        <w:spacing w:after="0" w:line="480" w:lineRule="auto"/>
        <w:rPr>
          <w:rFonts w:ascii="Times New Roman" w:hAnsi="Times New Roman" w:cs="Times New Roman"/>
          <w:b/>
          <w:sz w:val="24"/>
          <w:szCs w:val="24"/>
        </w:rPr>
      </w:pPr>
      <w:r w:rsidRPr="00506167">
        <w:rPr>
          <w:rFonts w:ascii="Times New Roman" w:hAnsi="Times New Roman" w:cs="Times New Roman"/>
          <w:b/>
          <w:sz w:val="24"/>
          <w:szCs w:val="24"/>
        </w:rPr>
        <w:t>The StayDry Umbrella Corporation will have an EBIT of $100,000 if there is a normal amount of rain this year. But if there is a drought, they will have an EBIT of only $50,000. The interest rate on debt is 10%, and the tax rate is 35%. The company does not pay any preferred dividends.</w:t>
      </w:r>
    </w:p>
    <w:p w:rsidR="006B0F4F" w:rsidRPr="006B0F4F" w:rsidRDefault="006B0F4F" w:rsidP="00506167">
      <w:pPr>
        <w:pStyle w:val="ListParagraph"/>
        <w:numPr>
          <w:ilvl w:val="0"/>
          <w:numId w:val="9"/>
        </w:num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5757DE" w:rsidTr="00357B28">
        <w:trPr>
          <w:trHeight w:val="350"/>
        </w:trPr>
        <w:tc>
          <w:tcPr>
            <w:tcW w:w="3116" w:type="dxa"/>
          </w:tcPr>
          <w:p w:rsidR="005757DE" w:rsidRPr="00506167" w:rsidRDefault="005757DE" w:rsidP="00357B28"/>
        </w:tc>
        <w:tc>
          <w:tcPr>
            <w:tcW w:w="3117" w:type="dxa"/>
          </w:tcPr>
          <w:p w:rsidR="005757DE" w:rsidRPr="00506167" w:rsidRDefault="005757DE" w:rsidP="00357B28">
            <w:r w:rsidRPr="00506167">
              <w:t xml:space="preserve">Normal Rain </w:t>
            </w:r>
          </w:p>
        </w:tc>
        <w:tc>
          <w:tcPr>
            <w:tcW w:w="3117" w:type="dxa"/>
          </w:tcPr>
          <w:p w:rsidR="005757DE" w:rsidRPr="00506167" w:rsidRDefault="005757DE" w:rsidP="00357B28">
            <w:r w:rsidRPr="00506167">
              <w:t>Drought</w:t>
            </w:r>
          </w:p>
        </w:tc>
      </w:tr>
      <w:tr w:rsidR="005757DE" w:rsidTr="00357B28">
        <w:tc>
          <w:tcPr>
            <w:tcW w:w="3116" w:type="dxa"/>
          </w:tcPr>
          <w:p w:rsidR="005757DE" w:rsidRPr="00506167" w:rsidRDefault="005757DE" w:rsidP="00357B28">
            <w:r w:rsidRPr="00506167">
              <w:t>EBIT</w:t>
            </w:r>
          </w:p>
        </w:tc>
        <w:tc>
          <w:tcPr>
            <w:tcW w:w="3117" w:type="dxa"/>
          </w:tcPr>
          <w:p w:rsidR="005757DE" w:rsidRPr="00506167" w:rsidRDefault="005757DE" w:rsidP="00357B28">
            <w:r w:rsidRPr="00506167">
              <w:t xml:space="preserve"> 1000,00</w:t>
            </w:r>
          </w:p>
        </w:tc>
        <w:tc>
          <w:tcPr>
            <w:tcW w:w="3117" w:type="dxa"/>
          </w:tcPr>
          <w:p w:rsidR="005757DE" w:rsidRPr="00506167" w:rsidRDefault="005757DE" w:rsidP="00357B28">
            <w:r w:rsidRPr="00506167">
              <w:t xml:space="preserve">     500,000</w:t>
            </w:r>
          </w:p>
        </w:tc>
      </w:tr>
      <w:tr w:rsidR="005757DE" w:rsidTr="00357B28">
        <w:tc>
          <w:tcPr>
            <w:tcW w:w="3116" w:type="dxa"/>
          </w:tcPr>
          <w:p w:rsidR="005757DE" w:rsidRPr="00506167" w:rsidRDefault="005757DE" w:rsidP="00357B28">
            <w:r w:rsidRPr="00506167">
              <w:t xml:space="preserve">Less: Interest Expense </w:t>
            </w:r>
          </w:p>
        </w:tc>
        <w:tc>
          <w:tcPr>
            <w:tcW w:w="3117" w:type="dxa"/>
          </w:tcPr>
          <w:p w:rsidR="005757DE" w:rsidRPr="00506167" w:rsidRDefault="005757DE" w:rsidP="00357B28">
            <w:r w:rsidRPr="00506167">
              <w:t xml:space="preserve">  0</w:t>
            </w:r>
          </w:p>
        </w:tc>
        <w:tc>
          <w:tcPr>
            <w:tcW w:w="3117" w:type="dxa"/>
          </w:tcPr>
          <w:p w:rsidR="005757DE" w:rsidRPr="00506167" w:rsidRDefault="005757DE" w:rsidP="00357B28">
            <w:r w:rsidRPr="00506167">
              <w:t xml:space="preserve">  0</w:t>
            </w:r>
          </w:p>
        </w:tc>
      </w:tr>
      <w:tr w:rsidR="005757DE" w:rsidTr="00357B28">
        <w:tc>
          <w:tcPr>
            <w:tcW w:w="3116" w:type="dxa"/>
          </w:tcPr>
          <w:p w:rsidR="005757DE" w:rsidRPr="00506167" w:rsidRDefault="005757DE" w:rsidP="00357B28">
            <w:r w:rsidRPr="00506167">
              <w:t xml:space="preserve">EBT    </w:t>
            </w:r>
          </w:p>
        </w:tc>
        <w:tc>
          <w:tcPr>
            <w:tcW w:w="3117" w:type="dxa"/>
          </w:tcPr>
          <w:p w:rsidR="005757DE" w:rsidRPr="00506167" w:rsidRDefault="005757DE" w:rsidP="00357B28">
            <w:r w:rsidRPr="00506167">
              <w:t xml:space="preserve">  1000,000</w:t>
            </w:r>
          </w:p>
        </w:tc>
        <w:tc>
          <w:tcPr>
            <w:tcW w:w="3117" w:type="dxa"/>
          </w:tcPr>
          <w:p w:rsidR="005757DE" w:rsidRPr="00506167" w:rsidRDefault="005757DE" w:rsidP="00357B28">
            <w:r w:rsidRPr="00506167">
              <w:t xml:space="preserve">    500,00</w:t>
            </w:r>
          </w:p>
        </w:tc>
      </w:tr>
      <w:tr w:rsidR="005757DE" w:rsidTr="00357B28">
        <w:tc>
          <w:tcPr>
            <w:tcW w:w="3116" w:type="dxa"/>
          </w:tcPr>
          <w:p w:rsidR="005757DE" w:rsidRPr="00506167" w:rsidRDefault="005757DE" w:rsidP="00357B28">
            <w:r w:rsidRPr="00506167">
              <w:t xml:space="preserve"> Less: Tax </w:t>
            </w:r>
          </w:p>
        </w:tc>
        <w:tc>
          <w:tcPr>
            <w:tcW w:w="3117" w:type="dxa"/>
          </w:tcPr>
          <w:p w:rsidR="005757DE" w:rsidRPr="00506167" w:rsidRDefault="005757DE" w:rsidP="00357B28">
            <w:r w:rsidRPr="00506167">
              <w:t xml:space="preserve">  35,000</w:t>
            </w:r>
          </w:p>
        </w:tc>
        <w:tc>
          <w:tcPr>
            <w:tcW w:w="3117" w:type="dxa"/>
          </w:tcPr>
          <w:p w:rsidR="005757DE" w:rsidRPr="00506167" w:rsidRDefault="005757DE" w:rsidP="00357B28">
            <w:r w:rsidRPr="00506167">
              <w:t xml:space="preserve">   175,000</w:t>
            </w:r>
          </w:p>
        </w:tc>
      </w:tr>
      <w:tr w:rsidR="005757DE" w:rsidTr="00357B28">
        <w:tc>
          <w:tcPr>
            <w:tcW w:w="3116" w:type="dxa"/>
          </w:tcPr>
          <w:p w:rsidR="005757DE" w:rsidRPr="00506167" w:rsidRDefault="005757DE" w:rsidP="00357B28">
            <w:r w:rsidRPr="00506167">
              <w:t>Net Income</w:t>
            </w:r>
          </w:p>
        </w:tc>
        <w:tc>
          <w:tcPr>
            <w:tcW w:w="3117" w:type="dxa"/>
          </w:tcPr>
          <w:p w:rsidR="005757DE" w:rsidRPr="00506167" w:rsidRDefault="005757DE" w:rsidP="00357B28">
            <w:r w:rsidRPr="00506167">
              <w:t xml:space="preserve">  65,000</w:t>
            </w:r>
          </w:p>
        </w:tc>
        <w:tc>
          <w:tcPr>
            <w:tcW w:w="3117" w:type="dxa"/>
          </w:tcPr>
          <w:p w:rsidR="005757DE" w:rsidRPr="00506167" w:rsidRDefault="005757DE" w:rsidP="00357B28">
            <w:r w:rsidRPr="00506167">
              <w:t xml:space="preserve">  325,000</w:t>
            </w:r>
          </w:p>
        </w:tc>
      </w:tr>
      <w:tr w:rsidR="005757DE" w:rsidTr="00357B28">
        <w:tc>
          <w:tcPr>
            <w:tcW w:w="3116" w:type="dxa"/>
          </w:tcPr>
          <w:p w:rsidR="005757DE" w:rsidRPr="00506167" w:rsidRDefault="005757DE" w:rsidP="00357B28">
            <w:r w:rsidRPr="00506167">
              <w:t xml:space="preserve"> Outstanding shares </w:t>
            </w:r>
          </w:p>
        </w:tc>
        <w:tc>
          <w:tcPr>
            <w:tcW w:w="3117" w:type="dxa"/>
          </w:tcPr>
          <w:p w:rsidR="005757DE" w:rsidRPr="00506167" w:rsidRDefault="005757DE" w:rsidP="00357B28">
            <w:r w:rsidRPr="00506167">
              <w:t xml:space="preserve">  50,000</w:t>
            </w:r>
          </w:p>
        </w:tc>
        <w:tc>
          <w:tcPr>
            <w:tcW w:w="3117" w:type="dxa"/>
          </w:tcPr>
          <w:p w:rsidR="005757DE" w:rsidRPr="00506167" w:rsidRDefault="005757DE" w:rsidP="00357B28">
            <w:r w:rsidRPr="00506167">
              <w:t xml:space="preserve"> 50,000</w:t>
            </w:r>
          </w:p>
        </w:tc>
      </w:tr>
      <w:tr w:rsidR="005757DE" w:rsidTr="00357B28">
        <w:tc>
          <w:tcPr>
            <w:tcW w:w="3116" w:type="dxa"/>
          </w:tcPr>
          <w:p w:rsidR="005757DE" w:rsidRPr="00506167" w:rsidRDefault="005757DE" w:rsidP="00357B28">
            <w:r w:rsidRPr="00506167">
              <w:t xml:space="preserve">EPS </w:t>
            </w:r>
          </w:p>
        </w:tc>
        <w:tc>
          <w:tcPr>
            <w:tcW w:w="3117" w:type="dxa"/>
          </w:tcPr>
          <w:p w:rsidR="005757DE" w:rsidRPr="00506167" w:rsidRDefault="005757DE" w:rsidP="00357B28">
            <w:r w:rsidRPr="00506167">
              <w:t xml:space="preserve"> 1.30</w:t>
            </w:r>
          </w:p>
        </w:tc>
        <w:tc>
          <w:tcPr>
            <w:tcW w:w="3117" w:type="dxa"/>
          </w:tcPr>
          <w:p w:rsidR="005757DE" w:rsidRPr="00506167" w:rsidRDefault="005757DE" w:rsidP="00357B28">
            <w:r w:rsidRPr="00506167">
              <w:t xml:space="preserve"> 0.65</w:t>
            </w:r>
          </w:p>
        </w:tc>
      </w:tr>
      <w:tr w:rsidR="005757DE" w:rsidTr="00357B28">
        <w:tc>
          <w:tcPr>
            <w:tcW w:w="3116" w:type="dxa"/>
          </w:tcPr>
          <w:p w:rsidR="005757DE" w:rsidRPr="00506167" w:rsidRDefault="005757DE" w:rsidP="00357B28">
            <w:r w:rsidRPr="00506167">
              <w:t>Degree of financial leverage = EBIT/EBT</w:t>
            </w:r>
          </w:p>
        </w:tc>
        <w:tc>
          <w:tcPr>
            <w:tcW w:w="3117" w:type="dxa"/>
          </w:tcPr>
          <w:p w:rsidR="005757DE" w:rsidRPr="00506167" w:rsidRDefault="005757DE" w:rsidP="00357B28"/>
        </w:tc>
        <w:tc>
          <w:tcPr>
            <w:tcW w:w="3117" w:type="dxa"/>
          </w:tcPr>
          <w:p w:rsidR="005757DE" w:rsidRPr="00506167" w:rsidRDefault="005757DE" w:rsidP="00357B28"/>
        </w:tc>
      </w:tr>
      <w:tr w:rsidR="005757DE" w:rsidRPr="00506167" w:rsidTr="00357B28">
        <w:tc>
          <w:tcPr>
            <w:tcW w:w="3116" w:type="dxa"/>
          </w:tcPr>
          <w:p w:rsidR="005757DE" w:rsidRPr="00506167" w:rsidRDefault="005757DE" w:rsidP="00357B28">
            <w:pPr>
              <w:rPr>
                <w:b/>
              </w:rPr>
            </w:pPr>
            <w:r w:rsidRPr="00506167">
              <w:rPr>
                <w:b/>
              </w:rPr>
              <w:t>Degree of financial leverage</w:t>
            </w:r>
          </w:p>
        </w:tc>
        <w:tc>
          <w:tcPr>
            <w:tcW w:w="3117" w:type="dxa"/>
          </w:tcPr>
          <w:p w:rsidR="005757DE" w:rsidRPr="00506167" w:rsidRDefault="005757DE" w:rsidP="00357B28">
            <w:pPr>
              <w:rPr>
                <w:b/>
              </w:rPr>
            </w:pPr>
            <w:r w:rsidRPr="00506167">
              <w:rPr>
                <w:b/>
              </w:rPr>
              <w:t>1.00</w:t>
            </w:r>
          </w:p>
        </w:tc>
        <w:tc>
          <w:tcPr>
            <w:tcW w:w="3117" w:type="dxa"/>
          </w:tcPr>
          <w:p w:rsidR="005757DE" w:rsidRPr="00506167" w:rsidRDefault="005757DE" w:rsidP="00357B28">
            <w:pPr>
              <w:rPr>
                <w:b/>
              </w:rPr>
            </w:pPr>
            <w:r w:rsidRPr="00506167">
              <w:rPr>
                <w:b/>
              </w:rPr>
              <w:t>1.00</w:t>
            </w:r>
          </w:p>
        </w:tc>
      </w:tr>
    </w:tbl>
    <w:p w:rsidR="00BA3CE5" w:rsidRPr="00506167" w:rsidRDefault="00BA3CE5" w:rsidP="00BA3CE5">
      <w:pPr>
        <w:keepNext/>
        <w:tabs>
          <w:tab w:val="left" w:pos="3270"/>
        </w:tabs>
        <w:spacing w:after="0" w:line="480" w:lineRule="auto"/>
        <w:ind w:left="1080"/>
        <w:rPr>
          <w:b/>
        </w:rPr>
      </w:pPr>
    </w:p>
    <w:p w:rsidR="00BA3CE5" w:rsidRDefault="00BA3CE5" w:rsidP="00BA3CE5">
      <w:pPr>
        <w:pStyle w:val="Caption"/>
        <w:rPr>
          <w:rFonts w:ascii="Times New Roman" w:hAnsi="Times New Roman" w:cs="Times New Roman"/>
          <w:sz w:val="24"/>
          <w:szCs w:val="24"/>
        </w:rPr>
      </w:pPr>
      <w:r>
        <w:t xml:space="preserve">Figure </w:t>
      </w:r>
      <w:fldSimple w:instr=" SEQ Figure \* ARABIC ">
        <w:r>
          <w:rPr>
            <w:noProof/>
          </w:rPr>
          <w:t>1</w:t>
        </w:r>
      </w:fldSimple>
    </w:p>
    <w:p w:rsidR="00BA3CE5" w:rsidRPr="005757DE" w:rsidRDefault="00BA3CE5" w:rsidP="005757DE">
      <w:pPr>
        <w:pStyle w:val="ListParagraph"/>
        <w:spacing w:after="0" w:line="480" w:lineRule="auto"/>
        <w:ind w:left="1440"/>
        <w:rPr>
          <w:rFonts w:ascii="Times New Roman" w:hAnsi="Times New Roman" w:cs="Times New Roman"/>
          <w:sz w:val="24"/>
          <w:szCs w:val="24"/>
        </w:rPr>
      </w:pPr>
    </w:p>
    <w:p w:rsidR="00C5038A" w:rsidRPr="00506167" w:rsidRDefault="00C5038A" w:rsidP="00506167">
      <w:pPr>
        <w:pStyle w:val="ListParagraph"/>
        <w:numPr>
          <w:ilvl w:val="0"/>
          <w:numId w:val="9"/>
        </w:numPr>
        <w:tabs>
          <w:tab w:val="left" w:pos="3270"/>
        </w:tabs>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5757DE" w:rsidRPr="005757DE" w:rsidTr="00357B28">
        <w:trPr>
          <w:trHeight w:val="350"/>
        </w:trPr>
        <w:tc>
          <w:tcPr>
            <w:tcW w:w="3116" w:type="dxa"/>
          </w:tcPr>
          <w:p w:rsidR="005757DE" w:rsidRPr="005757DE" w:rsidRDefault="005757DE" w:rsidP="005757DE">
            <w:pPr>
              <w:rPr>
                <w:rFonts w:ascii="Calibri" w:eastAsia="Calibri" w:hAnsi="Calibri" w:cs="Times New Roman"/>
              </w:rPr>
            </w:pP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Normal Rain </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Drought</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EBIT</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1000,00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500,000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Less: Interest Expense </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300,000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300,000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EBT    </w:t>
            </w:r>
          </w:p>
        </w:tc>
        <w:tc>
          <w:tcPr>
            <w:tcW w:w="3117" w:type="dxa"/>
          </w:tcPr>
          <w:p w:rsidR="005757DE" w:rsidRPr="005757DE" w:rsidRDefault="00F1450B" w:rsidP="00F1450B">
            <w:pPr>
              <w:contextualSpacing/>
              <w:rPr>
                <w:rFonts w:ascii="Calibri" w:eastAsia="Calibri" w:hAnsi="Calibri" w:cs="Times New Roman"/>
              </w:rPr>
            </w:pPr>
            <w:r w:rsidRPr="00506167">
              <w:rPr>
                <w:rFonts w:ascii="Calibri" w:eastAsia="Calibri" w:hAnsi="Calibri" w:cs="Times New Roman"/>
              </w:rPr>
              <w:t>-</w:t>
            </w:r>
            <w:r w:rsidR="005757DE" w:rsidRPr="005757DE">
              <w:rPr>
                <w:rFonts w:ascii="Calibri" w:eastAsia="Calibri" w:hAnsi="Calibri" w:cs="Times New Roman"/>
              </w:rPr>
              <w:t>200,000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-250,000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Less: Tax </w:t>
            </w:r>
          </w:p>
        </w:tc>
        <w:tc>
          <w:tcPr>
            <w:tcW w:w="3117" w:type="dxa"/>
          </w:tcPr>
          <w:p w:rsidR="005757DE" w:rsidRPr="005757DE" w:rsidRDefault="00F1450B" w:rsidP="00F1450B">
            <w:pPr>
              <w:contextualSpacing/>
              <w:rPr>
                <w:rFonts w:ascii="Calibri" w:eastAsia="Calibri" w:hAnsi="Calibri" w:cs="Times New Roman"/>
              </w:rPr>
            </w:pPr>
            <w:r w:rsidRPr="00506167">
              <w:rPr>
                <w:rFonts w:ascii="Calibri" w:eastAsia="Calibri" w:hAnsi="Calibri" w:cs="Times New Roman"/>
              </w:rPr>
              <w:t>-</w:t>
            </w:r>
            <w:r w:rsidR="005757DE" w:rsidRPr="005757DE">
              <w:rPr>
                <w:rFonts w:ascii="Calibri" w:eastAsia="Calibri" w:hAnsi="Calibri" w:cs="Times New Roman"/>
              </w:rPr>
              <w:t>70000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-87500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Net Income</w:t>
            </w:r>
          </w:p>
        </w:tc>
        <w:tc>
          <w:tcPr>
            <w:tcW w:w="3117" w:type="dxa"/>
          </w:tcPr>
          <w:p w:rsidR="005757DE" w:rsidRPr="005757DE" w:rsidRDefault="00F1450B" w:rsidP="005757DE">
            <w:pPr>
              <w:rPr>
                <w:rFonts w:ascii="Calibri" w:eastAsia="Calibri" w:hAnsi="Calibri" w:cs="Times New Roman"/>
              </w:rPr>
            </w:pPr>
            <w:r w:rsidRPr="00506167">
              <w:rPr>
                <w:rFonts w:ascii="Calibri" w:eastAsia="Calibri" w:hAnsi="Calibri" w:cs="Times New Roman"/>
              </w:rPr>
              <w:t xml:space="preserve"> -</w:t>
            </w:r>
            <w:r w:rsidR="005757DE" w:rsidRPr="005757DE">
              <w:rPr>
                <w:rFonts w:ascii="Calibri" w:eastAsia="Calibri" w:hAnsi="Calibri" w:cs="Times New Roman"/>
              </w:rPr>
              <w:t>130,000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-162,500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Outstanding shares </w:t>
            </w:r>
          </w:p>
        </w:tc>
        <w:tc>
          <w:tcPr>
            <w:tcW w:w="3117" w:type="dxa"/>
          </w:tcPr>
          <w:p w:rsidR="005757DE" w:rsidRPr="005757DE" w:rsidRDefault="00F1450B" w:rsidP="005757DE">
            <w:pPr>
              <w:rPr>
                <w:rFonts w:ascii="Calibri" w:eastAsia="Calibri" w:hAnsi="Calibri" w:cs="Times New Roman"/>
              </w:rPr>
            </w:pPr>
            <w:r w:rsidRPr="00506167">
              <w:rPr>
                <w:rFonts w:ascii="Calibri" w:eastAsia="Calibri" w:hAnsi="Calibri" w:cs="Times New Roman"/>
              </w:rPr>
              <w:t xml:space="preserve">  </w:t>
            </w:r>
            <w:r w:rsidR="005757DE" w:rsidRPr="005757DE">
              <w:rPr>
                <w:rFonts w:ascii="Calibri" w:eastAsia="Calibri" w:hAnsi="Calibri" w:cs="Times New Roman"/>
              </w:rPr>
              <w:t>25000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25000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EPS </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-5.2</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-6.5</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Degree of financial leverage = EBIT/EBT</w:t>
            </w:r>
          </w:p>
        </w:tc>
        <w:tc>
          <w:tcPr>
            <w:tcW w:w="3117" w:type="dxa"/>
          </w:tcPr>
          <w:p w:rsidR="005757DE" w:rsidRPr="005757DE" w:rsidRDefault="005757DE" w:rsidP="005757DE">
            <w:pPr>
              <w:rPr>
                <w:rFonts w:ascii="Calibri" w:eastAsia="Calibri" w:hAnsi="Calibri" w:cs="Times New Roman"/>
              </w:rPr>
            </w:pPr>
          </w:p>
        </w:tc>
        <w:tc>
          <w:tcPr>
            <w:tcW w:w="3117" w:type="dxa"/>
          </w:tcPr>
          <w:p w:rsidR="005757DE" w:rsidRPr="005757DE" w:rsidRDefault="005757DE" w:rsidP="005757DE">
            <w:pPr>
              <w:rPr>
                <w:rFonts w:ascii="Calibri" w:eastAsia="Calibri" w:hAnsi="Calibri" w:cs="Times New Roman"/>
              </w:rPr>
            </w:pPr>
          </w:p>
        </w:tc>
      </w:tr>
      <w:tr w:rsidR="005757DE" w:rsidRPr="005757DE" w:rsidTr="00357B28">
        <w:tc>
          <w:tcPr>
            <w:tcW w:w="3116" w:type="dxa"/>
          </w:tcPr>
          <w:p w:rsidR="005757DE" w:rsidRPr="005757DE" w:rsidRDefault="005757DE" w:rsidP="005757DE">
            <w:pPr>
              <w:rPr>
                <w:rFonts w:ascii="Calibri" w:eastAsia="Calibri" w:hAnsi="Calibri" w:cs="Times New Roman"/>
                <w:b/>
              </w:rPr>
            </w:pPr>
            <w:r w:rsidRPr="005757DE">
              <w:rPr>
                <w:rFonts w:ascii="Calibri" w:eastAsia="Calibri" w:hAnsi="Calibri" w:cs="Times New Roman"/>
                <w:b/>
              </w:rPr>
              <w:t>Degree of financial leverage</w:t>
            </w:r>
          </w:p>
        </w:tc>
        <w:tc>
          <w:tcPr>
            <w:tcW w:w="3117" w:type="dxa"/>
          </w:tcPr>
          <w:p w:rsidR="005757DE" w:rsidRPr="005757DE" w:rsidRDefault="005757DE" w:rsidP="005757DE">
            <w:pPr>
              <w:rPr>
                <w:rFonts w:ascii="Calibri" w:eastAsia="Calibri" w:hAnsi="Calibri" w:cs="Times New Roman"/>
                <w:b/>
              </w:rPr>
            </w:pPr>
            <w:r w:rsidRPr="005757DE">
              <w:rPr>
                <w:rFonts w:ascii="Calibri" w:eastAsia="Calibri" w:hAnsi="Calibri" w:cs="Times New Roman"/>
                <w:b/>
              </w:rPr>
              <w:t>-0.5</w:t>
            </w:r>
          </w:p>
        </w:tc>
        <w:tc>
          <w:tcPr>
            <w:tcW w:w="3117" w:type="dxa"/>
          </w:tcPr>
          <w:p w:rsidR="005757DE" w:rsidRPr="005757DE" w:rsidRDefault="005757DE" w:rsidP="005757DE">
            <w:pPr>
              <w:rPr>
                <w:rFonts w:ascii="Calibri" w:eastAsia="Calibri" w:hAnsi="Calibri" w:cs="Times New Roman"/>
                <w:b/>
              </w:rPr>
            </w:pPr>
            <w:r w:rsidRPr="005757DE">
              <w:rPr>
                <w:rFonts w:ascii="Calibri" w:eastAsia="Calibri" w:hAnsi="Calibri" w:cs="Times New Roman"/>
                <w:b/>
              </w:rPr>
              <w:t>-0.2</w:t>
            </w:r>
          </w:p>
        </w:tc>
      </w:tr>
    </w:tbl>
    <w:p w:rsidR="005757DE" w:rsidRPr="005757DE" w:rsidRDefault="005757DE" w:rsidP="005757DE">
      <w:pPr>
        <w:pStyle w:val="ListParagraph"/>
        <w:spacing w:after="0" w:line="480" w:lineRule="auto"/>
        <w:ind w:left="1440"/>
        <w:rPr>
          <w:rFonts w:ascii="Times New Roman" w:hAnsi="Times New Roman" w:cs="Times New Roman"/>
          <w:sz w:val="24"/>
          <w:szCs w:val="24"/>
        </w:rPr>
      </w:pPr>
    </w:p>
    <w:p w:rsidR="00DF4EDB" w:rsidRPr="00506167" w:rsidRDefault="00DF4EDB" w:rsidP="00506167">
      <w:pPr>
        <w:pStyle w:val="ListParagraph"/>
        <w:numPr>
          <w:ilvl w:val="0"/>
          <w:numId w:val="9"/>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 xml:space="preserve">The </w:t>
      </w:r>
      <w:r w:rsidR="005757DE" w:rsidRPr="00506167">
        <w:rPr>
          <w:rFonts w:ascii="Times New Roman" w:hAnsi="Times New Roman" w:cs="Times New Roman"/>
          <w:sz w:val="24"/>
          <w:szCs w:val="24"/>
        </w:rPr>
        <w:t xml:space="preserve">main </w:t>
      </w:r>
      <w:r w:rsidRPr="00506167">
        <w:rPr>
          <w:rFonts w:ascii="Times New Roman" w:hAnsi="Times New Roman" w:cs="Times New Roman"/>
          <w:sz w:val="24"/>
          <w:szCs w:val="24"/>
        </w:rPr>
        <w:t xml:space="preserve">benefits for having debt for a company is that they will be able to purchase buildings, </w:t>
      </w:r>
      <w:r w:rsidR="005757DE" w:rsidRPr="00506167">
        <w:rPr>
          <w:rFonts w:ascii="Times New Roman" w:hAnsi="Times New Roman" w:cs="Times New Roman"/>
          <w:sz w:val="24"/>
          <w:szCs w:val="24"/>
        </w:rPr>
        <w:t xml:space="preserve">inventory, </w:t>
      </w:r>
      <w:r w:rsidRPr="00506167">
        <w:rPr>
          <w:rFonts w:ascii="Times New Roman" w:hAnsi="Times New Roman" w:cs="Times New Roman"/>
          <w:sz w:val="24"/>
          <w:szCs w:val="24"/>
        </w:rPr>
        <w:t>equip</w:t>
      </w:r>
      <w:r w:rsidR="005757DE" w:rsidRPr="00506167">
        <w:rPr>
          <w:rFonts w:ascii="Times New Roman" w:hAnsi="Times New Roman" w:cs="Times New Roman"/>
          <w:sz w:val="24"/>
          <w:szCs w:val="24"/>
        </w:rPr>
        <w:t>ment</w:t>
      </w:r>
      <w:r w:rsidRPr="00506167">
        <w:rPr>
          <w:rFonts w:ascii="Times New Roman" w:hAnsi="Times New Roman" w:cs="Times New Roman"/>
          <w:sz w:val="24"/>
          <w:szCs w:val="24"/>
        </w:rPr>
        <w:t xml:space="preserve">, and other </w:t>
      </w:r>
      <w:r w:rsidR="005757DE" w:rsidRPr="00506167">
        <w:rPr>
          <w:rFonts w:ascii="Times New Roman" w:hAnsi="Times New Roman" w:cs="Times New Roman"/>
          <w:sz w:val="24"/>
          <w:szCs w:val="24"/>
        </w:rPr>
        <w:t>capital assets that will make</w:t>
      </w:r>
      <w:r w:rsidRPr="00506167">
        <w:rPr>
          <w:rFonts w:ascii="Times New Roman" w:hAnsi="Times New Roman" w:cs="Times New Roman"/>
          <w:sz w:val="24"/>
          <w:szCs w:val="24"/>
        </w:rPr>
        <w:t xml:space="preserve"> the company </w:t>
      </w:r>
      <w:r w:rsidR="005757DE" w:rsidRPr="00506167">
        <w:rPr>
          <w:rFonts w:ascii="Times New Roman" w:hAnsi="Times New Roman" w:cs="Times New Roman"/>
          <w:sz w:val="24"/>
          <w:szCs w:val="24"/>
        </w:rPr>
        <w:t xml:space="preserve">expand </w:t>
      </w:r>
      <w:r w:rsidRPr="00506167">
        <w:rPr>
          <w:rFonts w:ascii="Times New Roman" w:hAnsi="Times New Roman" w:cs="Times New Roman"/>
          <w:sz w:val="24"/>
          <w:szCs w:val="24"/>
        </w:rPr>
        <w:t>their business</w:t>
      </w:r>
      <w:r w:rsidR="00A038DC" w:rsidRPr="00506167">
        <w:rPr>
          <w:rFonts w:ascii="Times New Roman" w:hAnsi="Times New Roman" w:cs="Times New Roman"/>
          <w:sz w:val="24"/>
          <w:szCs w:val="24"/>
        </w:rPr>
        <w:t xml:space="preserve"> profitability</w:t>
      </w:r>
      <w:r w:rsidRPr="00506167">
        <w:rPr>
          <w:rFonts w:ascii="Times New Roman" w:hAnsi="Times New Roman" w:cs="Times New Roman"/>
          <w:sz w:val="24"/>
          <w:szCs w:val="24"/>
        </w:rPr>
        <w:t xml:space="preserve"> than the total</w:t>
      </w:r>
      <w:r w:rsidR="00A038DC" w:rsidRPr="00506167">
        <w:rPr>
          <w:rFonts w:ascii="Times New Roman" w:hAnsi="Times New Roman" w:cs="Times New Roman"/>
          <w:sz w:val="24"/>
          <w:szCs w:val="24"/>
        </w:rPr>
        <w:t xml:space="preserve"> amount of cost</w:t>
      </w:r>
      <w:r w:rsidRPr="00506167">
        <w:rPr>
          <w:rFonts w:ascii="Times New Roman" w:hAnsi="Times New Roman" w:cs="Times New Roman"/>
          <w:sz w:val="24"/>
          <w:szCs w:val="24"/>
        </w:rPr>
        <w:t xml:space="preserve">. </w:t>
      </w:r>
      <w:r w:rsidR="00A038DC" w:rsidRPr="00506167">
        <w:rPr>
          <w:rFonts w:ascii="Times New Roman" w:hAnsi="Times New Roman" w:cs="Times New Roman"/>
          <w:sz w:val="24"/>
          <w:szCs w:val="24"/>
        </w:rPr>
        <w:t>However at the same time, you get to maintain ownership in any</w:t>
      </w:r>
      <w:r w:rsidRPr="00506167">
        <w:rPr>
          <w:rFonts w:ascii="Times New Roman" w:hAnsi="Times New Roman" w:cs="Times New Roman"/>
          <w:sz w:val="24"/>
          <w:szCs w:val="24"/>
        </w:rPr>
        <w:t xml:space="preserve"> busin</w:t>
      </w:r>
      <w:r w:rsidR="00A038DC" w:rsidRPr="00506167">
        <w:rPr>
          <w:rFonts w:ascii="Times New Roman" w:hAnsi="Times New Roman" w:cs="Times New Roman"/>
          <w:sz w:val="24"/>
          <w:szCs w:val="24"/>
        </w:rPr>
        <w:t>ess, which gives you more profit</w:t>
      </w:r>
      <w:r w:rsidRPr="00506167">
        <w:rPr>
          <w:rFonts w:ascii="Times New Roman" w:hAnsi="Times New Roman" w:cs="Times New Roman"/>
          <w:sz w:val="24"/>
          <w:szCs w:val="24"/>
        </w:rPr>
        <w:t xml:space="preserve"> than equi</w:t>
      </w:r>
      <w:r w:rsidR="00A038DC" w:rsidRPr="00506167">
        <w:rPr>
          <w:rFonts w:ascii="Times New Roman" w:hAnsi="Times New Roman" w:cs="Times New Roman"/>
          <w:sz w:val="24"/>
          <w:szCs w:val="24"/>
        </w:rPr>
        <w:t>ty financing if your business become</w:t>
      </w:r>
      <w:r w:rsidRPr="00506167">
        <w:rPr>
          <w:rFonts w:ascii="Times New Roman" w:hAnsi="Times New Roman" w:cs="Times New Roman"/>
          <w:sz w:val="24"/>
          <w:szCs w:val="24"/>
        </w:rPr>
        <w:t xml:space="preserve"> successful. </w:t>
      </w:r>
    </w:p>
    <w:p w:rsidR="00506167" w:rsidRDefault="00DF4EDB" w:rsidP="00506167">
      <w:pPr>
        <w:spacing w:after="0" w:line="480" w:lineRule="auto"/>
        <w:ind w:left="1080"/>
        <w:rPr>
          <w:rFonts w:ascii="Times New Roman" w:hAnsi="Times New Roman" w:cs="Times New Roman"/>
          <w:sz w:val="24"/>
          <w:szCs w:val="24"/>
        </w:rPr>
      </w:pPr>
      <w:r w:rsidRPr="00506167">
        <w:rPr>
          <w:rFonts w:ascii="Times New Roman" w:hAnsi="Times New Roman" w:cs="Times New Roman"/>
          <w:sz w:val="24"/>
          <w:szCs w:val="24"/>
        </w:rPr>
        <w:lastRenderedPageBreak/>
        <w:t xml:space="preserve">One of the </w:t>
      </w:r>
      <w:r w:rsidR="00A038DC" w:rsidRPr="00506167">
        <w:rPr>
          <w:rFonts w:ascii="Times New Roman" w:hAnsi="Times New Roman" w:cs="Times New Roman"/>
          <w:sz w:val="24"/>
          <w:szCs w:val="24"/>
        </w:rPr>
        <w:t xml:space="preserve">main disadvantages of having </w:t>
      </w:r>
      <w:r w:rsidRPr="00506167">
        <w:rPr>
          <w:rFonts w:ascii="Times New Roman" w:hAnsi="Times New Roman" w:cs="Times New Roman"/>
          <w:sz w:val="24"/>
          <w:szCs w:val="24"/>
        </w:rPr>
        <w:t xml:space="preserve">this debt is that if they take on debt, they </w:t>
      </w:r>
      <w:r w:rsidR="00A038DC" w:rsidRPr="00506167">
        <w:rPr>
          <w:rFonts w:ascii="Times New Roman" w:hAnsi="Times New Roman" w:cs="Times New Roman"/>
          <w:sz w:val="24"/>
          <w:szCs w:val="24"/>
        </w:rPr>
        <w:t>will have problem in</w:t>
      </w:r>
      <w:r w:rsidRPr="00506167">
        <w:rPr>
          <w:rFonts w:ascii="Times New Roman" w:hAnsi="Times New Roman" w:cs="Times New Roman"/>
          <w:sz w:val="24"/>
          <w:szCs w:val="24"/>
        </w:rPr>
        <w:t xml:space="preserve"> future ability to repay the loan</w:t>
      </w:r>
      <w:r w:rsidR="00A038DC" w:rsidRPr="00506167">
        <w:rPr>
          <w:rFonts w:ascii="Times New Roman" w:hAnsi="Times New Roman" w:cs="Times New Roman"/>
          <w:sz w:val="24"/>
          <w:szCs w:val="24"/>
        </w:rPr>
        <w:t xml:space="preserve"> since it will be pain with interest. They can lose their business if they use the fund in a wrong ways like using it for personal assets, and finally</w:t>
      </w:r>
      <w:r w:rsidRPr="00506167">
        <w:rPr>
          <w:rFonts w:ascii="Times New Roman" w:hAnsi="Times New Roman" w:cs="Times New Roman"/>
          <w:sz w:val="24"/>
          <w:szCs w:val="24"/>
        </w:rPr>
        <w:t xml:space="preserve"> damage their business credit history. Debt </w:t>
      </w:r>
      <w:r w:rsidR="004C0FDD" w:rsidRPr="00506167">
        <w:rPr>
          <w:rFonts w:ascii="Times New Roman" w:hAnsi="Times New Roman" w:cs="Times New Roman"/>
          <w:sz w:val="24"/>
          <w:szCs w:val="24"/>
        </w:rPr>
        <w:t xml:space="preserve">payment </w:t>
      </w:r>
      <w:r w:rsidRPr="00506167">
        <w:rPr>
          <w:rFonts w:ascii="Times New Roman" w:hAnsi="Times New Roman" w:cs="Times New Roman"/>
          <w:sz w:val="24"/>
          <w:szCs w:val="24"/>
        </w:rPr>
        <w:t xml:space="preserve">requires regular </w:t>
      </w:r>
      <w:r w:rsidR="004C0FDD" w:rsidRPr="00506167">
        <w:rPr>
          <w:rFonts w:ascii="Times New Roman" w:hAnsi="Times New Roman" w:cs="Times New Roman"/>
          <w:sz w:val="24"/>
          <w:szCs w:val="24"/>
        </w:rPr>
        <w:t xml:space="preserve">with interest </w:t>
      </w:r>
      <w:r w:rsidRPr="00506167">
        <w:rPr>
          <w:rFonts w:ascii="Times New Roman" w:hAnsi="Times New Roman" w:cs="Times New Roman"/>
          <w:sz w:val="24"/>
          <w:szCs w:val="24"/>
        </w:rPr>
        <w:t>repayments, which can hurt a company’s c</w:t>
      </w:r>
      <w:r w:rsidR="004C0FDD" w:rsidRPr="00506167">
        <w:rPr>
          <w:rFonts w:ascii="Times New Roman" w:hAnsi="Times New Roman" w:cs="Times New Roman"/>
          <w:sz w:val="24"/>
          <w:szCs w:val="24"/>
        </w:rPr>
        <w:t>ash flow, profit and its ability to expand. In conclusion</w:t>
      </w:r>
      <w:r w:rsidRPr="00506167">
        <w:rPr>
          <w:rFonts w:ascii="Times New Roman" w:hAnsi="Times New Roman" w:cs="Times New Roman"/>
          <w:sz w:val="24"/>
          <w:szCs w:val="24"/>
        </w:rPr>
        <w:t>, getti</w:t>
      </w:r>
      <w:r w:rsidR="004C0FDD" w:rsidRPr="00506167">
        <w:rPr>
          <w:rFonts w:ascii="Times New Roman" w:hAnsi="Times New Roman" w:cs="Times New Roman"/>
          <w:sz w:val="24"/>
          <w:szCs w:val="24"/>
        </w:rPr>
        <w:t xml:space="preserve">ng a bank loan is hard for startups, because the </w:t>
      </w:r>
      <w:r w:rsidRPr="00506167">
        <w:rPr>
          <w:rFonts w:ascii="Times New Roman" w:hAnsi="Times New Roman" w:cs="Times New Roman"/>
          <w:sz w:val="24"/>
          <w:szCs w:val="24"/>
        </w:rPr>
        <w:t>bank</w:t>
      </w:r>
      <w:r w:rsidR="004C0FDD" w:rsidRPr="00506167">
        <w:rPr>
          <w:rFonts w:ascii="Times New Roman" w:hAnsi="Times New Roman" w:cs="Times New Roman"/>
          <w:sz w:val="24"/>
          <w:szCs w:val="24"/>
        </w:rPr>
        <w:t>s generally want to see a good</w:t>
      </w:r>
      <w:r w:rsidR="004C0FDD">
        <w:rPr>
          <w:rFonts w:ascii="Times New Roman" w:hAnsi="Times New Roman" w:cs="Times New Roman"/>
          <w:b/>
          <w:sz w:val="24"/>
          <w:szCs w:val="24"/>
        </w:rPr>
        <w:t xml:space="preserve"> </w:t>
      </w:r>
      <w:r w:rsidR="004C0FDD" w:rsidRPr="00506167">
        <w:rPr>
          <w:rFonts w:ascii="Times New Roman" w:hAnsi="Times New Roman" w:cs="Times New Roman"/>
          <w:sz w:val="24"/>
          <w:szCs w:val="24"/>
        </w:rPr>
        <w:t>credit history, stable</w:t>
      </w:r>
      <w:r w:rsidRPr="00506167">
        <w:rPr>
          <w:rFonts w:ascii="Times New Roman" w:hAnsi="Times New Roman" w:cs="Times New Roman"/>
          <w:sz w:val="24"/>
          <w:szCs w:val="24"/>
        </w:rPr>
        <w:t xml:space="preserve"> business financials </w:t>
      </w:r>
      <w:r w:rsidR="004C0FDD" w:rsidRPr="00506167">
        <w:rPr>
          <w:rFonts w:ascii="Times New Roman" w:hAnsi="Times New Roman" w:cs="Times New Roman"/>
          <w:sz w:val="24"/>
          <w:szCs w:val="24"/>
        </w:rPr>
        <w:t>and collateral</w:t>
      </w:r>
      <w:r w:rsidR="00506167">
        <w:rPr>
          <w:rFonts w:ascii="Times New Roman" w:hAnsi="Times New Roman" w:cs="Times New Roman"/>
          <w:sz w:val="24"/>
          <w:szCs w:val="24"/>
        </w:rPr>
        <w:t xml:space="preserve"> to back the loan from the bank. </w:t>
      </w:r>
    </w:p>
    <w:p w:rsidR="00506167" w:rsidRDefault="00506167" w:rsidP="00506167">
      <w:pPr>
        <w:spacing w:after="0" w:line="480" w:lineRule="auto"/>
        <w:ind w:left="1080"/>
        <w:rPr>
          <w:rFonts w:ascii="Times New Roman" w:hAnsi="Times New Roman" w:cs="Times New Roman"/>
          <w:sz w:val="24"/>
          <w:szCs w:val="24"/>
        </w:rPr>
      </w:pPr>
    </w:p>
    <w:p w:rsidR="00C5038A" w:rsidRPr="00506167" w:rsidRDefault="00C5038A" w:rsidP="00506167">
      <w:pPr>
        <w:spacing w:after="0" w:line="480" w:lineRule="auto"/>
        <w:ind w:left="1080"/>
        <w:rPr>
          <w:rFonts w:ascii="Times New Roman" w:hAnsi="Times New Roman" w:cs="Times New Roman"/>
          <w:sz w:val="24"/>
          <w:szCs w:val="24"/>
        </w:rPr>
      </w:pPr>
      <w:r w:rsidRPr="00506167">
        <w:rPr>
          <w:rFonts w:ascii="Times New Roman" w:hAnsi="Times New Roman" w:cs="Times New Roman"/>
          <w:b/>
          <w:sz w:val="24"/>
          <w:szCs w:val="24"/>
        </w:rPr>
        <w:t>Part B: Conceptual Questions</w:t>
      </w:r>
    </w:p>
    <w:p w:rsidR="00C5038A" w:rsidRPr="00506167" w:rsidRDefault="00C5038A" w:rsidP="00C5038A">
      <w:pPr>
        <w:pStyle w:val="ListParagraph"/>
        <w:numPr>
          <w:ilvl w:val="0"/>
          <w:numId w:val="5"/>
        </w:numPr>
        <w:spacing w:after="0" w:line="480" w:lineRule="auto"/>
        <w:rPr>
          <w:rFonts w:ascii="Times New Roman" w:hAnsi="Times New Roman" w:cs="Times New Roman"/>
          <w:b/>
          <w:sz w:val="24"/>
          <w:szCs w:val="24"/>
        </w:rPr>
      </w:pPr>
      <w:r w:rsidRPr="00506167">
        <w:rPr>
          <w:rFonts w:ascii="Times New Roman" w:hAnsi="Times New Roman" w:cs="Times New Roman"/>
          <w:b/>
          <w:sz w:val="24"/>
          <w:szCs w:val="24"/>
        </w:rPr>
        <w:t>For each of the following scenarios, explain whether the situation describes financial risk or business risk. Explain your answers to each scenario using at least one of the references from the background readings:</w:t>
      </w:r>
    </w:p>
    <w:p w:rsidR="00736207" w:rsidRPr="00506167" w:rsidRDefault="00C5038A" w:rsidP="00506167">
      <w:pPr>
        <w:pStyle w:val="ListParagraph"/>
        <w:numPr>
          <w:ilvl w:val="0"/>
          <w:numId w:val="6"/>
        </w:numPr>
        <w:tabs>
          <w:tab w:val="left" w:pos="3270"/>
        </w:tabs>
        <w:spacing w:after="0" w:line="480" w:lineRule="auto"/>
        <w:rPr>
          <w:rFonts w:ascii="Times New Roman" w:hAnsi="Times New Roman" w:cs="Times New Roman"/>
          <w:sz w:val="24"/>
          <w:szCs w:val="24"/>
        </w:rPr>
      </w:pPr>
      <w:r w:rsidRPr="00C5038A">
        <w:rPr>
          <w:rFonts w:ascii="Times New Roman" w:hAnsi="Times New Roman" w:cs="Times New Roman"/>
          <w:sz w:val="24"/>
          <w:szCs w:val="24"/>
        </w:rPr>
        <w:t>.</w:t>
      </w:r>
      <w:r w:rsidR="002B4923" w:rsidRPr="00506167">
        <w:rPr>
          <w:rFonts w:ascii="Times New Roman" w:hAnsi="Times New Roman" w:cs="Times New Roman"/>
          <w:sz w:val="24"/>
          <w:szCs w:val="24"/>
        </w:rPr>
        <w:t>This type of risk is called</w:t>
      </w:r>
      <w:r w:rsidR="00736207" w:rsidRPr="00506167">
        <w:rPr>
          <w:rFonts w:ascii="Times New Roman" w:hAnsi="Times New Roman" w:cs="Times New Roman"/>
          <w:sz w:val="24"/>
          <w:szCs w:val="24"/>
        </w:rPr>
        <w:t xml:space="preserve"> business risk. </w:t>
      </w:r>
      <w:r w:rsidR="002B4923" w:rsidRPr="00506167">
        <w:rPr>
          <w:rFonts w:ascii="Times New Roman" w:hAnsi="Times New Roman" w:cs="Times New Roman"/>
          <w:sz w:val="24"/>
          <w:szCs w:val="24"/>
        </w:rPr>
        <w:t xml:space="preserve">Due to </w:t>
      </w:r>
      <w:r w:rsidR="00D03EA9" w:rsidRPr="00506167">
        <w:rPr>
          <w:rFonts w:ascii="Times New Roman" w:hAnsi="Times New Roman" w:cs="Times New Roman"/>
          <w:sz w:val="24"/>
          <w:szCs w:val="24"/>
        </w:rPr>
        <w:t xml:space="preserve">FDA </w:t>
      </w:r>
      <w:r w:rsidR="002B4923" w:rsidRPr="00506167">
        <w:rPr>
          <w:rFonts w:ascii="Times New Roman" w:hAnsi="Times New Roman" w:cs="Times New Roman"/>
          <w:sz w:val="24"/>
          <w:szCs w:val="24"/>
        </w:rPr>
        <w:t>concern, the overall business will be</w:t>
      </w:r>
      <w:r w:rsidR="00D03EA9" w:rsidRPr="00506167">
        <w:rPr>
          <w:rFonts w:ascii="Times New Roman" w:hAnsi="Times New Roman" w:cs="Times New Roman"/>
          <w:sz w:val="24"/>
          <w:szCs w:val="24"/>
        </w:rPr>
        <w:t xml:space="preserve"> affected if </w:t>
      </w:r>
      <w:r w:rsidR="002B4923" w:rsidRPr="00506167">
        <w:rPr>
          <w:rFonts w:ascii="Times New Roman" w:hAnsi="Times New Roman" w:cs="Times New Roman"/>
          <w:sz w:val="24"/>
          <w:szCs w:val="24"/>
        </w:rPr>
        <w:t>new cancer treatment drug is not allowed</w:t>
      </w:r>
      <w:r w:rsidR="00D03EA9" w:rsidRPr="00506167">
        <w:rPr>
          <w:rFonts w:ascii="Times New Roman" w:hAnsi="Times New Roman" w:cs="Times New Roman"/>
          <w:sz w:val="24"/>
          <w:szCs w:val="24"/>
        </w:rPr>
        <w:t xml:space="preserve"> by FDA. </w:t>
      </w:r>
    </w:p>
    <w:p w:rsidR="00D03EA9" w:rsidRPr="00506167" w:rsidRDefault="002B4923" w:rsidP="00506167">
      <w:pPr>
        <w:pStyle w:val="ListParagraph"/>
        <w:numPr>
          <w:ilvl w:val="0"/>
          <w:numId w:val="6"/>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This is known as financial risk of the company, because</w:t>
      </w:r>
      <w:r w:rsidR="00D03EA9" w:rsidRPr="00506167">
        <w:rPr>
          <w:rFonts w:ascii="Times New Roman" w:hAnsi="Times New Roman" w:cs="Times New Roman"/>
          <w:sz w:val="24"/>
          <w:szCs w:val="24"/>
        </w:rPr>
        <w:t xml:space="preserve"> </w:t>
      </w:r>
      <w:r w:rsidRPr="00506167">
        <w:rPr>
          <w:rFonts w:ascii="Times New Roman" w:hAnsi="Times New Roman" w:cs="Times New Roman"/>
          <w:sz w:val="24"/>
          <w:szCs w:val="24"/>
        </w:rPr>
        <w:t>company has a large</w:t>
      </w:r>
      <w:r w:rsidR="00D03EA9" w:rsidRPr="00506167">
        <w:rPr>
          <w:rFonts w:ascii="Times New Roman" w:hAnsi="Times New Roman" w:cs="Times New Roman"/>
          <w:sz w:val="24"/>
          <w:szCs w:val="24"/>
        </w:rPr>
        <w:t xml:space="preserve"> amount of excess debt</w:t>
      </w:r>
      <w:r w:rsidRPr="00506167">
        <w:rPr>
          <w:rFonts w:ascii="Times New Roman" w:hAnsi="Times New Roman" w:cs="Times New Roman"/>
          <w:sz w:val="24"/>
          <w:szCs w:val="24"/>
        </w:rPr>
        <w:t xml:space="preserve"> per year</w:t>
      </w:r>
      <w:r w:rsidR="00D03EA9" w:rsidRPr="00506167">
        <w:rPr>
          <w:rFonts w:ascii="Times New Roman" w:hAnsi="Times New Roman" w:cs="Times New Roman"/>
          <w:sz w:val="24"/>
          <w:szCs w:val="24"/>
        </w:rPr>
        <w:t xml:space="preserve"> in its capital structure and because of that almost all its earnings </w:t>
      </w:r>
      <w:r w:rsidRPr="00506167">
        <w:rPr>
          <w:rFonts w:ascii="Times New Roman" w:hAnsi="Times New Roman" w:cs="Times New Roman"/>
          <w:sz w:val="24"/>
          <w:szCs w:val="24"/>
        </w:rPr>
        <w:t xml:space="preserve">which is $97 </w:t>
      </w:r>
      <w:r w:rsidR="00D03EA9" w:rsidRPr="00506167">
        <w:rPr>
          <w:rFonts w:ascii="Times New Roman" w:hAnsi="Times New Roman" w:cs="Times New Roman"/>
          <w:sz w:val="24"/>
          <w:szCs w:val="24"/>
        </w:rPr>
        <w:t xml:space="preserve">are paid as interest </w:t>
      </w:r>
      <w:r w:rsidRPr="00506167">
        <w:rPr>
          <w:rFonts w:ascii="Times New Roman" w:hAnsi="Times New Roman" w:cs="Times New Roman"/>
          <w:sz w:val="24"/>
          <w:szCs w:val="24"/>
        </w:rPr>
        <w:t xml:space="preserve">on debt. </w:t>
      </w:r>
    </w:p>
    <w:p w:rsidR="002B4923" w:rsidRPr="00506167" w:rsidRDefault="002B4923" w:rsidP="00506167">
      <w:pPr>
        <w:pStyle w:val="ListParagraph"/>
        <w:numPr>
          <w:ilvl w:val="0"/>
          <w:numId w:val="6"/>
        </w:numPr>
        <w:tabs>
          <w:tab w:val="left" w:pos="3270"/>
        </w:tabs>
        <w:spacing w:after="0" w:line="480" w:lineRule="auto"/>
        <w:rPr>
          <w:rFonts w:ascii="Times New Roman" w:hAnsi="Times New Roman" w:cs="Times New Roman"/>
          <w:sz w:val="24"/>
          <w:szCs w:val="24"/>
        </w:rPr>
      </w:pPr>
      <w:r w:rsidRPr="00506167">
        <w:rPr>
          <w:rFonts w:ascii="Times New Roman" w:hAnsi="Times New Roman" w:cs="Times New Roman"/>
          <w:sz w:val="24"/>
          <w:szCs w:val="24"/>
        </w:rPr>
        <w:t>This type of risk is known as a business risk, because</w:t>
      </w:r>
      <w:r w:rsidR="00D03EA9" w:rsidRPr="00506167">
        <w:rPr>
          <w:rFonts w:ascii="Times New Roman" w:hAnsi="Times New Roman" w:cs="Times New Roman"/>
          <w:sz w:val="24"/>
          <w:szCs w:val="24"/>
        </w:rPr>
        <w:t xml:space="preserve"> basketb</w:t>
      </w:r>
      <w:r w:rsidRPr="00506167">
        <w:rPr>
          <w:rFonts w:ascii="Times New Roman" w:hAnsi="Times New Roman" w:cs="Times New Roman"/>
          <w:sz w:val="24"/>
          <w:szCs w:val="24"/>
        </w:rPr>
        <w:t>all franchise earnings decline</w:t>
      </w:r>
      <w:r w:rsidR="00BA3CE5" w:rsidRPr="00506167">
        <w:rPr>
          <w:rFonts w:ascii="Times New Roman" w:hAnsi="Times New Roman" w:cs="Times New Roman"/>
          <w:sz w:val="24"/>
          <w:szCs w:val="24"/>
        </w:rPr>
        <w:t xml:space="preserve"> from $50 million when it win to $10 million when it lose. Due to this </w:t>
      </w:r>
      <w:r w:rsidR="00D03EA9" w:rsidRPr="00506167">
        <w:rPr>
          <w:rFonts w:ascii="Times New Roman" w:hAnsi="Times New Roman" w:cs="Times New Roman"/>
          <w:sz w:val="24"/>
          <w:szCs w:val="24"/>
        </w:rPr>
        <w:t>the winning and losing game will direc</w:t>
      </w:r>
      <w:r w:rsidR="00BA3CE5" w:rsidRPr="00506167">
        <w:rPr>
          <w:rFonts w:ascii="Times New Roman" w:hAnsi="Times New Roman" w:cs="Times New Roman"/>
          <w:sz w:val="24"/>
          <w:szCs w:val="24"/>
        </w:rPr>
        <w:t>tly affect overall earning</w:t>
      </w:r>
      <w:r w:rsidR="00D03EA9" w:rsidRPr="00506167">
        <w:rPr>
          <w:rFonts w:ascii="Times New Roman" w:hAnsi="Times New Roman" w:cs="Times New Roman"/>
          <w:sz w:val="24"/>
          <w:szCs w:val="24"/>
        </w:rPr>
        <w:t xml:space="preserve"> of the business. </w:t>
      </w:r>
    </w:p>
    <w:p w:rsidR="00BA3CE5" w:rsidRPr="00506167" w:rsidRDefault="00506167" w:rsidP="00506167">
      <w:pPr>
        <w:tabs>
          <w:tab w:val="left" w:pos="2400"/>
        </w:tabs>
        <w:spacing w:after="0" w:line="480" w:lineRule="auto"/>
        <w:ind w:left="720"/>
        <w:jc w:val="center"/>
        <w:rPr>
          <w:rFonts w:ascii="Times New Roman" w:hAnsi="Times New Roman" w:cs="Times New Roman"/>
          <w:b/>
          <w:sz w:val="24"/>
          <w:szCs w:val="24"/>
        </w:rPr>
      </w:pPr>
      <w:r w:rsidRPr="00506167">
        <w:rPr>
          <w:rFonts w:ascii="Times New Roman" w:hAnsi="Times New Roman" w:cs="Times New Roman"/>
          <w:b/>
          <w:sz w:val="24"/>
          <w:szCs w:val="24"/>
        </w:rPr>
        <w:t>NO 2</w:t>
      </w:r>
    </w:p>
    <w:p w:rsidR="00D03EA9" w:rsidRPr="00506167" w:rsidRDefault="00D03EA9" w:rsidP="002B4923">
      <w:pPr>
        <w:tabs>
          <w:tab w:val="left" w:pos="3270"/>
        </w:tabs>
        <w:spacing w:after="0" w:line="480" w:lineRule="auto"/>
        <w:ind w:left="720"/>
        <w:rPr>
          <w:rFonts w:ascii="Times New Roman" w:hAnsi="Times New Roman" w:cs="Times New Roman"/>
          <w:b/>
          <w:sz w:val="24"/>
          <w:szCs w:val="24"/>
        </w:rPr>
      </w:pPr>
      <w:r w:rsidRPr="00506167">
        <w:rPr>
          <w:rFonts w:ascii="Times New Roman" w:hAnsi="Times New Roman" w:cs="Times New Roman"/>
          <w:b/>
          <w:sz w:val="24"/>
          <w:szCs w:val="24"/>
        </w:rPr>
        <w:lastRenderedPageBreak/>
        <w:t>Explain what capital structure theory (or theories) best describes the following situations. Make sure to cite at least one of the required textbook chapters for each answer, and to cite at least two references for this section:</w:t>
      </w:r>
    </w:p>
    <w:p w:rsidR="003B7E3D" w:rsidRPr="00506167" w:rsidRDefault="00E56665" w:rsidP="00506167">
      <w:pPr>
        <w:pStyle w:val="ListParagraph"/>
        <w:numPr>
          <w:ilvl w:val="0"/>
          <w:numId w:val="7"/>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For any company</w:t>
      </w:r>
      <w:r w:rsidR="001F3618" w:rsidRPr="00506167">
        <w:rPr>
          <w:rFonts w:ascii="Times New Roman" w:hAnsi="Times New Roman" w:cs="Times New Roman"/>
          <w:sz w:val="24"/>
          <w:szCs w:val="24"/>
        </w:rPr>
        <w:t xml:space="preserve"> no CEO likes to see the company's stock price fall, </w:t>
      </w:r>
      <w:r w:rsidRPr="00506167">
        <w:rPr>
          <w:rFonts w:ascii="Times New Roman" w:hAnsi="Times New Roman" w:cs="Times New Roman"/>
          <w:sz w:val="24"/>
          <w:szCs w:val="24"/>
        </w:rPr>
        <w:t xml:space="preserve">however </w:t>
      </w:r>
      <w:r w:rsidR="001F3618" w:rsidRPr="00506167">
        <w:rPr>
          <w:rFonts w:ascii="Times New Roman" w:hAnsi="Times New Roman" w:cs="Times New Roman"/>
          <w:sz w:val="24"/>
          <w:szCs w:val="24"/>
        </w:rPr>
        <w:t>there's no direct or immediate hit on the compan</w:t>
      </w:r>
      <w:r w:rsidRPr="00506167">
        <w:rPr>
          <w:rFonts w:ascii="Times New Roman" w:hAnsi="Times New Roman" w:cs="Times New Roman"/>
          <w:sz w:val="24"/>
          <w:szCs w:val="24"/>
        </w:rPr>
        <w:t>y itself. But after that immediate</w:t>
      </w:r>
      <w:r w:rsidR="001F3618" w:rsidRPr="00506167">
        <w:rPr>
          <w:rFonts w:ascii="Times New Roman" w:hAnsi="Times New Roman" w:cs="Times New Roman"/>
          <w:sz w:val="24"/>
          <w:szCs w:val="24"/>
        </w:rPr>
        <w:t xml:space="preserve"> sale, the shares then trade hands between investors</w:t>
      </w:r>
      <w:r w:rsidRPr="00506167">
        <w:rPr>
          <w:rFonts w:ascii="Times New Roman" w:hAnsi="Times New Roman" w:cs="Times New Roman"/>
          <w:sz w:val="24"/>
          <w:szCs w:val="24"/>
        </w:rPr>
        <w:t xml:space="preserve"> and anybody outside the company, such as mutual funds,</w:t>
      </w:r>
      <w:r w:rsidR="001F3618" w:rsidRPr="00506167">
        <w:rPr>
          <w:rFonts w:ascii="Times New Roman" w:hAnsi="Times New Roman" w:cs="Times New Roman"/>
          <w:sz w:val="24"/>
          <w:szCs w:val="24"/>
        </w:rPr>
        <w:t xml:space="preserve"> individuals</w:t>
      </w:r>
      <w:r w:rsidRPr="00506167">
        <w:t xml:space="preserve"> and </w:t>
      </w:r>
      <w:r w:rsidRPr="00506167">
        <w:rPr>
          <w:rFonts w:ascii="Times New Roman" w:hAnsi="Times New Roman" w:cs="Times New Roman"/>
          <w:sz w:val="24"/>
          <w:szCs w:val="24"/>
        </w:rPr>
        <w:t xml:space="preserve">pension plans. When </w:t>
      </w:r>
      <w:r w:rsidR="001F3618" w:rsidRPr="00506167">
        <w:rPr>
          <w:rFonts w:ascii="Times New Roman" w:hAnsi="Times New Roman" w:cs="Times New Roman"/>
          <w:sz w:val="24"/>
          <w:szCs w:val="24"/>
        </w:rPr>
        <w:t xml:space="preserve">the stock price </w:t>
      </w:r>
      <w:r w:rsidRPr="00506167">
        <w:rPr>
          <w:rFonts w:ascii="Times New Roman" w:hAnsi="Times New Roman" w:cs="Times New Roman"/>
          <w:sz w:val="24"/>
          <w:szCs w:val="24"/>
        </w:rPr>
        <w:t xml:space="preserve">of the company </w:t>
      </w:r>
      <w:r w:rsidR="001F3618" w:rsidRPr="00506167">
        <w:rPr>
          <w:rFonts w:ascii="Times New Roman" w:hAnsi="Times New Roman" w:cs="Times New Roman"/>
          <w:sz w:val="24"/>
          <w:szCs w:val="24"/>
        </w:rPr>
        <w:t xml:space="preserve">falls, these investors </w:t>
      </w:r>
      <w:r w:rsidRPr="00506167">
        <w:rPr>
          <w:rFonts w:ascii="Times New Roman" w:hAnsi="Times New Roman" w:cs="Times New Roman"/>
          <w:sz w:val="24"/>
          <w:szCs w:val="24"/>
        </w:rPr>
        <w:t>will incur loose, not the company. If the</w:t>
      </w:r>
      <w:r w:rsidR="001F3618" w:rsidRPr="00506167">
        <w:rPr>
          <w:rFonts w:ascii="Times New Roman" w:hAnsi="Times New Roman" w:cs="Times New Roman"/>
          <w:sz w:val="24"/>
          <w:szCs w:val="24"/>
        </w:rPr>
        <w:t xml:space="preserve"> stock price</w:t>
      </w:r>
      <w:r w:rsidRPr="00506167">
        <w:rPr>
          <w:rFonts w:ascii="Times New Roman" w:hAnsi="Times New Roman" w:cs="Times New Roman"/>
          <w:sz w:val="24"/>
          <w:szCs w:val="24"/>
        </w:rPr>
        <w:t xml:space="preserve"> of the company</w:t>
      </w:r>
      <w:r w:rsidR="001F3618" w:rsidRPr="00506167">
        <w:rPr>
          <w:rFonts w:ascii="Times New Roman" w:hAnsi="Times New Roman" w:cs="Times New Roman"/>
          <w:sz w:val="24"/>
          <w:szCs w:val="24"/>
        </w:rPr>
        <w:t xml:space="preserve"> falls, that means </w:t>
      </w:r>
      <w:r w:rsidR="00736207" w:rsidRPr="00506167">
        <w:rPr>
          <w:rFonts w:ascii="Times New Roman" w:hAnsi="Times New Roman" w:cs="Times New Roman"/>
          <w:sz w:val="24"/>
          <w:szCs w:val="24"/>
        </w:rPr>
        <w:t>the company must sell more shares of stock to increase</w:t>
      </w:r>
      <w:r w:rsidR="001F3618" w:rsidRPr="00506167">
        <w:rPr>
          <w:rFonts w:ascii="Times New Roman" w:hAnsi="Times New Roman" w:cs="Times New Roman"/>
          <w:sz w:val="24"/>
          <w:szCs w:val="24"/>
        </w:rPr>
        <w:t xml:space="preserve"> the same amount of proceeds. That means</w:t>
      </w:r>
      <w:r w:rsidR="00736207" w:rsidRPr="00506167">
        <w:rPr>
          <w:rFonts w:ascii="Times New Roman" w:hAnsi="Times New Roman" w:cs="Times New Roman"/>
          <w:sz w:val="24"/>
          <w:szCs w:val="24"/>
        </w:rPr>
        <w:t xml:space="preserve"> when a stock price is lowered, doing stock-based deals become</w:t>
      </w:r>
      <w:r w:rsidR="001F3618" w:rsidRPr="00506167">
        <w:rPr>
          <w:rFonts w:ascii="Times New Roman" w:hAnsi="Times New Roman" w:cs="Times New Roman"/>
          <w:sz w:val="24"/>
          <w:szCs w:val="24"/>
        </w:rPr>
        <w:t xml:space="preserve"> more expensive.</w:t>
      </w:r>
    </w:p>
    <w:p w:rsidR="001F3618" w:rsidRPr="00506167" w:rsidRDefault="006647A0" w:rsidP="00506167">
      <w:pPr>
        <w:pStyle w:val="ListParagraph"/>
        <w:numPr>
          <w:ilvl w:val="0"/>
          <w:numId w:val="7"/>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When the</w:t>
      </w:r>
      <w:r w:rsidR="001F3618" w:rsidRPr="00506167">
        <w:rPr>
          <w:rFonts w:ascii="Times New Roman" w:hAnsi="Times New Roman" w:cs="Times New Roman"/>
          <w:sz w:val="24"/>
          <w:szCs w:val="24"/>
        </w:rPr>
        <w:t xml:space="preserve"> company's debt ratio </w:t>
      </w:r>
      <w:r w:rsidRPr="00506167">
        <w:rPr>
          <w:rFonts w:ascii="Times New Roman" w:hAnsi="Times New Roman" w:cs="Times New Roman"/>
          <w:sz w:val="24"/>
          <w:szCs w:val="24"/>
        </w:rPr>
        <w:t xml:space="preserve">is increased it will lead to </w:t>
      </w:r>
      <w:r w:rsidR="001F3618" w:rsidRPr="00506167">
        <w:rPr>
          <w:rFonts w:ascii="Times New Roman" w:hAnsi="Times New Roman" w:cs="Times New Roman"/>
          <w:sz w:val="24"/>
          <w:szCs w:val="24"/>
        </w:rPr>
        <w:t xml:space="preserve">increase </w:t>
      </w:r>
      <w:r w:rsidRPr="00506167">
        <w:rPr>
          <w:rFonts w:ascii="Times New Roman" w:hAnsi="Times New Roman" w:cs="Times New Roman"/>
          <w:sz w:val="24"/>
          <w:szCs w:val="24"/>
        </w:rPr>
        <w:t xml:space="preserve">in </w:t>
      </w:r>
      <w:r w:rsidR="001F3618" w:rsidRPr="00506167">
        <w:rPr>
          <w:rFonts w:ascii="Times New Roman" w:hAnsi="Times New Roman" w:cs="Times New Roman"/>
          <w:sz w:val="24"/>
          <w:szCs w:val="24"/>
        </w:rPr>
        <w:t>the marginal costs of both debt and equity financing</w:t>
      </w:r>
      <w:r w:rsidRPr="00506167">
        <w:rPr>
          <w:rFonts w:ascii="Times New Roman" w:hAnsi="Times New Roman" w:cs="Times New Roman"/>
          <w:sz w:val="24"/>
          <w:szCs w:val="24"/>
        </w:rPr>
        <w:t xml:space="preserve"> of the company. In addition this </w:t>
      </w:r>
      <w:r w:rsidR="0011356F" w:rsidRPr="00506167">
        <w:rPr>
          <w:rFonts w:ascii="Times New Roman" w:hAnsi="Times New Roman" w:cs="Times New Roman"/>
          <w:sz w:val="24"/>
          <w:szCs w:val="24"/>
        </w:rPr>
        <w:t>action may decline</w:t>
      </w:r>
      <w:r w:rsidR="001F3618" w:rsidRPr="00506167">
        <w:rPr>
          <w:rFonts w:ascii="Times New Roman" w:hAnsi="Times New Roman" w:cs="Times New Roman"/>
          <w:sz w:val="24"/>
          <w:szCs w:val="24"/>
        </w:rPr>
        <w:t xml:space="preserve"> the company's WACC.</w:t>
      </w:r>
    </w:p>
    <w:p w:rsidR="006B0F4F" w:rsidRPr="00506167" w:rsidRDefault="00F1450B" w:rsidP="00506167">
      <w:pPr>
        <w:pStyle w:val="ListParagraph"/>
        <w:numPr>
          <w:ilvl w:val="0"/>
          <w:numId w:val="7"/>
        </w:numPr>
        <w:tabs>
          <w:tab w:val="left" w:pos="3270"/>
        </w:tabs>
        <w:spacing w:after="0" w:line="480" w:lineRule="auto"/>
        <w:rPr>
          <w:rFonts w:ascii="Times New Roman" w:hAnsi="Times New Roman" w:cs="Times New Roman"/>
          <w:sz w:val="24"/>
          <w:szCs w:val="24"/>
        </w:rPr>
      </w:pPr>
      <w:r w:rsidRPr="00506167">
        <w:rPr>
          <w:rFonts w:ascii="Times New Roman" w:hAnsi="Times New Roman" w:cs="Times New Roman"/>
          <w:sz w:val="24"/>
          <w:szCs w:val="24"/>
        </w:rPr>
        <w:t>In both private and public companies f</w:t>
      </w:r>
      <w:r w:rsidR="00AB5689" w:rsidRPr="00506167">
        <w:rPr>
          <w:rFonts w:ascii="Times New Roman" w:hAnsi="Times New Roman" w:cs="Times New Roman"/>
          <w:sz w:val="24"/>
          <w:szCs w:val="24"/>
        </w:rPr>
        <w:t xml:space="preserve">inance is the keeper of corporate funds in </w:t>
      </w:r>
      <w:r w:rsidRPr="00506167">
        <w:rPr>
          <w:rFonts w:ascii="Times New Roman" w:hAnsi="Times New Roman" w:cs="Times New Roman"/>
          <w:sz w:val="24"/>
          <w:szCs w:val="24"/>
        </w:rPr>
        <w:t>all companies, so when the company is in</w:t>
      </w:r>
      <w:r w:rsidR="00AB5689" w:rsidRPr="00506167">
        <w:rPr>
          <w:rFonts w:ascii="Times New Roman" w:hAnsi="Times New Roman" w:cs="Times New Roman"/>
          <w:sz w:val="24"/>
          <w:szCs w:val="24"/>
        </w:rPr>
        <w:t xml:space="preserve"> doubt, </w:t>
      </w:r>
      <w:r w:rsidRPr="00506167">
        <w:rPr>
          <w:rFonts w:ascii="Times New Roman" w:hAnsi="Times New Roman" w:cs="Times New Roman"/>
          <w:sz w:val="24"/>
          <w:szCs w:val="24"/>
        </w:rPr>
        <w:t xml:space="preserve">proper investigations must be carried out regardless </w:t>
      </w:r>
      <w:r w:rsidR="00AB5689" w:rsidRPr="00506167">
        <w:rPr>
          <w:rFonts w:ascii="Times New Roman" w:hAnsi="Times New Roman" w:cs="Times New Roman"/>
          <w:sz w:val="24"/>
          <w:szCs w:val="24"/>
        </w:rPr>
        <w:t>of level/title</w:t>
      </w:r>
      <w:r w:rsidRPr="00506167">
        <w:rPr>
          <w:rFonts w:ascii="Times New Roman" w:hAnsi="Times New Roman" w:cs="Times New Roman"/>
          <w:sz w:val="24"/>
          <w:szCs w:val="24"/>
        </w:rPr>
        <w:t xml:space="preserve"> of the individual</w:t>
      </w:r>
      <w:r w:rsidR="00AB5689" w:rsidRPr="00506167">
        <w:rPr>
          <w:rFonts w:ascii="Times New Roman" w:hAnsi="Times New Roman" w:cs="Times New Roman"/>
          <w:sz w:val="24"/>
          <w:szCs w:val="24"/>
        </w:rPr>
        <w:t>.</w:t>
      </w:r>
      <w:r w:rsidRPr="00506167">
        <w:rPr>
          <w:rFonts w:ascii="Times New Roman" w:hAnsi="Times New Roman" w:cs="Times New Roman"/>
          <w:sz w:val="24"/>
          <w:szCs w:val="24"/>
        </w:rPr>
        <w:t xml:space="preserve"> In case of</w:t>
      </w:r>
      <w:r w:rsidR="00AB5689" w:rsidRPr="00506167">
        <w:rPr>
          <w:rFonts w:ascii="Times New Roman" w:hAnsi="Times New Roman" w:cs="Times New Roman"/>
          <w:sz w:val="24"/>
          <w:szCs w:val="24"/>
        </w:rPr>
        <w:t xml:space="preserve"> multiple shareholders they shou</w:t>
      </w:r>
      <w:r w:rsidRPr="00506167">
        <w:rPr>
          <w:rFonts w:ascii="Times New Roman" w:hAnsi="Times New Roman" w:cs="Times New Roman"/>
          <w:sz w:val="24"/>
          <w:szCs w:val="24"/>
        </w:rPr>
        <w:t>ld be aware about these expenses, if the company</w:t>
      </w:r>
      <w:r w:rsidR="00AB5689" w:rsidRPr="00506167">
        <w:rPr>
          <w:rFonts w:ascii="Times New Roman" w:hAnsi="Times New Roman" w:cs="Times New Roman"/>
          <w:sz w:val="24"/>
          <w:szCs w:val="24"/>
        </w:rPr>
        <w:t xml:space="preserve"> choose to</w:t>
      </w:r>
      <w:r w:rsidRPr="00506167">
        <w:rPr>
          <w:rFonts w:ascii="Times New Roman" w:hAnsi="Times New Roman" w:cs="Times New Roman"/>
          <w:sz w:val="24"/>
          <w:szCs w:val="24"/>
        </w:rPr>
        <w:t xml:space="preserve"> solve the problem directly, they</w:t>
      </w:r>
      <w:r w:rsidR="00AB5689" w:rsidRPr="00506167">
        <w:rPr>
          <w:rFonts w:ascii="Times New Roman" w:hAnsi="Times New Roman" w:cs="Times New Roman"/>
          <w:sz w:val="24"/>
          <w:szCs w:val="24"/>
        </w:rPr>
        <w:t xml:space="preserve"> must talk with the </w:t>
      </w:r>
      <w:r w:rsidRPr="00506167">
        <w:rPr>
          <w:rFonts w:ascii="Times New Roman" w:hAnsi="Times New Roman" w:cs="Times New Roman"/>
          <w:sz w:val="24"/>
          <w:szCs w:val="24"/>
        </w:rPr>
        <w:t xml:space="preserve">directly </w:t>
      </w:r>
      <w:r w:rsidR="00AB5689" w:rsidRPr="00506167">
        <w:rPr>
          <w:rFonts w:ascii="Times New Roman" w:hAnsi="Times New Roman" w:cs="Times New Roman"/>
          <w:sz w:val="24"/>
          <w:szCs w:val="24"/>
        </w:rPr>
        <w:t xml:space="preserve">CEO. </w:t>
      </w:r>
      <w:r w:rsidRPr="00506167">
        <w:rPr>
          <w:rFonts w:ascii="Times New Roman" w:hAnsi="Times New Roman" w:cs="Times New Roman"/>
          <w:sz w:val="24"/>
          <w:szCs w:val="24"/>
        </w:rPr>
        <w:t>In case they choose indirectly method</w:t>
      </w:r>
      <w:r w:rsidR="00887E32" w:rsidRPr="00506167">
        <w:rPr>
          <w:rFonts w:ascii="Times New Roman" w:hAnsi="Times New Roman" w:cs="Times New Roman"/>
          <w:sz w:val="24"/>
          <w:szCs w:val="24"/>
        </w:rPr>
        <w:t>, they</w:t>
      </w:r>
      <w:r w:rsidR="00AB5689" w:rsidRPr="00506167">
        <w:rPr>
          <w:rFonts w:ascii="Times New Roman" w:hAnsi="Times New Roman" w:cs="Times New Roman"/>
          <w:sz w:val="24"/>
          <w:szCs w:val="24"/>
        </w:rPr>
        <w:t xml:space="preserve"> can </w:t>
      </w:r>
      <w:r w:rsidR="00887E32" w:rsidRPr="00506167">
        <w:rPr>
          <w:rFonts w:ascii="Times New Roman" w:hAnsi="Times New Roman" w:cs="Times New Roman"/>
          <w:sz w:val="24"/>
          <w:szCs w:val="24"/>
        </w:rPr>
        <w:t xml:space="preserve">clearly </w:t>
      </w:r>
      <w:r w:rsidR="00AB5689" w:rsidRPr="00506167">
        <w:rPr>
          <w:rFonts w:ascii="Times New Roman" w:hAnsi="Times New Roman" w:cs="Times New Roman"/>
          <w:sz w:val="24"/>
          <w:szCs w:val="24"/>
        </w:rPr>
        <w:t xml:space="preserve">indicate in the monthly summary to the shareholders that there are unresolved expenditures in the </w:t>
      </w:r>
      <w:r w:rsidR="00887E32" w:rsidRPr="00506167">
        <w:rPr>
          <w:rFonts w:ascii="Times New Roman" w:hAnsi="Times New Roman" w:cs="Times New Roman"/>
          <w:sz w:val="24"/>
          <w:szCs w:val="24"/>
        </w:rPr>
        <w:t xml:space="preserve">financial </w:t>
      </w:r>
      <w:r w:rsidR="00AB5689" w:rsidRPr="00506167">
        <w:rPr>
          <w:rFonts w:ascii="Times New Roman" w:hAnsi="Times New Roman" w:cs="Times New Roman"/>
          <w:sz w:val="24"/>
          <w:szCs w:val="24"/>
        </w:rPr>
        <w:t>books.</w:t>
      </w:r>
      <w:r w:rsidR="00887E32" w:rsidRPr="00506167">
        <w:rPr>
          <w:rFonts w:ascii="Times New Roman" w:hAnsi="Times New Roman" w:cs="Times New Roman"/>
          <w:sz w:val="24"/>
          <w:szCs w:val="24"/>
        </w:rPr>
        <w:t xml:space="preserve"> This will make</w:t>
      </w:r>
      <w:r w:rsidR="00AB5689" w:rsidRPr="00506167">
        <w:rPr>
          <w:rFonts w:ascii="Times New Roman" w:hAnsi="Times New Roman" w:cs="Times New Roman"/>
          <w:sz w:val="24"/>
          <w:szCs w:val="24"/>
        </w:rPr>
        <w:t xml:space="preserve"> </w:t>
      </w:r>
      <w:r w:rsidR="00887E32" w:rsidRPr="00506167">
        <w:rPr>
          <w:rFonts w:ascii="Times New Roman" w:hAnsi="Times New Roman" w:cs="Times New Roman"/>
          <w:sz w:val="24"/>
          <w:szCs w:val="24"/>
        </w:rPr>
        <w:t xml:space="preserve">people to start </w:t>
      </w:r>
      <w:r w:rsidR="00AB5689" w:rsidRPr="00506167">
        <w:rPr>
          <w:rFonts w:ascii="Times New Roman" w:hAnsi="Times New Roman" w:cs="Times New Roman"/>
          <w:sz w:val="24"/>
          <w:szCs w:val="24"/>
        </w:rPr>
        <w:t>asking questions</w:t>
      </w:r>
      <w:r w:rsidR="00887E32" w:rsidRPr="00506167">
        <w:rPr>
          <w:rFonts w:ascii="Times New Roman" w:hAnsi="Times New Roman" w:cs="Times New Roman"/>
          <w:sz w:val="24"/>
          <w:szCs w:val="24"/>
        </w:rPr>
        <w:t xml:space="preserve"> about the expenditure. This give you chance to question</w:t>
      </w:r>
      <w:r w:rsidR="00AB5689" w:rsidRPr="00506167">
        <w:rPr>
          <w:rFonts w:ascii="Times New Roman" w:hAnsi="Times New Roman" w:cs="Times New Roman"/>
          <w:sz w:val="24"/>
          <w:szCs w:val="24"/>
        </w:rPr>
        <w:t xml:space="preserve"> the CEO on</w:t>
      </w:r>
      <w:r w:rsidR="00AB5689" w:rsidRPr="00506167">
        <w:rPr>
          <w:rFonts w:ascii="Times New Roman" w:hAnsi="Times New Roman" w:cs="Times New Roman"/>
          <w:b/>
          <w:sz w:val="24"/>
          <w:szCs w:val="24"/>
        </w:rPr>
        <w:t xml:space="preserve"> </w:t>
      </w:r>
      <w:r w:rsidR="00AB5689" w:rsidRPr="00506167">
        <w:rPr>
          <w:rFonts w:ascii="Times New Roman" w:hAnsi="Times New Roman" w:cs="Times New Roman"/>
          <w:sz w:val="24"/>
          <w:szCs w:val="24"/>
        </w:rPr>
        <w:t xml:space="preserve">others rather just upon your own shoulders. </w:t>
      </w:r>
      <w:r w:rsidR="00887E32" w:rsidRPr="00506167">
        <w:rPr>
          <w:rFonts w:ascii="Times New Roman" w:hAnsi="Times New Roman" w:cs="Times New Roman"/>
          <w:sz w:val="24"/>
          <w:szCs w:val="24"/>
        </w:rPr>
        <w:t xml:space="preserve">If the behavior are clearly go against the </w:t>
      </w:r>
      <w:r w:rsidR="00887E32" w:rsidRPr="00506167">
        <w:rPr>
          <w:rFonts w:ascii="Times New Roman" w:hAnsi="Times New Roman" w:cs="Times New Roman"/>
          <w:sz w:val="24"/>
          <w:szCs w:val="24"/>
        </w:rPr>
        <w:lastRenderedPageBreak/>
        <w:t>company travel rules or the IRS policy</w:t>
      </w:r>
      <w:r w:rsidR="00AB5689" w:rsidRPr="00506167">
        <w:rPr>
          <w:rFonts w:ascii="Times New Roman" w:hAnsi="Times New Roman" w:cs="Times New Roman"/>
          <w:sz w:val="24"/>
          <w:szCs w:val="24"/>
        </w:rPr>
        <w:t>, the Controller is required to act in order to protect company assets and protect the company against violation</w:t>
      </w:r>
      <w:r w:rsidR="00887E32" w:rsidRPr="00506167">
        <w:rPr>
          <w:rFonts w:ascii="Times New Roman" w:hAnsi="Times New Roman" w:cs="Times New Roman"/>
          <w:sz w:val="24"/>
          <w:szCs w:val="24"/>
        </w:rPr>
        <w:t xml:space="preserve"> of tax regulations.</w:t>
      </w:r>
      <w:r w:rsidR="00887E32" w:rsidRPr="00506167">
        <w:rPr>
          <w:rFonts w:ascii="Times New Roman" w:hAnsi="Times New Roman" w:cs="Times New Roman"/>
          <w:b/>
          <w:sz w:val="24"/>
          <w:szCs w:val="24"/>
        </w:rPr>
        <w:t xml:space="preserve"> </w:t>
      </w:r>
    </w:p>
    <w:p w:rsidR="00204324" w:rsidRPr="00204324" w:rsidRDefault="00204324" w:rsidP="00204324">
      <w:pPr>
        <w:spacing w:after="0" w:line="480" w:lineRule="auto"/>
        <w:jc w:val="center"/>
        <w:rPr>
          <w:rFonts w:ascii="Times New Roman" w:hAnsi="Times New Roman" w:cs="Times New Roman"/>
          <w:sz w:val="24"/>
          <w:szCs w:val="24"/>
        </w:rPr>
      </w:pPr>
    </w:p>
    <w:sectPr w:rsidR="00204324" w:rsidRPr="00204324" w:rsidSect="002043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DDD" w:rsidRDefault="00156DDD" w:rsidP="00204324">
      <w:pPr>
        <w:spacing w:after="0" w:line="240" w:lineRule="auto"/>
      </w:pPr>
      <w:r>
        <w:separator/>
      </w:r>
    </w:p>
  </w:endnote>
  <w:endnote w:type="continuationSeparator" w:id="0">
    <w:p w:rsidR="00156DDD" w:rsidRDefault="00156DDD" w:rsidP="00204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DDD" w:rsidRDefault="00156DDD" w:rsidP="00204324">
      <w:pPr>
        <w:spacing w:after="0" w:line="240" w:lineRule="auto"/>
      </w:pPr>
      <w:r>
        <w:separator/>
      </w:r>
    </w:p>
  </w:footnote>
  <w:footnote w:type="continuationSeparator" w:id="0">
    <w:p w:rsidR="00156DDD" w:rsidRDefault="00156DDD" w:rsidP="002043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4350546"/>
      <w:docPartObj>
        <w:docPartGallery w:val="Page Numbers (Top of Page)"/>
        <w:docPartUnique/>
      </w:docPartObj>
    </w:sdtPr>
    <w:sdtEndPr>
      <w:rPr>
        <w:rFonts w:asciiTheme="minorHAnsi" w:hAnsiTheme="minorHAnsi" w:cstheme="minorBidi"/>
        <w:noProof/>
        <w:sz w:val="22"/>
        <w:szCs w:val="22"/>
      </w:rPr>
    </w:sdtEndPr>
    <w:sdtContent>
      <w:p w:rsidR="00204324" w:rsidRDefault="00204324">
        <w:pPr>
          <w:pStyle w:val="Header"/>
          <w:jc w:val="right"/>
        </w:pPr>
        <w:r w:rsidRPr="00204324">
          <w:rPr>
            <w:rFonts w:ascii="Times New Roman" w:hAnsi="Times New Roman" w:cs="Times New Roman"/>
            <w:sz w:val="24"/>
            <w:szCs w:val="24"/>
          </w:rPr>
          <w:t xml:space="preserve">MODULE 4 CASE ASSIGNMENT </w:t>
        </w:r>
        <w:r>
          <w:rPr>
            <w:rFonts w:ascii="Times New Roman" w:hAnsi="Times New Roman" w:cs="Times New Roman"/>
            <w:sz w:val="24"/>
            <w:szCs w:val="24"/>
          </w:rPr>
          <w:t xml:space="preserve">                                                                                             </w:t>
        </w:r>
        <w:r w:rsidRPr="00204324">
          <w:rPr>
            <w:rFonts w:ascii="Times New Roman" w:hAnsi="Times New Roman" w:cs="Times New Roman"/>
            <w:sz w:val="24"/>
            <w:szCs w:val="24"/>
          </w:rPr>
          <w:fldChar w:fldCharType="begin"/>
        </w:r>
        <w:r w:rsidRPr="00204324">
          <w:rPr>
            <w:rFonts w:ascii="Times New Roman" w:hAnsi="Times New Roman" w:cs="Times New Roman"/>
            <w:sz w:val="24"/>
            <w:szCs w:val="24"/>
          </w:rPr>
          <w:instrText xml:space="preserve"> PAGE   \* MERGEFORMAT </w:instrText>
        </w:r>
        <w:r w:rsidRPr="00204324">
          <w:rPr>
            <w:rFonts w:ascii="Times New Roman" w:hAnsi="Times New Roman" w:cs="Times New Roman"/>
            <w:sz w:val="24"/>
            <w:szCs w:val="24"/>
          </w:rPr>
          <w:fldChar w:fldCharType="separate"/>
        </w:r>
        <w:r w:rsidR="00506167">
          <w:rPr>
            <w:rFonts w:ascii="Times New Roman" w:hAnsi="Times New Roman" w:cs="Times New Roman"/>
            <w:noProof/>
            <w:sz w:val="24"/>
            <w:szCs w:val="24"/>
          </w:rPr>
          <w:t>6</w:t>
        </w:r>
        <w:r w:rsidRPr="00204324">
          <w:rPr>
            <w:rFonts w:ascii="Times New Roman" w:hAnsi="Times New Roman" w:cs="Times New Roman"/>
            <w:noProof/>
            <w:sz w:val="24"/>
            <w:szCs w:val="24"/>
          </w:rPr>
          <w:fldChar w:fldCharType="end"/>
        </w:r>
      </w:p>
    </w:sdtContent>
  </w:sdt>
  <w:p w:rsidR="00204324" w:rsidRDefault="002043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324" w:rsidRPr="00204324" w:rsidRDefault="00204324">
    <w:pPr>
      <w:pStyle w:val="Header"/>
      <w:rPr>
        <w:rFonts w:ascii="Times New Roman" w:hAnsi="Times New Roman" w:cs="Times New Roman"/>
        <w:sz w:val="24"/>
        <w:szCs w:val="24"/>
      </w:rPr>
    </w:pPr>
    <w:r>
      <w:rPr>
        <w:rFonts w:ascii="Times New Roman" w:hAnsi="Times New Roman" w:cs="Times New Roman"/>
        <w:sz w:val="24"/>
        <w:szCs w:val="24"/>
      </w:rPr>
      <w:t>Running head: MODULE 4 CASE ASSIGNMENT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1B25CD"/>
    <w:multiLevelType w:val="hybridMultilevel"/>
    <w:tmpl w:val="6570F632"/>
    <w:lvl w:ilvl="0" w:tplc="AA96AD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2F6006D"/>
    <w:multiLevelType w:val="hybridMultilevel"/>
    <w:tmpl w:val="4360387C"/>
    <w:lvl w:ilvl="0" w:tplc="01AEAE38">
      <w:start w:val="1"/>
      <w:numFmt w:val="bullet"/>
      <w:lvlText w:val="-"/>
      <w:lvlJc w:val="left"/>
      <w:pPr>
        <w:ind w:left="510" w:hanging="360"/>
      </w:pPr>
      <w:rPr>
        <w:rFonts w:ascii="Calibri" w:eastAsiaTheme="minorHAnsi" w:hAnsi="Calibri" w:cs="Calibri"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2">
    <w:nsid w:val="2F8D6EBC"/>
    <w:multiLevelType w:val="hybridMultilevel"/>
    <w:tmpl w:val="CF4E8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A34F7C"/>
    <w:multiLevelType w:val="hybridMultilevel"/>
    <w:tmpl w:val="B6EAC20C"/>
    <w:lvl w:ilvl="0" w:tplc="CE286F0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C8607A2"/>
    <w:multiLevelType w:val="hybridMultilevel"/>
    <w:tmpl w:val="FF982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7D526F"/>
    <w:multiLevelType w:val="hybridMultilevel"/>
    <w:tmpl w:val="A6C20D42"/>
    <w:lvl w:ilvl="0" w:tplc="B5E0F8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7F47A81"/>
    <w:multiLevelType w:val="hybridMultilevel"/>
    <w:tmpl w:val="A3DA4D5E"/>
    <w:lvl w:ilvl="0" w:tplc="D71CE0C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607B1AEF"/>
    <w:multiLevelType w:val="hybridMultilevel"/>
    <w:tmpl w:val="EAD4686E"/>
    <w:lvl w:ilvl="0" w:tplc="239C71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9E21719"/>
    <w:multiLevelType w:val="hybridMultilevel"/>
    <w:tmpl w:val="05FAB19A"/>
    <w:lvl w:ilvl="0" w:tplc="335824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0D330D"/>
    <w:multiLevelType w:val="hybridMultilevel"/>
    <w:tmpl w:val="2AA0C4BC"/>
    <w:lvl w:ilvl="0" w:tplc="F24031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8"/>
  </w:num>
  <w:num w:numId="3">
    <w:abstractNumId w:val="9"/>
  </w:num>
  <w:num w:numId="4">
    <w:abstractNumId w:val="3"/>
  </w:num>
  <w:num w:numId="5">
    <w:abstractNumId w:val="2"/>
  </w:num>
  <w:num w:numId="6">
    <w:abstractNumId w:val="5"/>
  </w:num>
  <w:num w:numId="7">
    <w:abstractNumId w:val="7"/>
  </w:num>
  <w:num w:numId="8">
    <w:abstractNumId w:val="1"/>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324"/>
    <w:rsid w:val="00066E65"/>
    <w:rsid w:val="0011356F"/>
    <w:rsid w:val="00156DDD"/>
    <w:rsid w:val="001F3618"/>
    <w:rsid w:val="00204324"/>
    <w:rsid w:val="0023465A"/>
    <w:rsid w:val="002A7D36"/>
    <w:rsid w:val="002B4923"/>
    <w:rsid w:val="002B7D1B"/>
    <w:rsid w:val="00326B1C"/>
    <w:rsid w:val="003738C4"/>
    <w:rsid w:val="003B7E3D"/>
    <w:rsid w:val="003D6EEF"/>
    <w:rsid w:val="0045159B"/>
    <w:rsid w:val="004A2370"/>
    <w:rsid w:val="004C0FDD"/>
    <w:rsid w:val="00506167"/>
    <w:rsid w:val="005757DE"/>
    <w:rsid w:val="005F054F"/>
    <w:rsid w:val="006627BE"/>
    <w:rsid w:val="006647A0"/>
    <w:rsid w:val="006B0F4F"/>
    <w:rsid w:val="00736207"/>
    <w:rsid w:val="007516ED"/>
    <w:rsid w:val="00821D2F"/>
    <w:rsid w:val="00887E32"/>
    <w:rsid w:val="0091637B"/>
    <w:rsid w:val="00A038DC"/>
    <w:rsid w:val="00A83ECF"/>
    <w:rsid w:val="00AB5689"/>
    <w:rsid w:val="00BA3CE5"/>
    <w:rsid w:val="00BC18BD"/>
    <w:rsid w:val="00C5038A"/>
    <w:rsid w:val="00C60C74"/>
    <w:rsid w:val="00CE7BE2"/>
    <w:rsid w:val="00D03EA9"/>
    <w:rsid w:val="00DF4EDB"/>
    <w:rsid w:val="00E56665"/>
    <w:rsid w:val="00F14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6734E4-B896-4484-BA91-B543B305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324"/>
  </w:style>
  <w:style w:type="paragraph" w:styleId="Footer">
    <w:name w:val="footer"/>
    <w:basedOn w:val="Normal"/>
    <w:link w:val="FooterChar"/>
    <w:uiPriority w:val="99"/>
    <w:unhideWhenUsed/>
    <w:rsid w:val="00204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324"/>
  </w:style>
  <w:style w:type="paragraph" w:styleId="ListParagraph">
    <w:name w:val="List Paragraph"/>
    <w:basedOn w:val="Normal"/>
    <w:uiPriority w:val="34"/>
    <w:qFormat/>
    <w:rsid w:val="006B0F4F"/>
    <w:pPr>
      <w:ind w:left="720"/>
      <w:contextualSpacing/>
    </w:pPr>
  </w:style>
  <w:style w:type="paragraph" w:styleId="BalloonText">
    <w:name w:val="Balloon Text"/>
    <w:basedOn w:val="Normal"/>
    <w:link w:val="BalloonTextChar"/>
    <w:uiPriority w:val="99"/>
    <w:semiHidden/>
    <w:unhideWhenUsed/>
    <w:rsid w:val="00C50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38A"/>
    <w:rPr>
      <w:rFonts w:ascii="Tahoma" w:hAnsi="Tahoma" w:cs="Tahoma"/>
      <w:sz w:val="16"/>
      <w:szCs w:val="16"/>
    </w:rPr>
  </w:style>
  <w:style w:type="paragraph" w:styleId="Caption">
    <w:name w:val="caption"/>
    <w:basedOn w:val="Normal"/>
    <w:next w:val="Normal"/>
    <w:uiPriority w:val="35"/>
    <w:unhideWhenUsed/>
    <w:qFormat/>
    <w:rsid w:val="00BA3CE5"/>
    <w:pPr>
      <w:spacing w:line="240" w:lineRule="auto"/>
    </w:pPr>
    <w:rPr>
      <w:i/>
      <w:iCs/>
      <w:color w:val="1F497D" w:themeColor="text2"/>
      <w:sz w:val="18"/>
      <w:szCs w:val="18"/>
    </w:rPr>
  </w:style>
  <w:style w:type="table" w:styleId="TableGrid">
    <w:name w:val="Table Grid"/>
    <w:basedOn w:val="TableNormal"/>
    <w:uiPriority w:val="39"/>
    <w:rsid w:val="005757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LaTonya Luke</dc:creator>
  <cp:keywords/>
  <dc:description/>
  <cp:lastModifiedBy>Windows User</cp:lastModifiedBy>
  <cp:revision>2</cp:revision>
  <dcterms:created xsi:type="dcterms:W3CDTF">2019-06-23T09:52:00Z</dcterms:created>
  <dcterms:modified xsi:type="dcterms:W3CDTF">2019-06-23T09:52:00Z</dcterms:modified>
</cp:coreProperties>
</file>