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CE" w:rsidRDefault="008642F6" w:rsidP="006172CE">
      <w:pPr>
        <w:jc w:val="center"/>
        <w:rPr>
          <w:color w:val="0E101A"/>
        </w:rPr>
      </w:pPr>
      <w:r>
        <w:rPr>
          <w:color w:val="0E101A"/>
        </w:rPr>
        <w:t xml:space="preserve">Discussions </w:t>
      </w:r>
    </w:p>
    <w:p w:rsidR="006172CE" w:rsidRDefault="006172CE" w:rsidP="006172CE">
      <w:pPr>
        <w:jc w:val="center"/>
        <w:rPr>
          <w:color w:val="0E101A"/>
        </w:rPr>
      </w:pPr>
    </w:p>
    <w:p w:rsidR="006172CE" w:rsidRDefault="006172CE" w:rsidP="006172CE">
      <w:pPr>
        <w:jc w:val="center"/>
        <w:rPr>
          <w:color w:val="0E101A"/>
        </w:rPr>
      </w:pPr>
    </w:p>
    <w:p w:rsidR="006172CE" w:rsidRDefault="006172CE" w:rsidP="006172CE">
      <w:pPr>
        <w:jc w:val="center"/>
        <w:rPr>
          <w:color w:val="0E101A"/>
        </w:rPr>
      </w:pPr>
      <w:r>
        <w:rPr>
          <w:color w:val="0E101A"/>
        </w:rPr>
        <w:t>Name</w:t>
      </w:r>
    </w:p>
    <w:p w:rsidR="006172CE" w:rsidRDefault="006172CE" w:rsidP="006172CE">
      <w:pPr>
        <w:jc w:val="center"/>
        <w:rPr>
          <w:color w:val="0E101A"/>
        </w:rPr>
      </w:pPr>
      <w:r>
        <w:rPr>
          <w:color w:val="0E101A"/>
        </w:rPr>
        <w:t>Course Name</w:t>
      </w:r>
    </w:p>
    <w:p w:rsidR="006172CE" w:rsidRDefault="006172CE" w:rsidP="006172CE">
      <w:pPr>
        <w:jc w:val="center"/>
        <w:rPr>
          <w:color w:val="0E101A"/>
        </w:rPr>
      </w:pPr>
      <w:r>
        <w:rPr>
          <w:color w:val="0E101A"/>
        </w:rPr>
        <w:t>Instructor's name</w:t>
      </w:r>
    </w:p>
    <w:p w:rsidR="006172CE" w:rsidRDefault="006172CE" w:rsidP="006172CE">
      <w:pPr>
        <w:jc w:val="center"/>
        <w:rPr>
          <w:color w:val="0E101A"/>
        </w:rPr>
      </w:pPr>
      <w:r>
        <w:rPr>
          <w:color w:val="0E101A"/>
        </w:rPr>
        <w:t>Date</w:t>
      </w:r>
    </w:p>
    <w:p w:rsidR="006172CE" w:rsidRDefault="006172C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D47F6E" w:rsidRDefault="00D47F6E" w:rsidP="00E65A85">
      <w:pPr>
        <w:spacing w:after="0"/>
        <w:rPr>
          <w:b/>
        </w:rPr>
      </w:pPr>
    </w:p>
    <w:p w:rsidR="0098071E" w:rsidRDefault="00472370" w:rsidP="00472370">
      <w:pPr>
        <w:spacing w:after="0"/>
        <w:jc w:val="center"/>
        <w:rPr>
          <w:b/>
        </w:rPr>
      </w:pPr>
      <w:r>
        <w:rPr>
          <w:b/>
        </w:rPr>
        <w:lastRenderedPageBreak/>
        <w:t>Discussion O</w:t>
      </w:r>
      <w:r w:rsidR="003E43ED" w:rsidRPr="003E43ED">
        <w:rPr>
          <w:b/>
        </w:rPr>
        <w:t>ne</w:t>
      </w:r>
    </w:p>
    <w:p w:rsidR="003E43ED" w:rsidRDefault="003E43ED" w:rsidP="00E65A85">
      <w:pPr>
        <w:spacing w:after="0"/>
      </w:pPr>
      <w:r>
        <w:tab/>
      </w:r>
      <w:r w:rsidR="00E65A85">
        <w:t xml:space="preserve">Chase strategy </w:t>
      </w:r>
      <w:r w:rsidR="00902851">
        <w:t>is the concept of relying on the demand set by the market</w:t>
      </w:r>
      <w:r w:rsidR="00F073DC">
        <w:t>,</w:t>
      </w:r>
      <w:r w:rsidR="00902851">
        <w:t xml:space="preserve"> and a firm might be required to constantly change its means of production to respond to the market demand</w:t>
      </w:r>
      <w:r w:rsidR="00AB5A11">
        <w:t xml:space="preserve"> (</w:t>
      </w:r>
      <w:r w:rsidR="00AB5A11" w:rsidRPr="001137A4">
        <w:rPr>
          <w:rFonts w:cs="Times New Roman"/>
          <w:shd w:val="clear" w:color="auto" w:fill="FFFFFF"/>
        </w:rPr>
        <w:t>Rasmi</w:t>
      </w:r>
      <w:r w:rsidR="00AB5A11">
        <w:rPr>
          <w:rFonts w:cs="Times New Roman"/>
          <w:shd w:val="clear" w:color="auto" w:fill="FFFFFF"/>
        </w:rPr>
        <w:t>, &amp; Türkay, 2021)</w:t>
      </w:r>
      <w:r w:rsidR="00902851">
        <w:t xml:space="preserve">. </w:t>
      </w:r>
      <w:r w:rsidR="00F073DC">
        <w:t>For example, i</w:t>
      </w:r>
      <w:r w:rsidR="006B1C25">
        <w:t xml:space="preserve">n need to </w:t>
      </w:r>
      <w:r w:rsidR="00237FA1">
        <w:t xml:space="preserve">match the market demand, a firm might be required to lay off employees in low </w:t>
      </w:r>
      <w:r w:rsidR="00F073DC">
        <w:t>season to</w:t>
      </w:r>
      <w:r w:rsidR="00237FA1">
        <w:t xml:space="preserve"> reduce </w:t>
      </w:r>
      <w:r w:rsidR="00F073DC">
        <w:t>production overhead costs</w:t>
      </w:r>
      <w:r w:rsidR="00237FA1">
        <w:t>.</w:t>
      </w:r>
      <w:r w:rsidR="00F073DC">
        <w:t xml:space="preserve"> Chase strategy is an effective strategy</w:t>
      </w:r>
      <w:r w:rsidR="00D80369">
        <w:t>,</w:t>
      </w:r>
      <w:r w:rsidR="00F073DC">
        <w:t xml:space="preserve"> and a business and a company such as the American airline call </w:t>
      </w:r>
      <w:r w:rsidR="00D80369">
        <w:t>center</w:t>
      </w:r>
      <w:r w:rsidR="00F073DC">
        <w:t xml:space="preserve"> should not adopt the approach based on the following. </w:t>
      </w:r>
    </w:p>
    <w:p w:rsidR="00D80369" w:rsidRDefault="0068189A" w:rsidP="00522FF8">
      <w:pPr>
        <w:spacing w:after="0"/>
        <w:ind w:firstLine="720"/>
      </w:pPr>
      <w:r>
        <w:t xml:space="preserve">Chase strategy is ineffective as it might make the company </w:t>
      </w:r>
      <w:r w:rsidR="00D80369">
        <w:t>experience additional cost</w:t>
      </w:r>
      <w:r w:rsidR="00983D58">
        <w:t>s</w:t>
      </w:r>
      <w:r w:rsidR="00D80369">
        <w:t xml:space="preserve"> when hiring employees once the market demand increases.</w:t>
      </w:r>
      <w:r w:rsidR="00C1087E">
        <w:t xml:space="preserve"> The hiring and recruitment process is expensive </w:t>
      </w:r>
      <w:r w:rsidR="00A72973">
        <w:t>for</w:t>
      </w:r>
      <w:r w:rsidR="00C1087E">
        <w:t xml:space="preserve"> any business</w:t>
      </w:r>
      <w:r w:rsidR="00983D58">
        <w:t>,</w:t>
      </w:r>
      <w:r w:rsidR="00C1087E">
        <w:t xml:space="preserve"> especially the training process of the hired workers</w:t>
      </w:r>
      <w:r w:rsidR="00FD0E8C">
        <w:t xml:space="preserve"> </w:t>
      </w:r>
      <w:r w:rsidR="009C7CA8">
        <w:t>(</w:t>
      </w:r>
      <w:r w:rsidR="00FD0E8C" w:rsidRPr="001137A4">
        <w:rPr>
          <w:rFonts w:cs="Times New Roman"/>
          <w:shd w:val="clear" w:color="auto" w:fill="FFFFFF"/>
        </w:rPr>
        <w:t>Rasmi</w:t>
      </w:r>
      <w:r w:rsidR="00FD0E8C">
        <w:rPr>
          <w:rFonts w:cs="Times New Roman"/>
          <w:shd w:val="clear" w:color="auto" w:fill="FFFFFF"/>
        </w:rPr>
        <w:t xml:space="preserve"> &amp; Türkay, 2021)</w:t>
      </w:r>
      <w:r w:rsidR="00C1087E">
        <w:t xml:space="preserve">. </w:t>
      </w:r>
      <w:r w:rsidR="006F77F8">
        <w:t xml:space="preserve">Chase strategy </w:t>
      </w:r>
      <w:r w:rsidR="00983D58">
        <w:t>reduces employees' number once the market demand reduces and engages</w:t>
      </w:r>
      <w:r w:rsidR="00CE2693">
        <w:t xml:space="preserve"> back once the demand increases. </w:t>
      </w:r>
      <w:r w:rsidR="00CC4760">
        <w:t>American airline call center</w:t>
      </w:r>
      <w:r w:rsidR="00983D58">
        <w:t>s</w:t>
      </w:r>
      <w:r w:rsidR="00CC4760">
        <w:t xml:space="preserve"> might thus experience a continuous training process of </w:t>
      </w:r>
      <w:r w:rsidR="00077F86">
        <w:t xml:space="preserve">new </w:t>
      </w:r>
      <w:r w:rsidR="00CC4760">
        <w:t>employees</w:t>
      </w:r>
      <w:r w:rsidR="00983D58">
        <w:t>,</w:t>
      </w:r>
      <w:r w:rsidR="00CC4760">
        <w:t xml:space="preserve"> which is expensive in terms of reso</w:t>
      </w:r>
      <w:r w:rsidR="003F10BD">
        <w:t xml:space="preserve">urces and the time </w:t>
      </w:r>
      <w:r w:rsidR="00CC4760">
        <w:t xml:space="preserve">spent.  </w:t>
      </w:r>
      <w:r w:rsidR="00C1087E">
        <w:t xml:space="preserve"> </w:t>
      </w:r>
    </w:p>
    <w:p w:rsidR="00D80369" w:rsidRDefault="005B6339" w:rsidP="00596586">
      <w:pPr>
        <w:spacing w:after="0"/>
        <w:ind w:firstLine="720"/>
      </w:pPr>
      <w:r>
        <w:t>Also, the u</w:t>
      </w:r>
      <w:r w:rsidR="00D80369">
        <w:t xml:space="preserve">nexpected increase in the market demand might result </w:t>
      </w:r>
      <w:r w:rsidR="00983D58">
        <w:t>in</w:t>
      </w:r>
      <w:r w:rsidR="00D80369">
        <w:t xml:space="preserve"> losses.</w:t>
      </w:r>
      <w:r>
        <w:t xml:space="preserve"> </w:t>
      </w:r>
      <w:r w:rsidR="00307522">
        <w:t xml:space="preserve">Despite the use of technology in </w:t>
      </w:r>
      <w:r w:rsidR="00FA0ADF">
        <w:t>examining any slight increase or decrease in the market demand, there might be a foreseen fluctuation in market demand</w:t>
      </w:r>
      <w:r w:rsidR="00747C69" w:rsidRPr="00747C69">
        <w:t xml:space="preserve"> </w:t>
      </w:r>
      <w:r w:rsidR="00747C69">
        <w:t xml:space="preserve">(Collier &amp; Evans, </w:t>
      </w:r>
      <w:r w:rsidR="00747C69">
        <w:t>2019)</w:t>
      </w:r>
      <w:r w:rsidR="00FA0ADF">
        <w:t xml:space="preserve">. </w:t>
      </w:r>
      <w:r w:rsidR="00B96CDB">
        <w:t>For such cases, the firm might experience losses since it might have laid off more employees than required</w:t>
      </w:r>
      <w:r w:rsidR="00983D58">
        <w:t>,</w:t>
      </w:r>
      <w:r w:rsidR="00B96CDB">
        <w:t xml:space="preserve"> and therefore those present might not be able to handl</w:t>
      </w:r>
      <w:r w:rsidR="00B50930">
        <w:t xml:space="preserve">e the </w:t>
      </w:r>
      <w:r w:rsidR="00B96CDB">
        <w:t xml:space="preserve">task at hand. </w:t>
      </w:r>
      <w:r w:rsidR="009377E5">
        <w:t xml:space="preserve">The brand and the </w:t>
      </w:r>
      <w:r w:rsidR="00315AF9">
        <w:t>firm's reputation</w:t>
      </w:r>
      <w:r w:rsidR="009377E5">
        <w:t xml:space="preserve"> might also be affected might the inability to meet the market needs. </w:t>
      </w:r>
      <w:r w:rsidR="00B96CDB">
        <w:t xml:space="preserve"> </w:t>
      </w:r>
    </w:p>
    <w:p w:rsidR="00985462" w:rsidRDefault="00EF3AE3" w:rsidP="00BC3409">
      <w:pPr>
        <w:spacing w:after="0"/>
        <w:ind w:firstLine="720"/>
      </w:pPr>
      <w:r>
        <w:t>Organizations that depend o</w:t>
      </w:r>
      <w:r w:rsidR="00315AF9">
        <w:t>n</w:t>
      </w:r>
      <w:r>
        <w:t xml:space="preserve"> chase strategy might d</w:t>
      </w:r>
      <w:r w:rsidR="00985462">
        <w:t>amage the morale of employees.</w:t>
      </w:r>
      <w:r w:rsidR="00522FF8">
        <w:t xml:space="preserve"> </w:t>
      </w:r>
      <w:r w:rsidR="00F723FF">
        <w:t xml:space="preserve">For instance, </w:t>
      </w:r>
      <w:r w:rsidR="00315AF9">
        <w:t>workers' morale</w:t>
      </w:r>
      <w:r w:rsidR="001F75D8">
        <w:t xml:space="preserve"> is increased when they know that their contract termination is short</w:t>
      </w:r>
      <w:r w:rsidR="002F6F05">
        <w:t>-</w:t>
      </w:r>
      <w:r w:rsidR="001F75D8">
        <w:t>term</w:t>
      </w:r>
      <w:r w:rsidR="00315AF9">
        <w:t>,</w:t>
      </w:r>
      <w:r w:rsidR="001F75D8">
        <w:t xml:space="preserve"> unlike long</w:t>
      </w:r>
      <w:r w:rsidR="002F6F05">
        <w:t>-</w:t>
      </w:r>
      <w:r w:rsidR="001F75D8">
        <w:t xml:space="preserve">term engagement. </w:t>
      </w:r>
      <w:r w:rsidR="00235C52">
        <w:t xml:space="preserve">American airline call </w:t>
      </w:r>
      <w:r w:rsidR="001604E8">
        <w:t>center</w:t>
      </w:r>
      <w:r w:rsidR="00EC27E8">
        <w:t>s</w:t>
      </w:r>
      <w:r w:rsidR="00235C52">
        <w:t xml:space="preserve"> might have a detrimental effect </w:t>
      </w:r>
      <w:r w:rsidR="00235C52">
        <w:lastRenderedPageBreak/>
        <w:t xml:space="preserve">from a decline in </w:t>
      </w:r>
      <w:r w:rsidR="002A4D21">
        <w:t>employee</w:t>
      </w:r>
      <w:r w:rsidR="00235C52">
        <w:t xml:space="preserve"> motivation. </w:t>
      </w:r>
      <w:r w:rsidR="00BB2FDD">
        <w:t>Workers</w:t>
      </w:r>
      <w:r w:rsidR="002A4D21">
        <w:t xml:space="preserve"> who are not motivated are not productive</w:t>
      </w:r>
      <w:r w:rsidR="00315AF9">
        <w:t>,</w:t>
      </w:r>
      <w:r w:rsidR="002A4D21">
        <w:t xml:space="preserve"> and this affects the success of a firm</w:t>
      </w:r>
      <w:r w:rsidR="00747C69">
        <w:t xml:space="preserve"> </w:t>
      </w:r>
      <w:r w:rsidR="00747C69">
        <w:t>(Collier &amp; Evans, 2019)</w:t>
      </w:r>
      <w:r w:rsidR="002A4D21">
        <w:t xml:space="preserve">. </w:t>
      </w:r>
      <w:r w:rsidR="001D7076">
        <w:t xml:space="preserve">For example, customer satisfaction is not guaranteed when employees lack motivation. </w:t>
      </w:r>
    </w:p>
    <w:p w:rsidR="00D66BF4" w:rsidRDefault="0008417A" w:rsidP="0008417A">
      <w:pPr>
        <w:spacing w:after="0"/>
        <w:jc w:val="center"/>
        <w:rPr>
          <w:b/>
        </w:rPr>
      </w:pPr>
      <w:r>
        <w:rPr>
          <w:b/>
        </w:rPr>
        <w:t>Discussion T</w:t>
      </w:r>
      <w:r w:rsidR="00D66BF4">
        <w:rPr>
          <w:b/>
        </w:rPr>
        <w:t>wo</w:t>
      </w:r>
    </w:p>
    <w:p w:rsidR="003610A2" w:rsidRDefault="00D66BF4" w:rsidP="00D66BF4">
      <w:pPr>
        <w:spacing w:after="0"/>
      </w:pPr>
      <w:r>
        <w:rPr>
          <w:b/>
        </w:rPr>
        <w:tab/>
      </w:r>
      <w:r w:rsidR="002F6F05">
        <w:t>The s</w:t>
      </w:r>
      <w:r w:rsidR="00DD1D04">
        <w:t>upply chain is a concept that involves the management and flow of goods and services</w:t>
      </w:r>
      <w:r w:rsidR="002F6F05">
        <w:t>,</w:t>
      </w:r>
      <w:r w:rsidR="00DD1D04">
        <w:t xml:space="preserve"> starting from production to the consumption stage</w:t>
      </w:r>
      <w:r w:rsidR="003448BB">
        <w:t xml:space="preserve"> </w:t>
      </w:r>
      <w:r w:rsidR="003448BB">
        <w:t>(Collier &amp; Evans, 2019)</w:t>
      </w:r>
      <w:r w:rsidR="00DD1D04">
        <w:t>.</w:t>
      </w:r>
      <w:r w:rsidR="002F6F05">
        <w:t xml:space="preserve"> For example,</w:t>
      </w:r>
      <w:r w:rsidR="00DD1D04">
        <w:t xml:space="preserve"> </w:t>
      </w:r>
      <w:r w:rsidR="006C6177">
        <w:t xml:space="preserve">Kentucky Fried Chicken is an American international firm specializing in fast food experiences </w:t>
      </w:r>
      <w:r w:rsidR="00891AA2">
        <w:t>overproduction which causes food wastage. Also</w:t>
      </w:r>
      <w:r w:rsidR="00473181">
        <w:t xml:space="preserve">, challenges such as errors in orders made and customers complaining about </w:t>
      </w:r>
      <w:r w:rsidR="0040227C">
        <w:t>delays</w:t>
      </w:r>
      <w:r w:rsidR="00473181">
        <w:t xml:space="preserve"> are some of the </w:t>
      </w:r>
      <w:r w:rsidR="00EC27E8">
        <w:t>firm's chain supply management drawbacks</w:t>
      </w:r>
      <w:r w:rsidR="00473181">
        <w:t xml:space="preserve">. </w:t>
      </w:r>
    </w:p>
    <w:p w:rsidR="00FB66F0" w:rsidRDefault="006E3A24" w:rsidP="00D66BF4">
      <w:pPr>
        <w:spacing w:after="0"/>
      </w:pPr>
      <w:r>
        <w:tab/>
        <w:t>Food waste is a common waste for restaurants</w:t>
      </w:r>
      <w:r w:rsidR="00EC27E8">
        <w:t>,</w:t>
      </w:r>
      <w:r>
        <w:t xml:space="preserve"> and KFC is </w:t>
      </w:r>
      <w:r w:rsidR="007D7E1D">
        <w:t xml:space="preserve">not an exception. </w:t>
      </w:r>
      <w:r w:rsidR="00131783">
        <w:t>The organization experiences food wastes for unused chicken</w:t>
      </w:r>
      <w:r w:rsidR="00743B52">
        <w:t xml:space="preserve"> based on the </w:t>
      </w:r>
      <w:r w:rsidR="00B85E62">
        <w:t xml:space="preserve">low </w:t>
      </w:r>
      <w:r w:rsidR="00743B52">
        <w:t>demand</w:t>
      </w:r>
      <w:r w:rsidR="000405DA">
        <w:t xml:space="preserve"> and </w:t>
      </w:r>
      <w:r w:rsidR="00262F99">
        <w:t>inappropriate planning</w:t>
      </w:r>
      <w:r w:rsidR="00743B52">
        <w:t>.</w:t>
      </w:r>
      <w:r w:rsidR="00440EE6">
        <w:t xml:space="preserve"> The unused chicken </w:t>
      </w:r>
      <w:r w:rsidR="00EC27E8">
        <w:t>purchased based on the fluctuations of the market demand then makes the organization experience food wastage, which makes the firm</w:t>
      </w:r>
      <w:r w:rsidR="0014355F">
        <w:t xml:space="preserve"> experience </w:t>
      </w:r>
      <w:r w:rsidR="00F25FA5">
        <w:t>losses</w:t>
      </w:r>
      <w:r w:rsidR="0014355F">
        <w:t xml:space="preserve">. </w:t>
      </w:r>
      <w:r w:rsidR="00FB66F0">
        <w:t xml:space="preserve">Customer delays </w:t>
      </w:r>
      <w:r w:rsidR="00EC27E8">
        <w:t>are</w:t>
      </w:r>
      <w:r w:rsidR="00FB66F0">
        <w:t xml:space="preserve"> also a problem that KFC experiences</w:t>
      </w:r>
      <w:r w:rsidR="00EC27E8">
        <w:t>,</w:t>
      </w:r>
      <w:r w:rsidR="00FB66F0">
        <w:t xml:space="preserve"> which causes waste of time. </w:t>
      </w:r>
      <w:r w:rsidR="00283A6D">
        <w:t xml:space="preserve">The </w:t>
      </w:r>
      <w:r w:rsidR="00A11649">
        <w:t xml:space="preserve">delays are caused by the failure to </w:t>
      </w:r>
      <w:r w:rsidR="00EC27E8">
        <w:t>utilize time to serve customers effectively</w:t>
      </w:r>
      <w:r w:rsidR="00EE633E">
        <w:t xml:space="preserve">. </w:t>
      </w:r>
      <w:r w:rsidR="000B112A">
        <w:t>In many instances, customer delays affect</w:t>
      </w:r>
      <w:r w:rsidR="00EC27E8">
        <w:t xml:space="preserve"> a company's brand</w:t>
      </w:r>
      <w:r w:rsidR="000B112A">
        <w:t xml:space="preserve"> based on negative feedback from customers. </w:t>
      </w:r>
    </w:p>
    <w:p w:rsidR="00A02398" w:rsidRDefault="00BB6041" w:rsidP="00BB6041">
      <w:pPr>
        <w:spacing w:after="0"/>
      </w:pPr>
      <w:r>
        <w:tab/>
      </w:r>
      <w:r w:rsidR="00103060">
        <w:t>The</w:t>
      </w:r>
      <w:r w:rsidR="00AD7E84">
        <w:t xml:space="preserve"> lean tools and approaches can be used in addressing the problem of waste</w:t>
      </w:r>
      <w:r w:rsidR="00103060">
        <w:t xml:space="preserve"> and delay</w:t>
      </w:r>
      <w:r w:rsidR="00AD7E84">
        <w:t xml:space="preserve">. </w:t>
      </w:r>
      <w:r w:rsidR="00FA6D00">
        <w:t>For example, j</w:t>
      </w:r>
      <w:r w:rsidR="009D4C39">
        <w:t>ust-in-time is a tool that help</w:t>
      </w:r>
      <w:r w:rsidR="002F6F05">
        <w:t>s</w:t>
      </w:r>
      <w:r w:rsidR="009D4C39">
        <w:t xml:space="preserve"> </w:t>
      </w:r>
      <w:r w:rsidR="00EC27E8">
        <w:t>manage the goods produced based on customers' demands</w:t>
      </w:r>
      <w:r w:rsidR="006177FF">
        <w:t xml:space="preserve"> (</w:t>
      </w:r>
      <w:r w:rsidR="006177FF">
        <w:rPr>
          <w:rFonts w:cs="Times New Roman"/>
          <w:color w:val="222222"/>
          <w:shd w:val="clear" w:color="auto" w:fill="FFFFFF"/>
        </w:rPr>
        <w:t>Mesa,</w:t>
      </w:r>
      <w:r w:rsidR="006177FF" w:rsidRPr="00FD0E8C">
        <w:rPr>
          <w:rFonts w:cs="Times New Roman"/>
          <w:color w:val="222222"/>
          <w:shd w:val="clear" w:color="auto" w:fill="FFFFFF"/>
        </w:rPr>
        <w:t xml:space="preserve"> Mol</w:t>
      </w:r>
      <w:r w:rsidR="006177FF">
        <w:rPr>
          <w:rFonts w:cs="Times New Roman"/>
          <w:color w:val="222222"/>
          <w:shd w:val="clear" w:color="auto" w:fill="FFFFFF"/>
        </w:rPr>
        <w:t xml:space="preserve">enaar, &amp; Alarcón, </w:t>
      </w:r>
      <w:r w:rsidR="006177FF" w:rsidRPr="00FD0E8C">
        <w:rPr>
          <w:rFonts w:cs="Times New Roman"/>
          <w:color w:val="222222"/>
          <w:shd w:val="clear" w:color="auto" w:fill="FFFFFF"/>
        </w:rPr>
        <w:t>2019)</w:t>
      </w:r>
      <w:r w:rsidR="009D4C39">
        <w:t xml:space="preserve">. </w:t>
      </w:r>
      <w:r w:rsidR="00D12442">
        <w:t xml:space="preserve">The tool will be useful </w:t>
      </w:r>
      <w:r w:rsidR="00510316">
        <w:t>to KFC as</w:t>
      </w:r>
      <w:r w:rsidR="00D12442">
        <w:t xml:space="preserve"> it </w:t>
      </w:r>
      <w:r w:rsidR="00510316">
        <w:t xml:space="preserve">will help </w:t>
      </w:r>
      <w:r w:rsidR="002F6F05">
        <w:t>avoid</w:t>
      </w:r>
      <w:r w:rsidR="00510316">
        <w:t xml:space="preserve"> the food wastage caused by cooking food without understanding </w:t>
      </w:r>
      <w:r w:rsidR="00FA6D00">
        <w:t>customers' demands</w:t>
      </w:r>
      <w:r w:rsidR="00510316">
        <w:t xml:space="preserve">. </w:t>
      </w:r>
      <w:r w:rsidR="00C5422C">
        <w:t xml:space="preserve">Also, </w:t>
      </w:r>
      <w:r w:rsidR="00EC27E8">
        <w:t xml:space="preserve">customer demand can be understood using the approach and thus help </w:t>
      </w:r>
      <w:r w:rsidR="003D4805">
        <w:t>moderate</w:t>
      </w:r>
      <w:r w:rsidR="00E73057">
        <w:t xml:space="preserve"> the </w:t>
      </w:r>
      <w:r w:rsidR="003D4805">
        <w:t xml:space="preserve">demand </w:t>
      </w:r>
      <w:r w:rsidR="00FA6D00">
        <w:t>for</w:t>
      </w:r>
      <w:r w:rsidR="003D4805">
        <w:t xml:space="preserve"> </w:t>
      </w:r>
      <w:r w:rsidR="00E73057">
        <w:t xml:space="preserve">chicken from suppliers. </w:t>
      </w:r>
    </w:p>
    <w:p w:rsidR="00A02398" w:rsidRDefault="00A02398" w:rsidP="00BB6041">
      <w:pPr>
        <w:spacing w:after="0"/>
      </w:pPr>
      <w:r>
        <w:lastRenderedPageBreak/>
        <w:tab/>
        <w:t xml:space="preserve">Overall </w:t>
      </w:r>
      <w:r w:rsidR="00EC27E8">
        <w:t>Equipment E</w:t>
      </w:r>
      <w:r>
        <w:t>ffectiveness</w:t>
      </w:r>
      <w:r w:rsidR="00EC27E8">
        <w:t xml:space="preserve"> (OEE)</w:t>
      </w:r>
      <w:r>
        <w:t xml:space="preserve"> is also a tool that would help manage customer delays. </w:t>
      </w:r>
      <w:r w:rsidR="00356068">
        <w:t xml:space="preserve">OEE is a tool </w:t>
      </w:r>
      <w:r w:rsidR="00C63C1E">
        <w:t xml:space="preserve">that measures the time needed in production </w:t>
      </w:r>
      <w:r w:rsidR="009605DB">
        <w:t>based on availability and the quality of the service and goods produced</w:t>
      </w:r>
      <w:r w:rsidR="001F5A73">
        <w:t xml:space="preserve"> (</w:t>
      </w:r>
      <w:r w:rsidR="007B60C6">
        <w:rPr>
          <w:rFonts w:cs="Times New Roman"/>
          <w:color w:val="222222"/>
          <w:shd w:val="clear" w:color="auto" w:fill="FFFFFF"/>
        </w:rPr>
        <w:t xml:space="preserve">Mesa et al., </w:t>
      </w:r>
      <w:bookmarkStart w:id="0" w:name="_GoBack"/>
      <w:bookmarkEnd w:id="0"/>
      <w:r w:rsidR="001F5A73" w:rsidRPr="00FD0E8C">
        <w:rPr>
          <w:rFonts w:cs="Times New Roman"/>
          <w:color w:val="222222"/>
          <w:shd w:val="clear" w:color="auto" w:fill="FFFFFF"/>
        </w:rPr>
        <w:t>2019)</w:t>
      </w:r>
      <w:r w:rsidR="009605DB">
        <w:t>.</w:t>
      </w:r>
      <w:r w:rsidR="00EE3F8B">
        <w:t xml:space="preserve"> KFC would utilize the </w:t>
      </w:r>
      <w:r w:rsidR="00E67EF8">
        <w:t xml:space="preserve">approach in understanding the time needed to serve a single customer and thus be able to propose measures on whether to increase or reduce its workers. </w:t>
      </w:r>
      <w:r w:rsidR="009605DB">
        <w:t xml:space="preserve"> </w:t>
      </w:r>
    </w:p>
    <w:p w:rsidR="00BB6041" w:rsidRDefault="00BB6041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9182E" w:rsidRDefault="00D9182E" w:rsidP="001137A4">
      <w:pPr>
        <w:spacing w:after="0"/>
        <w:jc w:val="center"/>
      </w:pPr>
    </w:p>
    <w:p w:rsidR="00D66BF4" w:rsidRDefault="001137A4" w:rsidP="001137A4">
      <w:pPr>
        <w:spacing w:after="0"/>
        <w:jc w:val="center"/>
      </w:pPr>
      <w:r>
        <w:lastRenderedPageBreak/>
        <w:t>References</w:t>
      </w:r>
    </w:p>
    <w:p w:rsidR="00230A66" w:rsidRDefault="00230A66" w:rsidP="00230A66">
      <w:pPr>
        <w:ind w:left="720" w:hanging="720"/>
      </w:pPr>
      <w:r>
        <w:t>Collier, D. A, &amp; Evans, J. R. (2019). Operations and supply chain management. Cengage Learning.</w:t>
      </w:r>
    </w:p>
    <w:p w:rsidR="00230A66" w:rsidRPr="00FD0E8C" w:rsidRDefault="00230A66" w:rsidP="001137A4">
      <w:pPr>
        <w:spacing w:after="0"/>
        <w:ind w:left="720" w:hanging="720"/>
        <w:rPr>
          <w:rFonts w:cs="Times New Roman"/>
        </w:rPr>
      </w:pPr>
      <w:r w:rsidRPr="00FD0E8C">
        <w:rPr>
          <w:rFonts w:cs="Times New Roman"/>
          <w:color w:val="222222"/>
          <w:shd w:val="clear" w:color="auto" w:fill="FFFFFF"/>
        </w:rPr>
        <w:t>Mesa, H. A., Molenaar, K. R., &amp; Alarcón, L. F. (2019). Comparative analysis between integrated project delivery and lean project delivery. </w:t>
      </w:r>
      <w:r w:rsidRPr="00FD0E8C">
        <w:rPr>
          <w:rFonts w:cs="Times New Roman"/>
          <w:i/>
          <w:iCs/>
          <w:color w:val="222222"/>
          <w:shd w:val="clear" w:color="auto" w:fill="FFFFFF"/>
        </w:rPr>
        <w:t>International Journal of Project Management</w:t>
      </w:r>
      <w:r w:rsidRPr="00FD0E8C">
        <w:rPr>
          <w:rFonts w:cs="Times New Roman"/>
          <w:color w:val="222222"/>
          <w:shd w:val="clear" w:color="auto" w:fill="FFFFFF"/>
        </w:rPr>
        <w:t>, </w:t>
      </w:r>
      <w:r w:rsidRPr="00FD0E8C">
        <w:rPr>
          <w:rFonts w:cs="Times New Roman"/>
          <w:i/>
          <w:iCs/>
          <w:color w:val="222222"/>
          <w:shd w:val="clear" w:color="auto" w:fill="FFFFFF"/>
        </w:rPr>
        <w:t>37</w:t>
      </w:r>
      <w:r w:rsidRPr="00FD0E8C">
        <w:rPr>
          <w:rFonts w:cs="Times New Roman"/>
          <w:color w:val="222222"/>
          <w:shd w:val="clear" w:color="auto" w:fill="FFFFFF"/>
        </w:rPr>
        <w:t>(3), 395-409.</w:t>
      </w:r>
    </w:p>
    <w:p w:rsidR="00230A66" w:rsidRDefault="00230A66" w:rsidP="001137A4">
      <w:pPr>
        <w:spacing w:after="0"/>
        <w:ind w:left="720" w:hanging="720"/>
        <w:rPr>
          <w:rFonts w:cs="Times New Roman"/>
          <w:shd w:val="clear" w:color="auto" w:fill="FFFFFF"/>
        </w:rPr>
      </w:pPr>
      <w:r w:rsidRPr="001137A4">
        <w:rPr>
          <w:rFonts w:cs="Times New Roman"/>
          <w:shd w:val="clear" w:color="auto" w:fill="FFFFFF"/>
        </w:rPr>
        <w:t>Rasmi, S. B. A., &amp; Türkay, M. (2021). Introduction to Aggregate Planning and Strategies. In </w:t>
      </w:r>
      <w:r w:rsidRPr="001137A4">
        <w:rPr>
          <w:rFonts w:cs="Times New Roman"/>
          <w:i/>
          <w:iCs/>
          <w:shd w:val="clear" w:color="auto" w:fill="FFFFFF"/>
        </w:rPr>
        <w:t>Aggregate Planning</w:t>
      </w:r>
      <w:r w:rsidRPr="001137A4">
        <w:rPr>
          <w:rFonts w:cs="Times New Roman"/>
          <w:shd w:val="clear" w:color="auto" w:fill="FFFFFF"/>
        </w:rPr>
        <w:t> (pp. 1-15). Springer, Cham.</w:t>
      </w:r>
    </w:p>
    <w:p w:rsidR="00230A66" w:rsidRDefault="00230A66" w:rsidP="001137A4">
      <w:pPr>
        <w:spacing w:after="0"/>
        <w:ind w:left="720" w:hanging="72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</w:t>
      </w:r>
    </w:p>
    <w:sectPr w:rsidR="00230A6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CC" w:rsidRDefault="00734ACC" w:rsidP="003E43ED">
      <w:pPr>
        <w:spacing w:after="0" w:line="240" w:lineRule="auto"/>
      </w:pPr>
      <w:r>
        <w:separator/>
      </w:r>
    </w:p>
  </w:endnote>
  <w:endnote w:type="continuationSeparator" w:id="0">
    <w:p w:rsidR="00734ACC" w:rsidRDefault="00734ACC" w:rsidP="003E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CC" w:rsidRDefault="00734ACC" w:rsidP="003E43ED">
      <w:pPr>
        <w:spacing w:after="0" w:line="240" w:lineRule="auto"/>
      </w:pPr>
      <w:r>
        <w:separator/>
      </w:r>
    </w:p>
  </w:footnote>
  <w:footnote w:type="continuationSeparator" w:id="0">
    <w:p w:rsidR="00734ACC" w:rsidRDefault="00734ACC" w:rsidP="003E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237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43ED" w:rsidRDefault="003E43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0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43ED" w:rsidRDefault="003E4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NDExMDEzMjWwNLVQ0lEKTi0uzszPAykwqgUA5XltoSwAAAA="/>
  </w:docVars>
  <w:rsids>
    <w:rsidRoot w:val="003E43ED"/>
    <w:rsid w:val="000405DA"/>
    <w:rsid w:val="000547E1"/>
    <w:rsid w:val="00077F86"/>
    <w:rsid w:val="0008417A"/>
    <w:rsid w:val="000B112A"/>
    <w:rsid w:val="00103060"/>
    <w:rsid w:val="001137A4"/>
    <w:rsid w:val="00131783"/>
    <w:rsid w:val="0014355F"/>
    <w:rsid w:val="001604E8"/>
    <w:rsid w:val="001D7076"/>
    <w:rsid w:val="001F5A73"/>
    <w:rsid w:val="001F75D8"/>
    <w:rsid w:val="00230A66"/>
    <w:rsid w:val="00235C52"/>
    <w:rsid w:val="00237FA1"/>
    <w:rsid w:val="00262F99"/>
    <w:rsid w:val="00281860"/>
    <w:rsid w:val="00283A6D"/>
    <w:rsid w:val="002A4D21"/>
    <w:rsid w:val="002F6F05"/>
    <w:rsid w:val="00307522"/>
    <w:rsid w:val="00315AD1"/>
    <w:rsid w:val="00315AF9"/>
    <w:rsid w:val="003448BB"/>
    <w:rsid w:val="00356068"/>
    <w:rsid w:val="003610A2"/>
    <w:rsid w:val="003D4805"/>
    <w:rsid w:val="003E43ED"/>
    <w:rsid w:val="003F10BD"/>
    <w:rsid w:val="0040227C"/>
    <w:rsid w:val="00440EE6"/>
    <w:rsid w:val="00472370"/>
    <w:rsid w:val="00473181"/>
    <w:rsid w:val="004C690C"/>
    <w:rsid w:val="00510316"/>
    <w:rsid w:val="00522FF8"/>
    <w:rsid w:val="00596586"/>
    <w:rsid w:val="005B6339"/>
    <w:rsid w:val="006172CE"/>
    <w:rsid w:val="006177FF"/>
    <w:rsid w:val="006761D5"/>
    <w:rsid w:val="0068189A"/>
    <w:rsid w:val="006B1C25"/>
    <w:rsid w:val="006C6177"/>
    <w:rsid w:val="006E3A24"/>
    <w:rsid w:val="006F77F8"/>
    <w:rsid w:val="00734ACC"/>
    <w:rsid w:val="00742955"/>
    <w:rsid w:val="00743B52"/>
    <w:rsid w:val="00747C69"/>
    <w:rsid w:val="007B60C6"/>
    <w:rsid w:val="007D7E1D"/>
    <w:rsid w:val="007F10D0"/>
    <w:rsid w:val="0080708A"/>
    <w:rsid w:val="008642F6"/>
    <w:rsid w:val="00880430"/>
    <w:rsid w:val="00891AA2"/>
    <w:rsid w:val="00902851"/>
    <w:rsid w:val="009377E5"/>
    <w:rsid w:val="009605DB"/>
    <w:rsid w:val="0098071E"/>
    <w:rsid w:val="00983D58"/>
    <w:rsid w:val="00985462"/>
    <w:rsid w:val="009C7CA8"/>
    <w:rsid w:val="009D4C39"/>
    <w:rsid w:val="00A02398"/>
    <w:rsid w:val="00A11649"/>
    <w:rsid w:val="00A72973"/>
    <w:rsid w:val="00AB4A8B"/>
    <w:rsid w:val="00AB5A11"/>
    <w:rsid w:val="00AC62ED"/>
    <w:rsid w:val="00AD7E84"/>
    <w:rsid w:val="00B50930"/>
    <w:rsid w:val="00B85E62"/>
    <w:rsid w:val="00B96CDB"/>
    <w:rsid w:val="00BB2FDD"/>
    <w:rsid w:val="00BB6041"/>
    <w:rsid w:val="00BC3409"/>
    <w:rsid w:val="00C1087E"/>
    <w:rsid w:val="00C5422C"/>
    <w:rsid w:val="00C63C1E"/>
    <w:rsid w:val="00C90E07"/>
    <w:rsid w:val="00CC4760"/>
    <w:rsid w:val="00CE2693"/>
    <w:rsid w:val="00D12442"/>
    <w:rsid w:val="00D47F6E"/>
    <w:rsid w:val="00D65623"/>
    <w:rsid w:val="00D66BF4"/>
    <w:rsid w:val="00D80369"/>
    <w:rsid w:val="00D9182E"/>
    <w:rsid w:val="00DD1D04"/>
    <w:rsid w:val="00E65A85"/>
    <w:rsid w:val="00E67EF8"/>
    <w:rsid w:val="00E73057"/>
    <w:rsid w:val="00EC27E8"/>
    <w:rsid w:val="00EE3F8B"/>
    <w:rsid w:val="00EE633E"/>
    <w:rsid w:val="00EF3AE3"/>
    <w:rsid w:val="00F073DC"/>
    <w:rsid w:val="00F25FA5"/>
    <w:rsid w:val="00F425C5"/>
    <w:rsid w:val="00F655F1"/>
    <w:rsid w:val="00F723FF"/>
    <w:rsid w:val="00FA0ADF"/>
    <w:rsid w:val="00FA6D00"/>
    <w:rsid w:val="00FB66F0"/>
    <w:rsid w:val="00FD0E8C"/>
    <w:rsid w:val="00F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53FA"/>
  <w15:chartTrackingRefBased/>
  <w15:docId w15:val="{6C460515-BF89-4475-9C1E-C720CBE9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ED"/>
  </w:style>
  <w:style w:type="paragraph" w:styleId="Footer">
    <w:name w:val="footer"/>
    <w:basedOn w:val="Normal"/>
    <w:link w:val="FooterChar"/>
    <w:uiPriority w:val="99"/>
    <w:unhideWhenUsed/>
    <w:rsid w:val="003E4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2021-06-03T18:58:00Z</dcterms:created>
  <dcterms:modified xsi:type="dcterms:W3CDTF">2021-06-03T18:59:00Z</dcterms:modified>
</cp:coreProperties>
</file>