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2F4E1" w14:textId="77777777" w:rsidR="00FA4DA1" w:rsidRDefault="00FA4DA1">
      <w:pPr>
        <w:rPr>
          <w:rFonts w:ascii="Arial Black" w:hAnsi="Arial Black"/>
          <w:sz w:val="28"/>
          <w:szCs w:val="28"/>
        </w:rPr>
      </w:pPr>
    </w:p>
    <w:p w14:paraId="4BFF52E4" w14:textId="1F520A3F" w:rsidR="00FA4DA1" w:rsidRPr="00FA4DA1" w:rsidRDefault="00FA4DA1" w:rsidP="00FA4DA1">
      <w:pPr>
        <w:jc w:val="center"/>
        <w:rPr>
          <w:rFonts w:ascii="Arial Black" w:hAnsi="Arial Black"/>
          <w:sz w:val="28"/>
          <w:szCs w:val="28"/>
        </w:rPr>
      </w:pPr>
      <w:r w:rsidRPr="00FA4DA1">
        <w:rPr>
          <w:rFonts w:ascii="Arial Black" w:hAnsi="Arial Black"/>
          <w:sz w:val="28"/>
          <w:szCs w:val="28"/>
        </w:rPr>
        <w:t>OPPORTUNITY COST IN FISHERIES</w:t>
      </w:r>
    </w:p>
    <w:p w14:paraId="0B0AF6E6" w14:textId="77777777" w:rsidR="00FA4DA1" w:rsidRDefault="00FA4DA1" w:rsidP="00FA4DA1">
      <w:pPr>
        <w:jc w:val="center"/>
        <w:rPr>
          <w:sz w:val="36"/>
          <w:szCs w:val="28"/>
        </w:rPr>
      </w:pPr>
    </w:p>
    <w:p w14:paraId="4B60EBD5" w14:textId="77777777" w:rsidR="00FA4DA1" w:rsidRDefault="00FA4DA1" w:rsidP="00FA4DA1">
      <w:pPr>
        <w:jc w:val="center"/>
        <w:rPr>
          <w:sz w:val="36"/>
          <w:szCs w:val="28"/>
        </w:rPr>
      </w:pPr>
    </w:p>
    <w:p w14:paraId="32CC3765" w14:textId="77777777" w:rsidR="00FA4DA1" w:rsidRDefault="00FA4DA1" w:rsidP="00FA4DA1">
      <w:pPr>
        <w:jc w:val="center"/>
        <w:rPr>
          <w:sz w:val="36"/>
          <w:szCs w:val="28"/>
        </w:rPr>
      </w:pPr>
    </w:p>
    <w:p w14:paraId="48E2CDE4" w14:textId="77777777" w:rsidR="00FA4DA1" w:rsidRDefault="00FA4DA1" w:rsidP="00FA4DA1">
      <w:pPr>
        <w:jc w:val="center"/>
        <w:rPr>
          <w:sz w:val="36"/>
          <w:szCs w:val="28"/>
        </w:rPr>
      </w:pPr>
    </w:p>
    <w:p w14:paraId="16A03F61" w14:textId="77777777" w:rsidR="00FA4DA1" w:rsidRDefault="00FA4DA1" w:rsidP="00FA4DA1">
      <w:pPr>
        <w:jc w:val="center"/>
        <w:rPr>
          <w:sz w:val="36"/>
          <w:szCs w:val="28"/>
        </w:rPr>
      </w:pPr>
    </w:p>
    <w:p w14:paraId="203F13CB" w14:textId="40018D8D" w:rsidR="00FA4DA1" w:rsidRDefault="00FA4DA1" w:rsidP="00FA4DA1">
      <w:pPr>
        <w:jc w:val="center"/>
        <w:rPr>
          <w:sz w:val="36"/>
          <w:szCs w:val="28"/>
        </w:rPr>
      </w:pPr>
      <w:r>
        <w:rPr>
          <w:sz w:val="36"/>
          <w:szCs w:val="28"/>
        </w:rPr>
        <w:t>Students’ Name:</w:t>
      </w:r>
    </w:p>
    <w:p w14:paraId="3E26A2A7" w14:textId="0FB79CED" w:rsidR="00C34F70" w:rsidRDefault="00C34F70" w:rsidP="00FA4DA1">
      <w:pPr>
        <w:jc w:val="center"/>
        <w:rPr>
          <w:sz w:val="36"/>
          <w:szCs w:val="28"/>
        </w:rPr>
      </w:pPr>
      <w:r>
        <w:rPr>
          <w:sz w:val="36"/>
          <w:szCs w:val="28"/>
        </w:rPr>
        <w:t xml:space="preserve">Professors’ </w:t>
      </w:r>
      <w:r w:rsidR="00FA4DA1">
        <w:rPr>
          <w:sz w:val="36"/>
          <w:szCs w:val="28"/>
        </w:rPr>
        <w:t>Name:</w:t>
      </w:r>
    </w:p>
    <w:p w14:paraId="551FB7C6" w14:textId="6DE9C747" w:rsidR="00C34F70" w:rsidRDefault="00C34F70" w:rsidP="00FA4DA1">
      <w:pPr>
        <w:jc w:val="center"/>
        <w:rPr>
          <w:sz w:val="36"/>
          <w:szCs w:val="28"/>
        </w:rPr>
      </w:pPr>
      <w:r>
        <w:rPr>
          <w:sz w:val="36"/>
          <w:szCs w:val="28"/>
        </w:rPr>
        <w:t>Course</w:t>
      </w:r>
      <w:r w:rsidR="00FA4DA1">
        <w:rPr>
          <w:sz w:val="36"/>
          <w:szCs w:val="28"/>
        </w:rPr>
        <w:t>:</w:t>
      </w:r>
    </w:p>
    <w:p w14:paraId="3FB70708" w14:textId="50A1D355" w:rsidR="00C34F70" w:rsidRDefault="00C34F70" w:rsidP="00FA4DA1">
      <w:pPr>
        <w:jc w:val="center"/>
        <w:rPr>
          <w:sz w:val="36"/>
          <w:szCs w:val="28"/>
        </w:rPr>
      </w:pPr>
      <w:r>
        <w:rPr>
          <w:sz w:val="36"/>
          <w:szCs w:val="28"/>
        </w:rPr>
        <w:t>Subject</w:t>
      </w:r>
      <w:r w:rsidR="00FA4DA1">
        <w:rPr>
          <w:sz w:val="36"/>
          <w:szCs w:val="28"/>
        </w:rPr>
        <w:t>:</w:t>
      </w:r>
    </w:p>
    <w:p w14:paraId="6393FB86" w14:textId="62EC07A2" w:rsidR="00C34F70" w:rsidRDefault="00C34F70" w:rsidP="00FA4DA1">
      <w:pPr>
        <w:jc w:val="center"/>
        <w:rPr>
          <w:sz w:val="36"/>
          <w:szCs w:val="28"/>
        </w:rPr>
      </w:pPr>
      <w:r>
        <w:rPr>
          <w:sz w:val="36"/>
          <w:szCs w:val="28"/>
        </w:rPr>
        <w:t>Date:</w:t>
      </w:r>
    </w:p>
    <w:p w14:paraId="13EDB522" w14:textId="1CAC27F5" w:rsidR="00C34F70" w:rsidRDefault="00C34F70" w:rsidP="00FA4DA1">
      <w:pPr>
        <w:jc w:val="center"/>
        <w:rPr>
          <w:sz w:val="36"/>
          <w:szCs w:val="28"/>
        </w:rPr>
      </w:pPr>
    </w:p>
    <w:p w14:paraId="1385B2EE" w14:textId="0B2E0E89" w:rsidR="00FA4DA1" w:rsidRDefault="00FA4DA1" w:rsidP="00FA4DA1">
      <w:pPr>
        <w:jc w:val="center"/>
        <w:rPr>
          <w:sz w:val="36"/>
          <w:szCs w:val="28"/>
        </w:rPr>
      </w:pPr>
    </w:p>
    <w:p w14:paraId="00F0487C" w14:textId="1D195EB1" w:rsidR="00FA4DA1" w:rsidRDefault="00FA4DA1" w:rsidP="00FA4DA1">
      <w:pPr>
        <w:jc w:val="center"/>
        <w:rPr>
          <w:sz w:val="36"/>
          <w:szCs w:val="28"/>
        </w:rPr>
      </w:pPr>
    </w:p>
    <w:p w14:paraId="71527521" w14:textId="03646D9D" w:rsidR="00FA4DA1" w:rsidRDefault="00FA4DA1" w:rsidP="00FA4DA1">
      <w:pPr>
        <w:jc w:val="center"/>
        <w:rPr>
          <w:sz w:val="36"/>
          <w:szCs w:val="28"/>
        </w:rPr>
      </w:pPr>
    </w:p>
    <w:p w14:paraId="3ECDCA38" w14:textId="77D3AA4C" w:rsidR="00FA4DA1" w:rsidRDefault="00FA4DA1" w:rsidP="00FA4DA1">
      <w:pPr>
        <w:jc w:val="center"/>
        <w:rPr>
          <w:sz w:val="36"/>
          <w:szCs w:val="28"/>
        </w:rPr>
      </w:pPr>
    </w:p>
    <w:p w14:paraId="0E390B4A" w14:textId="3D72DC17" w:rsidR="00FA4DA1" w:rsidRDefault="00FA4DA1" w:rsidP="00FA4DA1">
      <w:pPr>
        <w:jc w:val="center"/>
        <w:rPr>
          <w:sz w:val="36"/>
          <w:szCs w:val="28"/>
        </w:rPr>
      </w:pPr>
    </w:p>
    <w:p w14:paraId="249311E5" w14:textId="77777777" w:rsidR="00FA4DA1" w:rsidRDefault="00FA4DA1" w:rsidP="00FA4DA1">
      <w:pPr>
        <w:jc w:val="center"/>
        <w:rPr>
          <w:sz w:val="36"/>
          <w:szCs w:val="28"/>
        </w:rPr>
      </w:pPr>
    </w:p>
    <w:p w14:paraId="1BD38A56" w14:textId="77777777" w:rsidR="00E6549E" w:rsidRDefault="00E6549E" w:rsidP="00FA4DA1">
      <w:pPr>
        <w:jc w:val="center"/>
        <w:rPr>
          <w:sz w:val="36"/>
          <w:szCs w:val="28"/>
        </w:rPr>
      </w:pPr>
    </w:p>
    <w:p w14:paraId="2F3BB1B2" w14:textId="40688633" w:rsidR="00C34F70" w:rsidRDefault="00E6549E" w:rsidP="00FA4DA1">
      <w:pPr>
        <w:jc w:val="center"/>
        <w:rPr>
          <w:sz w:val="36"/>
          <w:szCs w:val="28"/>
        </w:rPr>
      </w:pPr>
      <w:r>
        <w:rPr>
          <w:sz w:val="36"/>
          <w:szCs w:val="28"/>
        </w:rPr>
        <w:t xml:space="preserve">Opportunity Cost </w:t>
      </w:r>
    </w:p>
    <w:p w14:paraId="3D048596" w14:textId="4C0F3F11" w:rsidR="00C34F70" w:rsidRDefault="00C34F70" w:rsidP="00FA4DA1">
      <w:pPr>
        <w:ind w:firstLine="720"/>
        <w:rPr>
          <w:sz w:val="36"/>
          <w:szCs w:val="28"/>
        </w:rPr>
      </w:pPr>
      <w:r>
        <w:rPr>
          <w:sz w:val="36"/>
          <w:szCs w:val="28"/>
        </w:rPr>
        <w:t xml:space="preserve">Across world </w:t>
      </w:r>
      <w:r w:rsidR="00E13FCD">
        <w:rPr>
          <w:sz w:val="36"/>
          <w:szCs w:val="28"/>
        </w:rPr>
        <w:t>economies, fishing, mining, agricultural</w:t>
      </w:r>
      <w:r>
        <w:rPr>
          <w:sz w:val="36"/>
          <w:szCs w:val="28"/>
        </w:rPr>
        <w:t xml:space="preserve"> activities among other land use activities are part of economic </w:t>
      </w:r>
      <w:r w:rsidR="00E13FCD">
        <w:rPr>
          <w:sz w:val="36"/>
          <w:szCs w:val="28"/>
        </w:rPr>
        <w:t>activities. Having</w:t>
      </w:r>
      <w:r>
        <w:rPr>
          <w:sz w:val="36"/>
          <w:szCs w:val="28"/>
        </w:rPr>
        <w:t xml:space="preserve"> tried various economic activities for the welfare of the society and the entire </w:t>
      </w:r>
      <w:r w:rsidR="00E13FCD">
        <w:rPr>
          <w:sz w:val="36"/>
          <w:szCs w:val="28"/>
        </w:rPr>
        <w:t>nation, I</w:t>
      </w:r>
      <w:r>
        <w:rPr>
          <w:sz w:val="36"/>
          <w:szCs w:val="28"/>
        </w:rPr>
        <w:t xml:space="preserve"> chose to practice </w:t>
      </w:r>
      <w:r w:rsidR="00E13FCD">
        <w:rPr>
          <w:sz w:val="36"/>
          <w:szCs w:val="28"/>
        </w:rPr>
        <w:t xml:space="preserve">fishing instead of agricultural farming of crops. </w:t>
      </w:r>
      <w:r w:rsidR="00BF554F">
        <w:rPr>
          <w:sz w:val="36"/>
          <w:szCs w:val="28"/>
        </w:rPr>
        <w:t>Practically, I</w:t>
      </w:r>
      <w:r w:rsidR="00E13FCD">
        <w:rPr>
          <w:sz w:val="36"/>
          <w:szCs w:val="28"/>
        </w:rPr>
        <w:t xml:space="preserve"> applied the trade off or opportunity concept in choosing between the two income generating activities. Basically, the cost of </w:t>
      </w:r>
      <w:r w:rsidR="00BF554F">
        <w:rPr>
          <w:sz w:val="36"/>
          <w:szCs w:val="28"/>
        </w:rPr>
        <w:t>production, availability</w:t>
      </w:r>
      <w:r w:rsidR="00E13FCD">
        <w:rPr>
          <w:sz w:val="36"/>
          <w:szCs w:val="28"/>
        </w:rPr>
        <w:t xml:space="preserve"> and reliability of the climatic conditions facilitated in my decision </w:t>
      </w:r>
      <w:r w:rsidR="00BF554F">
        <w:rPr>
          <w:sz w:val="36"/>
          <w:szCs w:val="28"/>
        </w:rPr>
        <w:t>making.</w:t>
      </w:r>
      <w:r w:rsidR="00E13FCD">
        <w:rPr>
          <w:sz w:val="36"/>
          <w:szCs w:val="28"/>
        </w:rPr>
        <w:t xml:space="preserve"> </w:t>
      </w:r>
      <w:r w:rsidR="00BF554F">
        <w:rPr>
          <w:sz w:val="36"/>
          <w:szCs w:val="28"/>
        </w:rPr>
        <w:t>F</w:t>
      </w:r>
      <w:r w:rsidR="00E13FCD">
        <w:rPr>
          <w:sz w:val="36"/>
          <w:szCs w:val="28"/>
        </w:rPr>
        <w:t xml:space="preserve">or maximum and economic utilization of my limited </w:t>
      </w:r>
      <w:r w:rsidR="00BF450A">
        <w:rPr>
          <w:sz w:val="36"/>
          <w:szCs w:val="28"/>
        </w:rPr>
        <w:t>resources, such</w:t>
      </w:r>
      <w:r w:rsidR="00E13FCD">
        <w:rPr>
          <w:sz w:val="36"/>
          <w:szCs w:val="28"/>
        </w:rPr>
        <w:t xml:space="preserve"> as </w:t>
      </w:r>
      <w:r w:rsidR="00BF450A">
        <w:rPr>
          <w:sz w:val="36"/>
          <w:szCs w:val="28"/>
        </w:rPr>
        <w:t>land, water</w:t>
      </w:r>
      <w:r w:rsidR="00E13FCD">
        <w:rPr>
          <w:sz w:val="36"/>
          <w:szCs w:val="28"/>
        </w:rPr>
        <w:t xml:space="preserve"> as well </w:t>
      </w:r>
      <w:r w:rsidR="00BF450A">
        <w:rPr>
          <w:sz w:val="36"/>
          <w:szCs w:val="28"/>
        </w:rPr>
        <w:t>the</w:t>
      </w:r>
      <w:r w:rsidR="00E13FCD">
        <w:rPr>
          <w:sz w:val="36"/>
          <w:szCs w:val="28"/>
        </w:rPr>
        <w:t xml:space="preserve"> harsh climatic </w:t>
      </w:r>
      <w:r w:rsidR="00BF554F">
        <w:rPr>
          <w:sz w:val="36"/>
          <w:szCs w:val="28"/>
        </w:rPr>
        <w:t>conditions, I</w:t>
      </w:r>
      <w:r w:rsidR="00E13FCD">
        <w:rPr>
          <w:sz w:val="36"/>
          <w:szCs w:val="28"/>
        </w:rPr>
        <w:t xml:space="preserve"> saw it irrational to capitalize on crop growing which could fail in the due course due to shortage of rains among funds shortage.</w:t>
      </w:r>
    </w:p>
    <w:p w14:paraId="5D99EFF7" w14:textId="75B8C133" w:rsidR="00FA4DA1" w:rsidRDefault="00FA4DA1" w:rsidP="00E6549E">
      <w:pPr>
        <w:rPr>
          <w:sz w:val="36"/>
          <w:szCs w:val="28"/>
        </w:rPr>
      </w:pPr>
      <w:r>
        <w:rPr>
          <w:sz w:val="36"/>
          <w:szCs w:val="28"/>
        </w:rPr>
        <w:t>Marginal Analysis</w:t>
      </w:r>
    </w:p>
    <w:p w14:paraId="667D43AF" w14:textId="3B5C4398" w:rsidR="003F77F1" w:rsidRDefault="00A41F72" w:rsidP="00FA4DA1">
      <w:pPr>
        <w:ind w:firstLine="720"/>
        <w:rPr>
          <w:sz w:val="36"/>
          <w:szCs w:val="28"/>
        </w:rPr>
      </w:pPr>
      <w:r>
        <w:rPr>
          <w:sz w:val="36"/>
          <w:szCs w:val="28"/>
        </w:rPr>
        <w:t xml:space="preserve">I practically targeted at marginal analysis as my decisional tool in evaluating the </w:t>
      </w:r>
      <w:r w:rsidR="003E234F">
        <w:rPr>
          <w:sz w:val="36"/>
          <w:szCs w:val="28"/>
        </w:rPr>
        <w:t>best economic</w:t>
      </w:r>
      <w:r>
        <w:rPr>
          <w:sz w:val="36"/>
          <w:szCs w:val="28"/>
        </w:rPr>
        <w:t xml:space="preserve"> activity to venture </w:t>
      </w:r>
      <w:r w:rsidR="003E234F">
        <w:rPr>
          <w:sz w:val="36"/>
          <w:szCs w:val="28"/>
        </w:rPr>
        <w:t>with between</w:t>
      </w:r>
      <w:r>
        <w:rPr>
          <w:sz w:val="36"/>
          <w:szCs w:val="28"/>
        </w:rPr>
        <w:t xml:space="preserve"> the two. In </w:t>
      </w:r>
      <w:r w:rsidR="003E234F">
        <w:rPr>
          <w:sz w:val="36"/>
          <w:szCs w:val="28"/>
        </w:rPr>
        <w:t>addition, I</w:t>
      </w:r>
      <w:r>
        <w:rPr>
          <w:sz w:val="36"/>
          <w:szCs w:val="28"/>
        </w:rPr>
        <w:t xml:space="preserve"> focused </w:t>
      </w:r>
      <w:r w:rsidR="003E234F">
        <w:rPr>
          <w:sz w:val="36"/>
          <w:szCs w:val="28"/>
        </w:rPr>
        <w:t>at the</w:t>
      </w:r>
      <w:r>
        <w:rPr>
          <w:sz w:val="36"/>
          <w:szCs w:val="28"/>
        </w:rPr>
        <w:t xml:space="preserve"> market returns and the cost expected from implementation to harvesting </w:t>
      </w:r>
      <w:r w:rsidR="00BF554F">
        <w:rPr>
          <w:sz w:val="36"/>
          <w:szCs w:val="28"/>
        </w:rPr>
        <w:t>time, resource</w:t>
      </w:r>
      <w:r>
        <w:rPr>
          <w:sz w:val="36"/>
          <w:szCs w:val="28"/>
        </w:rPr>
        <w:t xml:space="preserve"> availability and affordability to ensure competence in my performance as well as maximization in profit making. </w:t>
      </w:r>
      <w:r w:rsidR="003F77F1">
        <w:rPr>
          <w:sz w:val="36"/>
          <w:szCs w:val="28"/>
        </w:rPr>
        <w:t>Fortunately, among</w:t>
      </w:r>
      <w:r>
        <w:rPr>
          <w:sz w:val="36"/>
          <w:szCs w:val="28"/>
        </w:rPr>
        <w:t xml:space="preserve"> the additional benefits I had in my project </w:t>
      </w:r>
      <w:r>
        <w:rPr>
          <w:sz w:val="36"/>
          <w:szCs w:val="28"/>
        </w:rPr>
        <w:lastRenderedPageBreak/>
        <w:t xml:space="preserve">choice over the agricultural farming is absence of competition in the fish industry across the local market in my </w:t>
      </w:r>
      <w:r w:rsidR="003F77F1">
        <w:rPr>
          <w:sz w:val="36"/>
          <w:szCs w:val="28"/>
        </w:rPr>
        <w:t>locality.</w:t>
      </w:r>
      <w:r>
        <w:rPr>
          <w:sz w:val="36"/>
          <w:szCs w:val="28"/>
        </w:rPr>
        <w:t xml:space="preserve"> </w:t>
      </w:r>
      <w:r w:rsidR="003F77F1">
        <w:rPr>
          <w:sz w:val="36"/>
          <w:szCs w:val="28"/>
        </w:rPr>
        <w:t>similarly,</w:t>
      </w:r>
      <w:r>
        <w:rPr>
          <w:sz w:val="36"/>
          <w:szCs w:val="28"/>
        </w:rPr>
        <w:t xml:space="preserve"> due to shortage of </w:t>
      </w:r>
      <w:r w:rsidR="003F77F1">
        <w:rPr>
          <w:sz w:val="36"/>
          <w:szCs w:val="28"/>
        </w:rPr>
        <w:t>rains, I</w:t>
      </w:r>
      <w:r>
        <w:rPr>
          <w:sz w:val="36"/>
          <w:szCs w:val="28"/>
        </w:rPr>
        <w:t xml:space="preserve"> could not make to grow crops in large scale or crops in need for rainfall for over 90 </w:t>
      </w:r>
      <w:r w:rsidR="003F77F1">
        <w:rPr>
          <w:sz w:val="36"/>
          <w:szCs w:val="28"/>
        </w:rPr>
        <w:t>days.</w:t>
      </w:r>
      <w:r>
        <w:rPr>
          <w:sz w:val="36"/>
          <w:szCs w:val="28"/>
        </w:rPr>
        <w:t xml:space="preserve"> </w:t>
      </w:r>
      <w:r w:rsidR="003F77F1">
        <w:rPr>
          <w:sz w:val="36"/>
          <w:szCs w:val="28"/>
        </w:rPr>
        <w:t>consequently, I</w:t>
      </w:r>
      <w:r>
        <w:rPr>
          <w:sz w:val="36"/>
          <w:szCs w:val="28"/>
        </w:rPr>
        <w:t xml:space="preserve"> could preserve the available rain water </w:t>
      </w:r>
      <w:r w:rsidR="003F77F1">
        <w:rPr>
          <w:sz w:val="36"/>
          <w:szCs w:val="28"/>
        </w:rPr>
        <w:t xml:space="preserve">in a reservation </w:t>
      </w:r>
      <w:r w:rsidR="003E234F">
        <w:rPr>
          <w:sz w:val="36"/>
          <w:szCs w:val="28"/>
        </w:rPr>
        <w:t>tank, trap</w:t>
      </w:r>
      <w:r w:rsidR="003F77F1">
        <w:rPr>
          <w:sz w:val="36"/>
          <w:szCs w:val="28"/>
        </w:rPr>
        <w:t xml:space="preserve"> a lot of it in my fish pod and initiate the process of fish rearing. Little labor cost in fish production influenced my decision too.</w:t>
      </w:r>
    </w:p>
    <w:p w14:paraId="24CF8241" w14:textId="3CFA8B07" w:rsidR="00C34F70" w:rsidRDefault="003F77F1" w:rsidP="00FA4DA1">
      <w:pPr>
        <w:ind w:firstLine="720"/>
        <w:rPr>
          <w:sz w:val="36"/>
          <w:szCs w:val="28"/>
        </w:rPr>
      </w:pPr>
      <w:r>
        <w:rPr>
          <w:sz w:val="36"/>
          <w:szCs w:val="28"/>
        </w:rPr>
        <w:t xml:space="preserve">However, few producers were found in the fish farming industry and especially in the local market. Disequilibrium in the fish demand triggered more ideas which helped making my choice since I analytically observed that. Demand for fish in the market had overcome supply for a reasonable period and thus we needed to fill the market gap in the market. Statistically, in long run I speculated that I will be able to </w:t>
      </w:r>
      <w:r w:rsidR="00857A09">
        <w:rPr>
          <w:sz w:val="36"/>
          <w:szCs w:val="28"/>
        </w:rPr>
        <w:t>dominate</w:t>
      </w:r>
      <w:r>
        <w:rPr>
          <w:sz w:val="36"/>
          <w:szCs w:val="28"/>
        </w:rPr>
        <w:t xml:space="preserve"> the market depending with the analysis I had made from the market and the strategies I develop</w:t>
      </w:r>
      <w:r w:rsidR="00857A09">
        <w:rPr>
          <w:sz w:val="36"/>
          <w:szCs w:val="28"/>
        </w:rPr>
        <w:t xml:space="preserve">ed. Most adventitiously, fishing sector compared to agricultural sector had little competitors. In fact, it was more of </w:t>
      </w:r>
      <w:r w:rsidR="00E6549E">
        <w:rPr>
          <w:sz w:val="36"/>
          <w:szCs w:val="28"/>
        </w:rPr>
        <w:t>an</w:t>
      </w:r>
      <w:r w:rsidR="00857A09">
        <w:rPr>
          <w:sz w:val="36"/>
          <w:szCs w:val="28"/>
        </w:rPr>
        <w:t xml:space="preserve"> </w:t>
      </w:r>
      <w:r w:rsidR="00E6549E">
        <w:rPr>
          <w:sz w:val="36"/>
          <w:szCs w:val="28"/>
        </w:rPr>
        <w:t>oligopolistic market</w:t>
      </w:r>
      <w:r w:rsidR="00857A09">
        <w:rPr>
          <w:sz w:val="36"/>
          <w:szCs w:val="28"/>
        </w:rPr>
        <w:t xml:space="preserve"> in focusing it from our local area.</w:t>
      </w:r>
    </w:p>
    <w:p w14:paraId="0BF025CE" w14:textId="783A3992" w:rsidR="00E6549E" w:rsidRDefault="00E6549E" w:rsidP="00E6549E">
      <w:pPr>
        <w:rPr>
          <w:sz w:val="36"/>
          <w:szCs w:val="28"/>
        </w:rPr>
      </w:pPr>
      <w:r>
        <w:rPr>
          <w:sz w:val="36"/>
          <w:szCs w:val="28"/>
        </w:rPr>
        <w:t>Marginal Benefit and Marginal Loss</w:t>
      </w:r>
    </w:p>
    <w:p w14:paraId="23271414" w14:textId="72B45A11" w:rsidR="00857A09" w:rsidRDefault="00857A09" w:rsidP="00FA4DA1">
      <w:pPr>
        <w:ind w:firstLine="720"/>
        <w:rPr>
          <w:sz w:val="36"/>
          <w:szCs w:val="28"/>
        </w:rPr>
      </w:pPr>
      <w:r>
        <w:rPr>
          <w:sz w:val="36"/>
          <w:szCs w:val="28"/>
        </w:rPr>
        <w:t xml:space="preserve">For </w:t>
      </w:r>
      <w:r w:rsidR="00636464">
        <w:rPr>
          <w:sz w:val="36"/>
          <w:szCs w:val="28"/>
        </w:rPr>
        <w:t>instance, considering</w:t>
      </w:r>
      <w:r>
        <w:rPr>
          <w:sz w:val="36"/>
          <w:szCs w:val="28"/>
        </w:rPr>
        <w:t xml:space="preserve"> the graphical figure </w:t>
      </w:r>
      <w:r w:rsidR="00FA4DA1">
        <w:rPr>
          <w:sz w:val="36"/>
          <w:szCs w:val="28"/>
        </w:rPr>
        <w:t>A below, for</w:t>
      </w:r>
      <w:r>
        <w:rPr>
          <w:sz w:val="36"/>
          <w:szCs w:val="28"/>
        </w:rPr>
        <w:t xml:space="preserve"> elaboration between marginal benefit and marginal cost as I </w:t>
      </w:r>
      <w:r>
        <w:rPr>
          <w:sz w:val="36"/>
          <w:szCs w:val="28"/>
        </w:rPr>
        <w:lastRenderedPageBreak/>
        <w:t xml:space="preserve">applied in investment opportunities such as in my choice making between agricultural crop farming and fish farming. </w:t>
      </w:r>
      <w:r w:rsidR="003E234F">
        <w:rPr>
          <w:sz w:val="36"/>
          <w:szCs w:val="28"/>
        </w:rPr>
        <w:t>Remember, marginal</w:t>
      </w:r>
      <w:r>
        <w:rPr>
          <w:sz w:val="36"/>
          <w:szCs w:val="28"/>
        </w:rPr>
        <w:t xml:space="preserve"> benefit refers to the extra </w:t>
      </w:r>
      <w:r w:rsidR="00636464">
        <w:rPr>
          <w:sz w:val="36"/>
          <w:szCs w:val="28"/>
        </w:rPr>
        <w:t xml:space="preserve">advantage one us on forgoing a given unit of another opportunity. For </w:t>
      </w:r>
      <w:r w:rsidR="003E234F">
        <w:rPr>
          <w:sz w:val="36"/>
          <w:szCs w:val="28"/>
        </w:rPr>
        <w:t>instance,</w:t>
      </w:r>
      <w:r w:rsidR="00636464">
        <w:rPr>
          <w:sz w:val="36"/>
          <w:szCs w:val="28"/>
        </w:rPr>
        <w:t xml:space="preserve"> choosing a between the </w:t>
      </w:r>
      <w:r w:rsidR="003E234F">
        <w:rPr>
          <w:sz w:val="36"/>
          <w:szCs w:val="28"/>
        </w:rPr>
        <w:t>two given</w:t>
      </w:r>
      <w:r w:rsidR="00636464">
        <w:rPr>
          <w:sz w:val="36"/>
          <w:szCs w:val="28"/>
        </w:rPr>
        <w:t xml:space="preserve"> investments above, I chose to </w:t>
      </w:r>
      <w:r w:rsidR="003E234F">
        <w:rPr>
          <w:sz w:val="36"/>
          <w:szCs w:val="28"/>
        </w:rPr>
        <w:t>forgo</w:t>
      </w:r>
      <w:r w:rsidR="00636464">
        <w:rPr>
          <w:sz w:val="36"/>
          <w:szCs w:val="28"/>
        </w:rPr>
        <w:t xml:space="preserve"> agricultural produce due to its </w:t>
      </w:r>
      <w:proofErr w:type="spellStart"/>
      <w:r w:rsidR="00636464">
        <w:rPr>
          <w:sz w:val="36"/>
          <w:szCs w:val="28"/>
        </w:rPr>
        <w:t>plentyness</w:t>
      </w:r>
      <w:proofErr w:type="spellEnd"/>
      <w:r w:rsidR="00636464">
        <w:rPr>
          <w:sz w:val="36"/>
          <w:szCs w:val="28"/>
        </w:rPr>
        <w:t xml:space="preserve"> in the market at the expense of fish production and </w:t>
      </w:r>
      <w:r w:rsidR="003E234F">
        <w:rPr>
          <w:sz w:val="36"/>
          <w:szCs w:val="28"/>
        </w:rPr>
        <w:t>distribution .</w:t>
      </w:r>
      <w:r w:rsidR="00636464">
        <w:rPr>
          <w:sz w:val="36"/>
          <w:szCs w:val="28"/>
        </w:rPr>
        <w:t>in doing so,</w:t>
      </w:r>
      <w:r w:rsidR="003E234F">
        <w:rPr>
          <w:sz w:val="36"/>
          <w:szCs w:val="28"/>
        </w:rPr>
        <w:t xml:space="preserve"> the concept of marginal benefit applies. In the graph, it lies on the right-hand side of above marginal benefit.</w:t>
      </w:r>
    </w:p>
    <w:p w14:paraId="5342DCAC" w14:textId="6FA5D5F9" w:rsidR="003E234F" w:rsidRDefault="003E234F" w:rsidP="00FA4DA1">
      <w:pPr>
        <w:ind w:firstLine="720"/>
        <w:rPr>
          <w:sz w:val="36"/>
          <w:szCs w:val="28"/>
        </w:rPr>
      </w:pPr>
      <w:r>
        <w:rPr>
          <w:sz w:val="36"/>
          <w:szCs w:val="28"/>
        </w:rPr>
        <w:t>However, marginal loss is the value of the opportunity for the choice you make. For instance, choosing an apple over a mango, the value of the mango is the marginal loss for that case. Provided the marginal benefit exceeds the marginal loss, the choice made should be more fruitful to the other.</w:t>
      </w:r>
    </w:p>
    <w:p w14:paraId="0DC850B4" w14:textId="5055342D" w:rsidR="00E6549E" w:rsidRDefault="00E6549E" w:rsidP="00E6549E">
      <w:pPr>
        <w:rPr>
          <w:sz w:val="36"/>
          <w:szCs w:val="28"/>
        </w:rPr>
      </w:pPr>
      <w:r>
        <w:rPr>
          <w:sz w:val="36"/>
          <w:szCs w:val="28"/>
        </w:rPr>
        <w:t xml:space="preserve">Catch Shares </w:t>
      </w:r>
    </w:p>
    <w:p w14:paraId="480E9530" w14:textId="6CBF9BC9" w:rsidR="004542F7" w:rsidRDefault="004542F7" w:rsidP="00FA4DA1">
      <w:pPr>
        <w:ind w:firstLine="720"/>
        <w:rPr>
          <w:sz w:val="36"/>
          <w:szCs w:val="28"/>
        </w:rPr>
      </w:pPr>
      <w:r>
        <w:rPr>
          <w:sz w:val="36"/>
          <w:szCs w:val="28"/>
        </w:rPr>
        <w:t xml:space="preserve">To mitigate the problem in </w:t>
      </w:r>
      <w:r w:rsidR="005014C8">
        <w:rPr>
          <w:sz w:val="36"/>
          <w:szCs w:val="28"/>
        </w:rPr>
        <w:t>fisheries, the</w:t>
      </w:r>
      <w:r>
        <w:rPr>
          <w:sz w:val="36"/>
          <w:szCs w:val="28"/>
        </w:rPr>
        <w:t xml:space="preserve"> </w:t>
      </w:r>
      <w:r w:rsidR="005014C8">
        <w:rPr>
          <w:sz w:val="36"/>
          <w:szCs w:val="28"/>
        </w:rPr>
        <w:t>government</w:t>
      </w:r>
      <w:r>
        <w:rPr>
          <w:sz w:val="36"/>
          <w:szCs w:val="28"/>
        </w:rPr>
        <w:t xml:space="preserve"> </w:t>
      </w:r>
      <w:r w:rsidR="005014C8">
        <w:rPr>
          <w:sz w:val="36"/>
          <w:szCs w:val="28"/>
        </w:rPr>
        <w:t xml:space="preserve">organizes the fishers to obtain secured rights to an allotted section of the fishery despite of when they secure their section in the course of the year. Simply, catch shares are useful for managing the fishery system. They can be used to slow down competition through timing their </w:t>
      </w:r>
      <w:r w:rsidR="00D366D1">
        <w:rPr>
          <w:sz w:val="36"/>
          <w:szCs w:val="28"/>
        </w:rPr>
        <w:t>catches</w:t>
      </w:r>
      <w:r w:rsidR="005014C8">
        <w:rPr>
          <w:sz w:val="36"/>
          <w:szCs w:val="28"/>
        </w:rPr>
        <w:t xml:space="preserve"> to cop with the market demand </w:t>
      </w:r>
      <w:r w:rsidR="00D366D1">
        <w:rPr>
          <w:sz w:val="36"/>
          <w:szCs w:val="28"/>
        </w:rPr>
        <w:t xml:space="preserve">hence focus on diverging profit opportunities across the season. Most adventitiously, this mechanism can </w:t>
      </w:r>
      <w:r w:rsidR="00D366D1">
        <w:rPr>
          <w:sz w:val="36"/>
          <w:szCs w:val="28"/>
        </w:rPr>
        <w:lastRenderedPageBreak/>
        <w:t>minimize possible hazards as well as improving the quality of fish produced.</w:t>
      </w:r>
    </w:p>
    <w:p w14:paraId="2896169A" w14:textId="554CC3BD" w:rsidR="00D366D1" w:rsidRDefault="00353019" w:rsidP="00FA4DA1">
      <w:pPr>
        <w:ind w:firstLine="720"/>
        <w:rPr>
          <w:sz w:val="36"/>
          <w:szCs w:val="28"/>
        </w:rPr>
      </w:pPr>
      <w:r>
        <w:rPr>
          <w:sz w:val="36"/>
          <w:szCs w:val="28"/>
        </w:rPr>
        <w:t>Analytically, scientists</w:t>
      </w:r>
      <w:r w:rsidR="00D366D1">
        <w:rPr>
          <w:sz w:val="36"/>
          <w:szCs w:val="28"/>
        </w:rPr>
        <w:t xml:space="preserve"> and economists have maintained that catch shares can </w:t>
      </w:r>
      <w:r>
        <w:rPr>
          <w:sz w:val="36"/>
          <w:szCs w:val="28"/>
        </w:rPr>
        <w:t>minimize</w:t>
      </w:r>
      <w:r w:rsidR="00D366D1">
        <w:rPr>
          <w:sz w:val="36"/>
          <w:szCs w:val="28"/>
        </w:rPr>
        <w:t xml:space="preserve"> economic resource </w:t>
      </w:r>
      <w:r>
        <w:rPr>
          <w:sz w:val="36"/>
          <w:szCs w:val="28"/>
        </w:rPr>
        <w:t>wastage, safety</w:t>
      </w:r>
      <w:r w:rsidR="00D366D1">
        <w:rPr>
          <w:sz w:val="36"/>
          <w:szCs w:val="28"/>
        </w:rPr>
        <w:t xml:space="preserve"> measures as well as ecological disturbance that can occur when fishers race to satisfy catch levies </w:t>
      </w:r>
      <w:r>
        <w:rPr>
          <w:sz w:val="36"/>
          <w:szCs w:val="28"/>
        </w:rPr>
        <w:t>seasonally. Doubtfully, policy</w:t>
      </w:r>
      <w:r w:rsidR="00D366D1">
        <w:rPr>
          <w:sz w:val="36"/>
          <w:szCs w:val="28"/>
        </w:rPr>
        <w:t xml:space="preserve"> makers </w:t>
      </w:r>
      <w:r w:rsidR="00D31640">
        <w:rPr>
          <w:sz w:val="36"/>
          <w:szCs w:val="28"/>
        </w:rPr>
        <w:t xml:space="preserve">have failed to put the economists and </w:t>
      </w:r>
      <w:r>
        <w:rPr>
          <w:sz w:val="36"/>
          <w:szCs w:val="28"/>
        </w:rPr>
        <w:t>scientists’</w:t>
      </w:r>
      <w:r w:rsidR="00D31640">
        <w:rPr>
          <w:sz w:val="36"/>
          <w:szCs w:val="28"/>
        </w:rPr>
        <w:t xml:space="preserve"> theories into </w:t>
      </w:r>
      <w:r>
        <w:rPr>
          <w:sz w:val="36"/>
          <w:szCs w:val="28"/>
        </w:rPr>
        <w:t>consideration</w:t>
      </w:r>
      <w:r w:rsidR="00D31640">
        <w:rPr>
          <w:sz w:val="36"/>
          <w:szCs w:val="28"/>
        </w:rPr>
        <w:t xml:space="preserve"> since the theory is said to have been narrowed down to some specific fisheries only. </w:t>
      </w:r>
    </w:p>
    <w:p w14:paraId="22171037" w14:textId="61DB6E77" w:rsidR="00353019" w:rsidRPr="00353019" w:rsidRDefault="00353019" w:rsidP="00FA4DA1">
      <w:pPr>
        <w:ind w:firstLine="720"/>
        <w:rPr>
          <w:sz w:val="36"/>
          <w:szCs w:val="28"/>
        </w:rPr>
      </w:pPr>
      <w:r>
        <w:rPr>
          <w:sz w:val="36"/>
          <w:szCs w:val="28"/>
        </w:rPr>
        <w:t>Majorly, on</w:t>
      </w:r>
      <w:r w:rsidR="00D31640">
        <w:rPr>
          <w:sz w:val="36"/>
          <w:szCs w:val="28"/>
        </w:rPr>
        <w:t xml:space="preserve"> focusing in large scale </w:t>
      </w:r>
      <w:r>
        <w:rPr>
          <w:sz w:val="36"/>
          <w:szCs w:val="28"/>
        </w:rPr>
        <w:t>fisheries there</w:t>
      </w:r>
      <w:r w:rsidR="00D31640">
        <w:rPr>
          <w:sz w:val="36"/>
          <w:szCs w:val="28"/>
        </w:rPr>
        <w:t xml:space="preserve"> are policies that can be applied and fail to mitigate the economic wastage as said above theoretically. Through application of command and control </w:t>
      </w:r>
      <w:r>
        <w:rPr>
          <w:sz w:val="36"/>
          <w:szCs w:val="28"/>
        </w:rPr>
        <w:t>policies, such</w:t>
      </w:r>
      <w:r w:rsidR="00D31640">
        <w:rPr>
          <w:sz w:val="36"/>
          <w:szCs w:val="28"/>
        </w:rPr>
        <w:t xml:space="preserve"> as defining specifically the size of fish to </w:t>
      </w:r>
      <w:r>
        <w:rPr>
          <w:sz w:val="36"/>
          <w:szCs w:val="28"/>
        </w:rPr>
        <w:t>catch, the</w:t>
      </w:r>
      <w:r w:rsidR="00D31640">
        <w:rPr>
          <w:sz w:val="36"/>
          <w:szCs w:val="28"/>
        </w:rPr>
        <w:t xml:space="preserve"> days to </w:t>
      </w:r>
      <w:r>
        <w:rPr>
          <w:sz w:val="36"/>
          <w:szCs w:val="28"/>
        </w:rPr>
        <w:t>fish, excluding</w:t>
      </w:r>
      <w:r w:rsidR="00D31640">
        <w:rPr>
          <w:sz w:val="36"/>
          <w:szCs w:val="28"/>
        </w:rPr>
        <w:t xml:space="preserve"> some fishing </w:t>
      </w:r>
      <w:r>
        <w:rPr>
          <w:sz w:val="36"/>
          <w:szCs w:val="28"/>
        </w:rPr>
        <w:t>vessels, set</w:t>
      </w:r>
      <w:r w:rsidR="00D31640">
        <w:rPr>
          <w:sz w:val="36"/>
          <w:szCs w:val="28"/>
        </w:rPr>
        <w:t xml:space="preserve"> quotas for violation of s</w:t>
      </w:r>
      <w:r w:rsidR="00D31640">
        <w:rPr>
          <w:sz w:val="36"/>
          <w:szCs w:val="28"/>
        </w:rPr>
        <w:t>pecific</w:t>
      </w:r>
      <w:r w:rsidR="00D31640">
        <w:rPr>
          <w:sz w:val="36"/>
          <w:szCs w:val="28"/>
        </w:rPr>
        <w:t xml:space="preserve"> policies among </w:t>
      </w:r>
      <w:r w:rsidR="00BF554F">
        <w:rPr>
          <w:sz w:val="36"/>
          <w:szCs w:val="28"/>
        </w:rPr>
        <w:t>others. In</w:t>
      </w:r>
      <w:r w:rsidR="00D31640">
        <w:rPr>
          <w:sz w:val="36"/>
          <w:szCs w:val="28"/>
        </w:rPr>
        <w:t xml:space="preserve"> return, this policy shall simply control overfishing but not economic </w:t>
      </w:r>
      <w:r>
        <w:rPr>
          <w:sz w:val="36"/>
          <w:szCs w:val="28"/>
        </w:rPr>
        <w:t>costs. Mostly, the</w:t>
      </w:r>
      <w:r w:rsidR="00D31640">
        <w:rPr>
          <w:sz w:val="36"/>
          <w:szCs w:val="28"/>
        </w:rPr>
        <w:t xml:space="preserve"> catch shares turn down the rate of destruction in fisheries thus improvement in fishing </w:t>
      </w:r>
      <w:r>
        <w:rPr>
          <w:sz w:val="36"/>
          <w:szCs w:val="28"/>
        </w:rPr>
        <w:t>conditions.</w:t>
      </w:r>
      <w:r w:rsidR="00D31640">
        <w:rPr>
          <w:sz w:val="36"/>
          <w:szCs w:val="28"/>
        </w:rPr>
        <w:t xml:space="preserve"> this simply a control mechanism applied by the </w:t>
      </w:r>
      <w:r>
        <w:rPr>
          <w:sz w:val="36"/>
          <w:szCs w:val="28"/>
        </w:rPr>
        <w:t>government</w:t>
      </w:r>
      <w:r w:rsidR="00D31640">
        <w:rPr>
          <w:sz w:val="36"/>
          <w:szCs w:val="28"/>
        </w:rPr>
        <w:t xml:space="preserve"> in large scale </w:t>
      </w:r>
      <w:r>
        <w:rPr>
          <w:sz w:val="36"/>
          <w:szCs w:val="28"/>
        </w:rPr>
        <w:t xml:space="preserve">commercial </w:t>
      </w:r>
      <w:r w:rsidR="00FD426F">
        <w:rPr>
          <w:sz w:val="36"/>
          <w:szCs w:val="28"/>
        </w:rPr>
        <w:t xml:space="preserve">fisheries. The mechanism has proved to be effective enough only with few exceptions. </w:t>
      </w:r>
      <w:r w:rsidRPr="00353019">
        <w:rPr>
          <w:rFonts w:ascii="Helvetica" w:eastAsia="Times New Roman" w:hAnsi="Helvetica" w:cs="Times New Roman"/>
          <w:color w:val="333333"/>
          <w:sz w:val="23"/>
          <w:szCs w:val="23"/>
        </w:rPr>
        <w:t> </w:t>
      </w:r>
    </w:p>
    <w:p w14:paraId="56DC54BA" w14:textId="77777777" w:rsidR="00BF554F" w:rsidRDefault="00BF554F" w:rsidP="00FA4DA1">
      <w:pPr>
        <w:ind w:firstLine="720"/>
        <w:rPr>
          <w:sz w:val="36"/>
          <w:szCs w:val="28"/>
        </w:rPr>
      </w:pPr>
      <w:r>
        <w:rPr>
          <w:sz w:val="36"/>
          <w:szCs w:val="28"/>
        </w:rPr>
        <w:t xml:space="preserve">Researchers David Kaczan, Smith, Birkenbach among other asserted that, in big fisheries with various species, fishermen </w:t>
      </w:r>
      <w:r>
        <w:rPr>
          <w:sz w:val="36"/>
          <w:szCs w:val="28"/>
        </w:rPr>
        <w:lastRenderedPageBreak/>
        <w:t>speed up in catching the minor species thus giving time for more pursuit and growth. With all factors held constant, the benefits overcame the negatives.</w:t>
      </w:r>
    </w:p>
    <w:p w14:paraId="5DAB395D" w14:textId="77777777" w:rsidR="00BF554F" w:rsidRDefault="00BF554F" w:rsidP="00BF554F">
      <w:pPr>
        <w:rPr>
          <w:sz w:val="36"/>
          <w:szCs w:val="28"/>
        </w:rPr>
      </w:pPr>
      <w:r>
        <w:rPr>
          <w:sz w:val="36"/>
          <w:szCs w:val="28"/>
        </w:rPr>
        <w:t xml:space="preserve">Ultimately, I would recommend the policy makers to put the concept of trade off into consideration when making decisions concerning catch shares. </w:t>
      </w:r>
    </w:p>
    <w:p w14:paraId="2576D81F" w14:textId="77777777" w:rsidR="00BF450A" w:rsidRDefault="00BF450A" w:rsidP="00BF554F">
      <w:pPr>
        <w:pStyle w:val="NormalWeb"/>
        <w:spacing w:before="0" w:beforeAutospacing="0" w:after="368" w:afterAutospacing="0"/>
        <w:rPr>
          <w:rFonts w:ascii="Helvetica" w:hAnsi="Helvetica"/>
          <w:color w:val="333333"/>
          <w:sz w:val="23"/>
          <w:szCs w:val="23"/>
        </w:rPr>
      </w:pPr>
    </w:p>
    <w:p w14:paraId="1EC66EB7" w14:textId="78B35A0F" w:rsidR="00FA4DA1" w:rsidRDefault="00FA4DA1" w:rsidP="00BF554F">
      <w:pPr>
        <w:pStyle w:val="NormalWeb"/>
        <w:spacing w:before="0" w:beforeAutospacing="0" w:after="368" w:afterAutospacing="0"/>
        <w:rPr>
          <w:rFonts w:ascii="Helvetica" w:hAnsi="Helvetica"/>
          <w:color w:val="333333"/>
          <w:sz w:val="23"/>
          <w:szCs w:val="23"/>
        </w:rPr>
      </w:pPr>
    </w:p>
    <w:p w14:paraId="1392EA9C" w14:textId="063F3193" w:rsidR="00764299" w:rsidRDefault="00764299" w:rsidP="00BF554F">
      <w:pPr>
        <w:pStyle w:val="NormalWeb"/>
        <w:spacing w:before="0" w:beforeAutospacing="0" w:after="368" w:afterAutospacing="0"/>
        <w:rPr>
          <w:rFonts w:ascii="Helvetica" w:hAnsi="Helvetica"/>
          <w:color w:val="333333"/>
          <w:sz w:val="23"/>
          <w:szCs w:val="23"/>
        </w:rPr>
      </w:pPr>
    </w:p>
    <w:p w14:paraId="415D9225" w14:textId="3DBC62B1" w:rsidR="00764299" w:rsidRDefault="00764299" w:rsidP="00BF554F">
      <w:pPr>
        <w:pStyle w:val="NormalWeb"/>
        <w:spacing w:before="0" w:beforeAutospacing="0" w:after="368" w:afterAutospacing="0"/>
        <w:rPr>
          <w:rFonts w:ascii="Helvetica" w:hAnsi="Helvetica"/>
          <w:color w:val="333333"/>
          <w:sz w:val="23"/>
          <w:szCs w:val="23"/>
        </w:rPr>
      </w:pPr>
    </w:p>
    <w:p w14:paraId="7F23048D" w14:textId="7D7296C5" w:rsidR="00764299" w:rsidRDefault="00764299" w:rsidP="00BF554F">
      <w:pPr>
        <w:pStyle w:val="NormalWeb"/>
        <w:spacing w:before="0" w:beforeAutospacing="0" w:after="368" w:afterAutospacing="0"/>
        <w:rPr>
          <w:rFonts w:ascii="Helvetica" w:hAnsi="Helvetica"/>
          <w:color w:val="333333"/>
          <w:sz w:val="23"/>
          <w:szCs w:val="23"/>
        </w:rPr>
      </w:pPr>
    </w:p>
    <w:p w14:paraId="300F0605" w14:textId="4B66AA6F" w:rsidR="00764299" w:rsidRDefault="00764299" w:rsidP="00BF554F">
      <w:pPr>
        <w:pStyle w:val="NormalWeb"/>
        <w:spacing w:before="0" w:beforeAutospacing="0" w:after="368" w:afterAutospacing="0"/>
        <w:rPr>
          <w:rFonts w:ascii="Helvetica" w:hAnsi="Helvetica"/>
          <w:color w:val="333333"/>
          <w:sz w:val="23"/>
          <w:szCs w:val="23"/>
        </w:rPr>
      </w:pPr>
    </w:p>
    <w:p w14:paraId="3CA53C24" w14:textId="2A01066C" w:rsidR="00764299" w:rsidRDefault="00764299" w:rsidP="00BF554F">
      <w:pPr>
        <w:pStyle w:val="NormalWeb"/>
        <w:spacing w:before="0" w:beforeAutospacing="0" w:after="368" w:afterAutospacing="0"/>
        <w:rPr>
          <w:rFonts w:ascii="Helvetica" w:hAnsi="Helvetica"/>
          <w:color w:val="333333"/>
          <w:sz w:val="23"/>
          <w:szCs w:val="23"/>
        </w:rPr>
      </w:pPr>
    </w:p>
    <w:p w14:paraId="046032CE" w14:textId="7989CCF1" w:rsidR="00764299" w:rsidRDefault="00764299" w:rsidP="00BF554F">
      <w:pPr>
        <w:pStyle w:val="NormalWeb"/>
        <w:spacing w:before="0" w:beforeAutospacing="0" w:after="368" w:afterAutospacing="0"/>
        <w:rPr>
          <w:rFonts w:ascii="Helvetica" w:hAnsi="Helvetica"/>
          <w:color w:val="333333"/>
          <w:sz w:val="23"/>
          <w:szCs w:val="23"/>
        </w:rPr>
      </w:pPr>
    </w:p>
    <w:p w14:paraId="36883E06" w14:textId="23C04B6A" w:rsidR="00764299" w:rsidRDefault="00764299" w:rsidP="00BF554F">
      <w:pPr>
        <w:pStyle w:val="NormalWeb"/>
        <w:spacing w:before="0" w:beforeAutospacing="0" w:after="368" w:afterAutospacing="0"/>
        <w:rPr>
          <w:rFonts w:ascii="Helvetica" w:hAnsi="Helvetica"/>
          <w:color w:val="333333"/>
          <w:sz w:val="23"/>
          <w:szCs w:val="23"/>
        </w:rPr>
      </w:pPr>
    </w:p>
    <w:p w14:paraId="2319F62E" w14:textId="3605FFEE" w:rsidR="00764299" w:rsidRDefault="00764299" w:rsidP="00BF554F">
      <w:pPr>
        <w:pStyle w:val="NormalWeb"/>
        <w:spacing w:before="0" w:beforeAutospacing="0" w:after="368" w:afterAutospacing="0"/>
        <w:rPr>
          <w:rFonts w:ascii="Helvetica" w:hAnsi="Helvetica"/>
          <w:color w:val="333333"/>
          <w:sz w:val="23"/>
          <w:szCs w:val="23"/>
        </w:rPr>
      </w:pPr>
    </w:p>
    <w:p w14:paraId="1F38104D" w14:textId="44D60E59" w:rsidR="00764299" w:rsidRDefault="00764299" w:rsidP="00BF554F">
      <w:pPr>
        <w:pStyle w:val="NormalWeb"/>
        <w:spacing w:before="0" w:beforeAutospacing="0" w:after="368" w:afterAutospacing="0"/>
        <w:rPr>
          <w:rFonts w:ascii="Helvetica" w:hAnsi="Helvetica"/>
          <w:color w:val="333333"/>
          <w:sz w:val="23"/>
          <w:szCs w:val="23"/>
        </w:rPr>
      </w:pPr>
    </w:p>
    <w:p w14:paraId="62F144E5" w14:textId="5CECF9DA" w:rsidR="00764299" w:rsidRDefault="00764299" w:rsidP="00BF554F">
      <w:pPr>
        <w:pStyle w:val="NormalWeb"/>
        <w:spacing w:before="0" w:beforeAutospacing="0" w:after="368" w:afterAutospacing="0"/>
        <w:rPr>
          <w:rFonts w:ascii="Helvetica" w:hAnsi="Helvetica"/>
          <w:color w:val="333333"/>
          <w:sz w:val="23"/>
          <w:szCs w:val="23"/>
        </w:rPr>
      </w:pPr>
    </w:p>
    <w:p w14:paraId="0A3A1948" w14:textId="71E8A702" w:rsidR="00764299" w:rsidRDefault="00764299" w:rsidP="00BF554F">
      <w:pPr>
        <w:pStyle w:val="NormalWeb"/>
        <w:spacing w:before="0" w:beforeAutospacing="0" w:after="368" w:afterAutospacing="0"/>
        <w:rPr>
          <w:rFonts w:ascii="Helvetica" w:hAnsi="Helvetica"/>
          <w:color w:val="333333"/>
          <w:sz w:val="23"/>
          <w:szCs w:val="23"/>
        </w:rPr>
      </w:pPr>
    </w:p>
    <w:p w14:paraId="5CB663F0" w14:textId="77777777" w:rsidR="00764299" w:rsidRDefault="00764299" w:rsidP="00BF554F">
      <w:pPr>
        <w:pStyle w:val="NormalWeb"/>
        <w:spacing w:before="0" w:beforeAutospacing="0" w:after="368" w:afterAutospacing="0"/>
        <w:rPr>
          <w:rFonts w:ascii="Helvetica" w:hAnsi="Helvetica"/>
          <w:color w:val="333333"/>
          <w:sz w:val="23"/>
          <w:szCs w:val="23"/>
        </w:rPr>
      </w:pPr>
    </w:p>
    <w:p w14:paraId="298EFC19" w14:textId="77777777" w:rsidR="00FA4DA1" w:rsidRDefault="00FA4DA1" w:rsidP="00BF554F">
      <w:pPr>
        <w:pStyle w:val="NormalWeb"/>
        <w:spacing w:before="0" w:beforeAutospacing="0" w:after="368" w:afterAutospacing="0"/>
        <w:rPr>
          <w:rFonts w:ascii="Helvetica" w:hAnsi="Helvetica"/>
          <w:color w:val="333333"/>
          <w:sz w:val="23"/>
          <w:szCs w:val="23"/>
        </w:rPr>
      </w:pPr>
    </w:p>
    <w:p w14:paraId="0F243A1C" w14:textId="5C24D2D1" w:rsidR="00BF450A" w:rsidRDefault="00FA4DA1" w:rsidP="00BF554F">
      <w:pPr>
        <w:pStyle w:val="NormalWeb"/>
        <w:spacing w:before="0" w:beforeAutospacing="0" w:after="368" w:afterAutospacing="0"/>
        <w:rPr>
          <w:rFonts w:ascii="Helvetica" w:hAnsi="Helvetica"/>
          <w:color w:val="333333"/>
          <w:sz w:val="23"/>
          <w:szCs w:val="23"/>
        </w:rPr>
      </w:pPr>
      <w:r>
        <w:rPr>
          <w:rFonts w:ascii="Helvetica" w:hAnsi="Helvetica"/>
          <w:color w:val="333333"/>
          <w:sz w:val="23"/>
          <w:szCs w:val="23"/>
        </w:rPr>
        <w:t>Figure A, depicting marginal benefit and marginal cos</w:t>
      </w:r>
      <w:r w:rsidR="00764299">
        <w:rPr>
          <w:rFonts w:ascii="Helvetica" w:hAnsi="Helvetica"/>
          <w:color w:val="333333"/>
          <w:sz w:val="23"/>
          <w:szCs w:val="23"/>
        </w:rPr>
        <w:t>t.</w:t>
      </w:r>
    </w:p>
    <w:p w14:paraId="0BB87398" w14:textId="3E3755A0" w:rsidR="00764299" w:rsidRDefault="00764299" w:rsidP="00BF554F">
      <w:pPr>
        <w:pStyle w:val="NormalWeb"/>
        <w:spacing w:before="0" w:beforeAutospacing="0" w:after="368" w:afterAutospacing="0"/>
        <w:rPr>
          <w:rFonts w:ascii="Helvetica" w:hAnsi="Helvetica"/>
          <w:color w:val="333333"/>
          <w:sz w:val="23"/>
          <w:szCs w:val="23"/>
        </w:rPr>
      </w:pPr>
    </w:p>
    <w:p w14:paraId="6BDCB8EF" w14:textId="77777777" w:rsidR="00764299" w:rsidRDefault="00764299" w:rsidP="00BF554F">
      <w:pPr>
        <w:pStyle w:val="NormalWeb"/>
        <w:spacing w:before="0" w:beforeAutospacing="0" w:after="368" w:afterAutospacing="0"/>
        <w:rPr>
          <w:rFonts w:ascii="Helvetica" w:hAnsi="Helvetica"/>
          <w:color w:val="333333"/>
          <w:sz w:val="23"/>
          <w:szCs w:val="23"/>
        </w:rPr>
      </w:pPr>
    </w:p>
    <w:p w14:paraId="5B76225F" w14:textId="0BEA44B9" w:rsidR="00BF450A" w:rsidRDefault="00FA4DA1" w:rsidP="00BF554F">
      <w:pPr>
        <w:pStyle w:val="NormalWeb"/>
        <w:spacing w:before="0" w:beforeAutospacing="0" w:after="368" w:afterAutospacing="0"/>
        <w:rPr>
          <w:rFonts w:ascii="Helvetica" w:hAnsi="Helvetica"/>
          <w:color w:val="333333"/>
          <w:sz w:val="23"/>
          <w:szCs w:val="23"/>
        </w:rPr>
      </w:pPr>
      <w:r>
        <w:rPr>
          <w:noProof/>
        </w:rPr>
        <w:drawing>
          <wp:inline distT="0" distB="0" distL="0" distR="0" wp14:anchorId="355B2A59" wp14:editId="05747A91">
            <wp:extent cx="4400550" cy="3305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00550" cy="3305175"/>
                    </a:xfrm>
                    <a:prstGeom prst="rect">
                      <a:avLst/>
                    </a:prstGeom>
                  </pic:spPr>
                </pic:pic>
              </a:graphicData>
            </a:graphic>
          </wp:inline>
        </w:drawing>
      </w:r>
    </w:p>
    <w:p w14:paraId="5F187278" w14:textId="77777777" w:rsidR="00BF450A" w:rsidRDefault="00BF450A" w:rsidP="00BF554F">
      <w:pPr>
        <w:pStyle w:val="NormalWeb"/>
        <w:spacing w:before="0" w:beforeAutospacing="0" w:after="368" w:afterAutospacing="0"/>
        <w:rPr>
          <w:rFonts w:ascii="Helvetica" w:hAnsi="Helvetica"/>
          <w:color w:val="333333"/>
          <w:sz w:val="23"/>
          <w:szCs w:val="23"/>
        </w:rPr>
      </w:pPr>
    </w:p>
    <w:p w14:paraId="4DE59003" w14:textId="77777777" w:rsidR="00BF450A" w:rsidRDefault="00BF450A" w:rsidP="00BF554F">
      <w:pPr>
        <w:pStyle w:val="NormalWeb"/>
        <w:spacing w:before="0" w:beforeAutospacing="0" w:after="368" w:afterAutospacing="0"/>
        <w:rPr>
          <w:rFonts w:ascii="Helvetica" w:hAnsi="Helvetica"/>
          <w:color w:val="333333"/>
          <w:sz w:val="23"/>
          <w:szCs w:val="23"/>
        </w:rPr>
      </w:pPr>
    </w:p>
    <w:p w14:paraId="7DEF1BB7" w14:textId="77777777" w:rsidR="00BF450A" w:rsidRDefault="00BF450A" w:rsidP="00BF554F">
      <w:pPr>
        <w:pStyle w:val="NormalWeb"/>
        <w:spacing w:before="0" w:beforeAutospacing="0" w:after="368" w:afterAutospacing="0"/>
        <w:rPr>
          <w:rFonts w:ascii="Helvetica" w:hAnsi="Helvetica"/>
          <w:color w:val="333333"/>
          <w:sz w:val="23"/>
          <w:szCs w:val="23"/>
        </w:rPr>
      </w:pPr>
    </w:p>
    <w:p w14:paraId="7FECD2B4" w14:textId="3ABB99FD" w:rsidR="00FA4DA1" w:rsidRDefault="00FA4DA1" w:rsidP="00FA4DA1">
      <w:pPr>
        <w:rPr>
          <w:sz w:val="36"/>
          <w:szCs w:val="28"/>
        </w:rPr>
      </w:pPr>
    </w:p>
    <w:p w14:paraId="4A0F4E55" w14:textId="483D0166" w:rsidR="00764299" w:rsidRDefault="00764299" w:rsidP="00FA4DA1">
      <w:pPr>
        <w:rPr>
          <w:sz w:val="36"/>
          <w:szCs w:val="28"/>
        </w:rPr>
      </w:pPr>
    </w:p>
    <w:p w14:paraId="676B7CD2" w14:textId="21A06B2B" w:rsidR="00764299" w:rsidRDefault="00764299" w:rsidP="00FA4DA1">
      <w:pPr>
        <w:rPr>
          <w:sz w:val="36"/>
          <w:szCs w:val="28"/>
        </w:rPr>
      </w:pPr>
    </w:p>
    <w:p w14:paraId="223C1329" w14:textId="75B7CAC2" w:rsidR="00764299" w:rsidRDefault="00764299" w:rsidP="00FA4DA1">
      <w:pPr>
        <w:rPr>
          <w:sz w:val="36"/>
          <w:szCs w:val="28"/>
        </w:rPr>
      </w:pPr>
    </w:p>
    <w:p w14:paraId="26EA5D87" w14:textId="0812D100" w:rsidR="00764299" w:rsidRDefault="00764299" w:rsidP="00FA4DA1">
      <w:pPr>
        <w:rPr>
          <w:sz w:val="36"/>
          <w:szCs w:val="28"/>
        </w:rPr>
      </w:pPr>
    </w:p>
    <w:p w14:paraId="54E88F04" w14:textId="77777777" w:rsidR="00764299" w:rsidRDefault="00764299" w:rsidP="00FA4DA1">
      <w:pPr>
        <w:rPr>
          <w:sz w:val="36"/>
          <w:szCs w:val="28"/>
        </w:rPr>
      </w:pPr>
    </w:p>
    <w:p w14:paraId="62C122ED" w14:textId="6F007747" w:rsidR="00FA4DA1" w:rsidRPr="00FA4DA1" w:rsidRDefault="00FA4DA1" w:rsidP="00FA4DA1">
      <w:pPr>
        <w:rPr>
          <w:sz w:val="36"/>
          <w:szCs w:val="28"/>
        </w:rPr>
      </w:pPr>
      <w:r>
        <w:rPr>
          <w:sz w:val="36"/>
          <w:szCs w:val="28"/>
        </w:rPr>
        <w:t>Below is a graphical presentation of the effectiveness of catch shares policy applied in various fisheries as indicated.</w:t>
      </w:r>
    </w:p>
    <w:p w14:paraId="2C252C1F" w14:textId="065E8691" w:rsidR="00FA4DA1" w:rsidRDefault="00FA4DA1" w:rsidP="00BF554F">
      <w:pPr>
        <w:pStyle w:val="NormalWeb"/>
        <w:spacing w:before="0" w:beforeAutospacing="0" w:after="368" w:afterAutospacing="0"/>
        <w:rPr>
          <w:rFonts w:ascii="Helvetica" w:hAnsi="Helvetica"/>
          <w:color w:val="333333"/>
          <w:sz w:val="23"/>
          <w:szCs w:val="23"/>
        </w:rPr>
      </w:pPr>
      <w:r>
        <w:rPr>
          <w:noProof/>
        </w:rPr>
        <w:drawing>
          <wp:inline distT="0" distB="0" distL="0" distR="0" wp14:anchorId="735D2F42" wp14:editId="58EAE05B">
            <wp:extent cx="5476875" cy="447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76875" cy="4476750"/>
                    </a:xfrm>
                    <a:prstGeom prst="rect">
                      <a:avLst/>
                    </a:prstGeom>
                  </pic:spPr>
                </pic:pic>
              </a:graphicData>
            </a:graphic>
          </wp:inline>
        </w:drawing>
      </w:r>
    </w:p>
    <w:p w14:paraId="76285AAD" w14:textId="052BA1AD" w:rsidR="00FA4DA1" w:rsidRDefault="00FA4DA1" w:rsidP="00BF554F">
      <w:pPr>
        <w:pStyle w:val="NormalWeb"/>
        <w:spacing w:before="0" w:beforeAutospacing="0" w:after="368" w:afterAutospacing="0"/>
        <w:rPr>
          <w:rFonts w:ascii="Helvetica" w:hAnsi="Helvetica"/>
          <w:color w:val="333333"/>
          <w:sz w:val="23"/>
          <w:szCs w:val="23"/>
        </w:rPr>
      </w:pPr>
    </w:p>
    <w:p w14:paraId="75E62304" w14:textId="18DA4100" w:rsidR="00FA4DA1" w:rsidRDefault="00FA4DA1" w:rsidP="00BF554F">
      <w:pPr>
        <w:pStyle w:val="NormalWeb"/>
        <w:spacing w:before="0" w:beforeAutospacing="0" w:after="368" w:afterAutospacing="0"/>
        <w:rPr>
          <w:rFonts w:ascii="Helvetica" w:hAnsi="Helvetica"/>
          <w:color w:val="333333"/>
          <w:sz w:val="23"/>
          <w:szCs w:val="23"/>
        </w:rPr>
      </w:pPr>
    </w:p>
    <w:p w14:paraId="07FC49E3" w14:textId="74AB355F" w:rsidR="00FA4DA1" w:rsidRDefault="00FA4DA1" w:rsidP="00BF554F">
      <w:pPr>
        <w:pStyle w:val="NormalWeb"/>
        <w:spacing w:before="0" w:beforeAutospacing="0" w:after="368" w:afterAutospacing="0"/>
        <w:rPr>
          <w:rFonts w:ascii="Helvetica" w:hAnsi="Helvetica"/>
          <w:color w:val="333333"/>
          <w:sz w:val="23"/>
          <w:szCs w:val="23"/>
        </w:rPr>
      </w:pPr>
    </w:p>
    <w:p w14:paraId="672B6848" w14:textId="074C8C38" w:rsidR="00FA4DA1" w:rsidRDefault="00FA4DA1" w:rsidP="00BF554F">
      <w:pPr>
        <w:pStyle w:val="NormalWeb"/>
        <w:spacing w:before="0" w:beforeAutospacing="0" w:after="368" w:afterAutospacing="0"/>
        <w:rPr>
          <w:rFonts w:ascii="Helvetica" w:hAnsi="Helvetica"/>
          <w:color w:val="333333"/>
          <w:sz w:val="23"/>
          <w:szCs w:val="23"/>
        </w:rPr>
      </w:pPr>
    </w:p>
    <w:p w14:paraId="1EABEFB3" w14:textId="45177813" w:rsidR="00FA4DA1" w:rsidRDefault="00FA4DA1" w:rsidP="00BF554F">
      <w:pPr>
        <w:pStyle w:val="NormalWeb"/>
        <w:spacing w:before="0" w:beforeAutospacing="0" w:after="368" w:afterAutospacing="0"/>
        <w:rPr>
          <w:rFonts w:ascii="Helvetica" w:hAnsi="Helvetica"/>
          <w:color w:val="333333"/>
          <w:sz w:val="23"/>
          <w:szCs w:val="23"/>
        </w:rPr>
      </w:pPr>
    </w:p>
    <w:p w14:paraId="306646C5" w14:textId="5EB5D38C" w:rsidR="00FA4DA1" w:rsidRDefault="00FA4DA1" w:rsidP="00BF554F">
      <w:pPr>
        <w:pStyle w:val="NormalWeb"/>
        <w:spacing w:before="0" w:beforeAutospacing="0" w:after="368" w:afterAutospacing="0"/>
        <w:rPr>
          <w:rFonts w:ascii="Helvetica" w:hAnsi="Helvetica"/>
          <w:color w:val="333333"/>
          <w:sz w:val="23"/>
          <w:szCs w:val="23"/>
        </w:rPr>
      </w:pPr>
    </w:p>
    <w:p w14:paraId="008195DA" w14:textId="77777777" w:rsidR="00FA4DA1" w:rsidRDefault="00FA4DA1" w:rsidP="00BF554F">
      <w:pPr>
        <w:pStyle w:val="NormalWeb"/>
        <w:spacing w:before="0" w:beforeAutospacing="0" w:after="368" w:afterAutospacing="0"/>
        <w:rPr>
          <w:rFonts w:ascii="Helvetica" w:hAnsi="Helvetica"/>
          <w:color w:val="333333"/>
          <w:sz w:val="23"/>
          <w:szCs w:val="23"/>
        </w:rPr>
      </w:pPr>
      <w:bookmarkStart w:id="0" w:name="_GoBack"/>
      <w:bookmarkEnd w:id="0"/>
    </w:p>
    <w:p w14:paraId="6C8D6B84" w14:textId="77777777" w:rsidR="00BF554F" w:rsidRDefault="00BF554F" w:rsidP="00BF554F">
      <w:pPr>
        <w:rPr>
          <w:sz w:val="36"/>
          <w:szCs w:val="28"/>
        </w:rPr>
      </w:pPr>
    </w:p>
    <w:p w14:paraId="5101EF11" w14:textId="77777777" w:rsidR="00353019" w:rsidRPr="00353019" w:rsidRDefault="00353019" w:rsidP="00353019">
      <w:pPr>
        <w:rPr>
          <w:sz w:val="36"/>
          <w:szCs w:val="28"/>
        </w:rPr>
      </w:pPr>
    </w:p>
    <w:sectPr w:rsidR="00353019" w:rsidRPr="0035301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32106" w14:textId="77777777" w:rsidR="00EA430D" w:rsidRDefault="00EA430D" w:rsidP="00203A60">
      <w:pPr>
        <w:spacing w:after="0" w:line="240" w:lineRule="auto"/>
      </w:pPr>
      <w:r>
        <w:separator/>
      </w:r>
    </w:p>
  </w:endnote>
  <w:endnote w:type="continuationSeparator" w:id="0">
    <w:p w14:paraId="05D13552" w14:textId="77777777" w:rsidR="00EA430D" w:rsidRDefault="00EA430D" w:rsidP="00203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C28F6AFD3F6047FF8E6719EBFCD8F3B5"/>
      </w:placeholder>
      <w:temporary/>
      <w:showingPlcHdr/>
      <w15:appearance w15:val="hidden"/>
    </w:sdtPr>
    <w:sdtContent>
      <w:p w14:paraId="6C71BF33" w14:textId="77777777" w:rsidR="00E6549E" w:rsidRDefault="00E6549E">
        <w:pPr>
          <w:pStyle w:val="Footer"/>
        </w:pPr>
        <w:r>
          <w:t>[Type here]</w:t>
        </w:r>
      </w:p>
    </w:sdtContent>
  </w:sdt>
  <w:p w14:paraId="3C4DED86" w14:textId="1C4954EB" w:rsidR="00E6549E" w:rsidRDefault="00E6549E">
    <w:pPr>
      <w:pStyle w:val="Footer"/>
    </w:pPr>
    <w:proofErr w:type="spellStart"/>
    <w:r>
      <w:rPr>
        <w:rFonts w:ascii="Arial" w:hAnsi="Arial" w:cs="Arial"/>
        <w:color w:val="222222"/>
        <w:sz w:val="20"/>
        <w:szCs w:val="20"/>
        <w:shd w:val="clear" w:color="auto" w:fill="FFFFFF"/>
      </w:rPr>
      <w:t>Dunkerley</w:t>
    </w:r>
    <w:proofErr w:type="spellEnd"/>
    <w:r>
      <w:rPr>
        <w:rFonts w:ascii="Arial" w:hAnsi="Arial" w:cs="Arial"/>
        <w:color w:val="222222"/>
        <w:sz w:val="20"/>
        <w:szCs w:val="20"/>
        <w:shd w:val="clear" w:color="auto" w:fill="FFFFFF"/>
      </w:rPr>
      <w:t>, Harold B. </w:t>
    </w:r>
    <w:r>
      <w:rPr>
        <w:rFonts w:ascii="Arial" w:hAnsi="Arial" w:cs="Arial"/>
        <w:i/>
        <w:iCs/>
        <w:color w:val="222222"/>
        <w:sz w:val="20"/>
        <w:szCs w:val="20"/>
        <w:shd w:val="clear" w:color="auto" w:fill="FFFFFF"/>
      </w:rPr>
      <w:t>Urban land policy: Issues and opportunities</w:t>
    </w:r>
    <w:r>
      <w:rPr>
        <w:rFonts w:ascii="Arial" w:hAnsi="Arial" w:cs="Arial"/>
        <w:color w:val="222222"/>
        <w:sz w:val="20"/>
        <w:szCs w:val="20"/>
        <w:shd w:val="clear" w:color="auto" w:fill="FFFFFF"/>
      </w:rPr>
      <w:t>. The World Bank, 1983.</w:t>
    </w:r>
    <w:r w:rsidR="003C6DDB" w:rsidRPr="003C6DDB">
      <w:rPr>
        <w:rFonts w:ascii="Arial" w:hAnsi="Arial" w:cs="Arial"/>
        <w:color w:val="222222"/>
        <w:sz w:val="20"/>
        <w:szCs w:val="20"/>
        <w:shd w:val="clear" w:color="auto" w:fill="FFFFFF"/>
      </w:rPr>
      <w:t xml:space="preserve"> </w:t>
    </w:r>
    <w:r w:rsidR="003C6DDB">
      <w:rPr>
        <w:rFonts w:ascii="Arial" w:hAnsi="Arial" w:cs="Arial"/>
        <w:color w:val="222222"/>
        <w:sz w:val="20"/>
        <w:szCs w:val="20"/>
        <w:shd w:val="clear" w:color="auto" w:fill="FFFFFF"/>
      </w:rPr>
      <w:t>Gordon, H. Scott. "The economic theory of a common-property resource: the fishery." In </w:t>
    </w:r>
    <w:r w:rsidR="003C6DDB">
      <w:rPr>
        <w:rFonts w:ascii="Arial" w:hAnsi="Arial" w:cs="Arial"/>
        <w:i/>
        <w:iCs/>
        <w:color w:val="222222"/>
        <w:sz w:val="20"/>
        <w:szCs w:val="20"/>
        <w:shd w:val="clear" w:color="auto" w:fill="FFFFFF"/>
      </w:rPr>
      <w:t>Classic Papers in Natural Resource Economics</w:t>
    </w:r>
    <w:r w:rsidR="003C6DDB">
      <w:rPr>
        <w:rFonts w:ascii="Arial" w:hAnsi="Arial" w:cs="Arial"/>
        <w:color w:val="222222"/>
        <w:sz w:val="20"/>
        <w:szCs w:val="20"/>
        <w:shd w:val="clear" w:color="auto" w:fill="FFFFFF"/>
      </w:rPr>
      <w:t>, pp. 178-203. Palgrave Macmillan, London, 1954.</w:t>
    </w:r>
    <w:r w:rsidR="003C6DDB" w:rsidRPr="003C6DDB">
      <w:rPr>
        <w:rFonts w:ascii="Arial" w:hAnsi="Arial" w:cs="Arial"/>
        <w:color w:val="222222"/>
        <w:sz w:val="20"/>
        <w:szCs w:val="20"/>
        <w:shd w:val="clear" w:color="auto" w:fill="FFFFFF"/>
      </w:rPr>
      <w:t xml:space="preserve"> </w:t>
    </w:r>
    <w:r w:rsidR="003C6DDB">
      <w:rPr>
        <w:rFonts w:ascii="Arial" w:hAnsi="Arial" w:cs="Arial"/>
        <w:color w:val="222222"/>
        <w:sz w:val="20"/>
        <w:szCs w:val="20"/>
        <w:shd w:val="clear" w:color="auto" w:fill="FFFFFF"/>
      </w:rPr>
      <w:t xml:space="preserve">Pascoe, Sean, and Andy </w:t>
    </w:r>
    <w:proofErr w:type="spellStart"/>
    <w:r w:rsidR="003C6DDB">
      <w:rPr>
        <w:rFonts w:ascii="Arial" w:hAnsi="Arial" w:cs="Arial"/>
        <w:color w:val="222222"/>
        <w:sz w:val="20"/>
        <w:szCs w:val="20"/>
        <w:shd w:val="clear" w:color="auto" w:fill="FFFFFF"/>
      </w:rPr>
      <w:t>Revill</w:t>
    </w:r>
    <w:proofErr w:type="spellEnd"/>
    <w:r w:rsidR="003C6DDB">
      <w:rPr>
        <w:rFonts w:ascii="Arial" w:hAnsi="Arial" w:cs="Arial"/>
        <w:color w:val="222222"/>
        <w:sz w:val="20"/>
        <w:szCs w:val="20"/>
        <w:shd w:val="clear" w:color="auto" w:fill="FFFFFF"/>
      </w:rPr>
      <w:t>. "Costs and benefits of bycatch reduction devices in European brown shrimp trawl fisheries." </w:t>
    </w:r>
    <w:r w:rsidR="003C6DDB">
      <w:rPr>
        <w:rFonts w:ascii="Arial" w:hAnsi="Arial" w:cs="Arial"/>
        <w:i/>
        <w:iCs/>
        <w:color w:val="222222"/>
        <w:sz w:val="20"/>
        <w:szCs w:val="20"/>
        <w:shd w:val="clear" w:color="auto" w:fill="FFFFFF"/>
      </w:rPr>
      <w:t>Environmental and Resource Economics</w:t>
    </w:r>
    <w:r w:rsidR="003C6DDB">
      <w:rPr>
        <w:rFonts w:ascii="Arial" w:hAnsi="Arial" w:cs="Arial"/>
        <w:color w:val="222222"/>
        <w:sz w:val="20"/>
        <w:szCs w:val="20"/>
        <w:shd w:val="clear" w:color="auto" w:fill="FFFFFF"/>
      </w:rPr>
      <w:t> 27, no. 1 (2004): 43-64.</w:t>
    </w:r>
    <w:r w:rsidR="003C6DDB" w:rsidRPr="003C6DDB">
      <w:rPr>
        <w:rFonts w:ascii="Arial" w:hAnsi="Arial" w:cs="Arial"/>
        <w:color w:val="222222"/>
        <w:sz w:val="20"/>
        <w:szCs w:val="20"/>
        <w:shd w:val="clear" w:color="auto" w:fill="FFFFFF"/>
      </w:rPr>
      <w:t xml:space="preserve"> </w:t>
    </w:r>
    <w:r w:rsidR="003C6DDB">
      <w:rPr>
        <w:rFonts w:ascii="Arial" w:hAnsi="Arial" w:cs="Arial"/>
        <w:color w:val="222222"/>
        <w:sz w:val="20"/>
        <w:szCs w:val="20"/>
        <w:shd w:val="clear" w:color="auto" w:fill="FFFFFF"/>
      </w:rPr>
      <w:t xml:space="preserve">Costello, Christopher, Steven D. Gaines, and John </w:t>
    </w:r>
    <w:proofErr w:type="spellStart"/>
    <w:r w:rsidR="003C6DDB">
      <w:rPr>
        <w:rFonts w:ascii="Arial" w:hAnsi="Arial" w:cs="Arial"/>
        <w:color w:val="222222"/>
        <w:sz w:val="20"/>
        <w:szCs w:val="20"/>
        <w:shd w:val="clear" w:color="auto" w:fill="FFFFFF"/>
      </w:rPr>
      <w:t>Lynham</w:t>
    </w:r>
    <w:proofErr w:type="spellEnd"/>
    <w:r w:rsidR="003C6DDB">
      <w:rPr>
        <w:rFonts w:ascii="Arial" w:hAnsi="Arial" w:cs="Arial"/>
        <w:color w:val="222222"/>
        <w:sz w:val="20"/>
        <w:szCs w:val="20"/>
        <w:shd w:val="clear" w:color="auto" w:fill="FFFFFF"/>
      </w:rPr>
      <w:t xml:space="preserve">. "Can catch shares prevent fisheries </w:t>
    </w:r>
    <w:proofErr w:type="gramStart"/>
    <w:r w:rsidR="003C6DDB">
      <w:rPr>
        <w:rFonts w:ascii="Arial" w:hAnsi="Arial" w:cs="Arial"/>
        <w:color w:val="222222"/>
        <w:sz w:val="20"/>
        <w:szCs w:val="20"/>
        <w:shd w:val="clear" w:color="auto" w:fill="FFFFFF"/>
      </w:rPr>
      <w:t>collapse?.</w:t>
    </w:r>
    <w:proofErr w:type="gramEnd"/>
    <w:r w:rsidR="003C6DDB">
      <w:rPr>
        <w:rFonts w:ascii="Arial" w:hAnsi="Arial" w:cs="Arial"/>
        <w:color w:val="222222"/>
        <w:sz w:val="20"/>
        <w:szCs w:val="20"/>
        <w:shd w:val="clear" w:color="auto" w:fill="FFFFFF"/>
      </w:rPr>
      <w:t>" </w:t>
    </w:r>
    <w:r w:rsidR="003C6DDB">
      <w:rPr>
        <w:rFonts w:ascii="Arial" w:hAnsi="Arial" w:cs="Arial"/>
        <w:i/>
        <w:iCs/>
        <w:color w:val="222222"/>
        <w:sz w:val="20"/>
        <w:szCs w:val="20"/>
        <w:shd w:val="clear" w:color="auto" w:fill="FFFFFF"/>
      </w:rPr>
      <w:t>Science</w:t>
    </w:r>
    <w:r w:rsidR="003C6DDB">
      <w:rPr>
        <w:rFonts w:ascii="Arial" w:hAnsi="Arial" w:cs="Arial"/>
        <w:color w:val="222222"/>
        <w:sz w:val="20"/>
        <w:szCs w:val="20"/>
        <w:shd w:val="clear" w:color="auto" w:fill="FFFFFF"/>
      </w:rPr>
      <w:t> 321, no. 5896 (2008): 1678-1681.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D7A11" w14:textId="77777777" w:rsidR="00EA430D" w:rsidRDefault="00EA430D" w:rsidP="00203A60">
      <w:pPr>
        <w:spacing w:after="0" w:line="240" w:lineRule="auto"/>
      </w:pPr>
      <w:r>
        <w:separator/>
      </w:r>
    </w:p>
  </w:footnote>
  <w:footnote w:type="continuationSeparator" w:id="0">
    <w:p w14:paraId="3547CF06" w14:textId="77777777" w:rsidR="00EA430D" w:rsidRDefault="00EA430D" w:rsidP="00203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6914870"/>
      <w:docPartObj>
        <w:docPartGallery w:val="Page Numbers (Top of Page)"/>
        <w:docPartUnique/>
      </w:docPartObj>
    </w:sdtPr>
    <w:sdtEndPr>
      <w:rPr>
        <w:noProof/>
      </w:rPr>
    </w:sdtEndPr>
    <w:sdtContent>
      <w:p w14:paraId="48A51686" w14:textId="31389A1B" w:rsidR="003C6DDB" w:rsidRDefault="003C6D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3C47D1" w14:textId="77777777" w:rsidR="00E6549E" w:rsidRDefault="00E654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55"/>
    <w:rsid w:val="000975F1"/>
    <w:rsid w:val="000B4EEC"/>
    <w:rsid w:val="00143140"/>
    <w:rsid w:val="00203A60"/>
    <w:rsid w:val="002D6912"/>
    <w:rsid w:val="00353019"/>
    <w:rsid w:val="003C6DDB"/>
    <w:rsid w:val="003E234F"/>
    <w:rsid w:val="003F77F1"/>
    <w:rsid w:val="00415370"/>
    <w:rsid w:val="004542F7"/>
    <w:rsid w:val="004B1155"/>
    <w:rsid w:val="005014C8"/>
    <w:rsid w:val="00636464"/>
    <w:rsid w:val="0065400F"/>
    <w:rsid w:val="006D03E7"/>
    <w:rsid w:val="006F5148"/>
    <w:rsid w:val="00764299"/>
    <w:rsid w:val="007D2B4F"/>
    <w:rsid w:val="00807E6B"/>
    <w:rsid w:val="00857A09"/>
    <w:rsid w:val="008B73BE"/>
    <w:rsid w:val="00920B79"/>
    <w:rsid w:val="00A41F72"/>
    <w:rsid w:val="00A44DF6"/>
    <w:rsid w:val="00AF5297"/>
    <w:rsid w:val="00BF450A"/>
    <w:rsid w:val="00BF554F"/>
    <w:rsid w:val="00C059CB"/>
    <w:rsid w:val="00C34F70"/>
    <w:rsid w:val="00C44E07"/>
    <w:rsid w:val="00CF6C61"/>
    <w:rsid w:val="00D31640"/>
    <w:rsid w:val="00D366D1"/>
    <w:rsid w:val="00D556CC"/>
    <w:rsid w:val="00E13FCD"/>
    <w:rsid w:val="00E6549E"/>
    <w:rsid w:val="00EA430D"/>
    <w:rsid w:val="00EC0DE9"/>
    <w:rsid w:val="00F22DA4"/>
    <w:rsid w:val="00F4588E"/>
    <w:rsid w:val="00FA4DA1"/>
    <w:rsid w:val="00FD4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EFD75"/>
  <w15:chartTrackingRefBased/>
  <w15:docId w15:val="{DDE6BBDA-7C50-484F-8BEF-E6B2AD0E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C61"/>
    <w:rPr>
      <w:color w:val="0563C1" w:themeColor="hyperlink"/>
      <w:u w:val="single"/>
    </w:rPr>
  </w:style>
  <w:style w:type="character" w:styleId="UnresolvedMention">
    <w:name w:val="Unresolved Mention"/>
    <w:basedOn w:val="DefaultParagraphFont"/>
    <w:uiPriority w:val="99"/>
    <w:semiHidden/>
    <w:unhideWhenUsed/>
    <w:rsid w:val="00CF6C61"/>
    <w:rPr>
      <w:color w:val="605E5C"/>
      <w:shd w:val="clear" w:color="auto" w:fill="E1DFDD"/>
    </w:rPr>
  </w:style>
  <w:style w:type="paragraph" w:styleId="Header">
    <w:name w:val="header"/>
    <w:basedOn w:val="Normal"/>
    <w:link w:val="HeaderChar"/>
    <w:uiPriority w:val="99"/>
    <w:unhideWhenUsed/>
    <w:rsid w:val="00203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A60"/>
  </w:style>
  <w:style w:type="paragraph" w:styleId="Footer">
    <w:name w:val="footer"/>
    <w:basedOn w:val="Normal"/>
    <w:link w:val="FooterChar"/>
    <w:uiPriority w:val="99"/>
    <w:unhideWhenUsed/>
    <w:rsid w:val="00203A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A60"/>
  </w:style>
  <w:style w:type="character" w:styleId="BookTitle">
    <w:name w:val="Book Title"/>
    <w:basedOn w:val="DefaultParagraphFont"/>
    <w:uiPriority w:val="33"/>
    <w:qFormat/>
    <w:rsid w:val="0065400F"/>
    <w:rPr>
      <w:b/>
      <w:bCs/>
      <w:i/>
      <w:iCs/>
      <w:spacing w:val="5"/>
    </w:rPr>
  </w:style>
  <w:style w:type="paragraph" w:styleId="NormalWeb">
    <w:name w:val="Normal (Web)"/>
    <w:basedOn w:val="Normal"/>
    <w:uiPriority w:val="99"/>
    <w:semiHidden/>
    <w:unhideWhenUsed/>
    <w:rsid w:val="005014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7212">
      <w:bodyDiv w:val="1"/>
      <w:marLeft w:val="0"/>
      <w:marRight w:val="0"/>
      <w:marTop w:val="0"/>
      <w:marBottom w:val="0"/>
      <w:divBdr>
        <w:top w:val="none" w:sz="0" w:space="0" w:color="auto"/>
        <w:left w:val="none" w:sz="0" w:space="0" w:color="auto"/>
        <w:bottom w:val="none" w:sz="0" w:space="0" w:color="auto"/>
        <w:right w:val="none" w:sz="0" w:space="0" w:color="auto"/>
      </w:divBdr>
    </w:div>
    <w:div w:id="738213853">
      <w:bodyDiv w:val="1"/>
      <w:marLeft w:val="0"/>
      <w:marRight w:val="0"/>
      <w:marTop w:val="0"/>
      <w:marBottom w:val="0"/>
      <w:divBdr>
        <w:top w:val="none" w:sz="0" w:space="0" w:color="auto"/>
        <w:left w:val="none" w:sz="0" w:space="0" w:color="auto"/>
        <w:bottom w:val="none" w:sz="0" w:space="0" w:color="auto"/>
        <w:right w:val="none" w:sz="0" w:space="0" w:color="auto"/>
      </w:divBdr>
    </w:div>
    <w:div w:id="788822219">
      <w:bodyDiv w:val="1"/>
      <w:marLeft w:val="0"/>
      <w:marRight w:val="0"/>
      <w:marTop w:val="0"/>
      <w:marBottom w:val="0"/>
      <w:divBdr>
        <w:top w:val="none" w:sz="0" w:space="0" w:color="auto"/>
        <w:left w:val="none" w:sz="0" w:space="0" w:color="auto"/>
        <w:bottom w:val="none" w:sz="0" w:space="0" w:color="auto"/>
        <w:right w:val="none" w:sz="0" w:space="0" w:color="auto"/>
      </w:divBdr>
    </w:div>
    <w:div w:id="887960449">
      <w:bodyDiv w:val="1"/>
      <w:marLeft w:val="0"/>
      <w:marRight w:val="0"/>
      <w:marTop w:val="0"/>
      <w:marBottom w:val="0"/>
      <w:divBdr>
        <w:top w:val="none" w:sz="0" w:space="0" w:color="auto"/>
        <w:left w:val="none" w:sz="0" w:space="0" w:color="auto"/>
        <w:bottom w:val="none" w:sz="0" w:space="0" w:color="auto"/>
        <w:right w:val="none" w:sz="0" w:space="0" w:color="auto"/>
      </w:divBdr>
    </w:div>
    <w:div w:id="1819414667">
      <w:bodyDiv w:val="1"/>
      <w:marLeft w:val="0"/>
      <w:marRight w:val="0"/>
      <w:marTop w:val="0"/>
      <w:marBottom w:val="0"/>
      <w:divBdr>
        <w:top w:val="none" w:sz="0" w:space="0" w:color="auto"/>
        <w:left w:val="none" w:sz="0" w:space="0" w:color="auto"/>
        <w:bottom w:val="none" w:sz="0" w:space="0" w:color="auto"/>
        <w:right w:val="none" w:sz="0" w:space="0" w:color="auto"/>
      </w:divBdr>
    </w:div>
    <w:div w:id="2125423573">
      <w:bodyDiv w:val="1"/>
      <w:marLeft w:val="0"/>
      <w:marRight w:val="0"/>
      <w:marTop w:val="0"/>
      <w:marBottom w:val="0"/>
      <w:divBdr>
        <w:top w:val="none" w:sz="0" w:space="0" w:color="auto"/>
        <w:left w:val="none" w:sz="0" w:space="0" w:color="auto"/>
        <w:bottom w:val="none" w:sz="0" w:space="0" w:color="auto"/>
        <w:right w:val="none" w:sz="0" w:space="0" w:color="auto"/>
      </w:divBdr>
    </w:div>
    <w:div w:id="214265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28F6AFD3F6047FF8E6719EBFCD8F3B5"/>
        <w:category>
          <w:name w:val="General"/>
          <w:gallery w:val="placeholder"/>
        </w:category>
        <w:types>
          <w:type w:val="bbPlcHdr"/>
        </w:types>
        <w:behaviors>
          <w:behavior w:val="content"/>
        </w:behaviors>
        <w:guid w:val="{3933323A-72F6-445F-9BC3-019A58827E20}"/>
      </w:docPartPr>
      <w:docPartBody>
        <w:p w:rsidR="00000000" w:rsidRDefault="00E212F5" w:rsidP="00E212F5">
          <w:pPr>
            <w:pStyle w:val="C28F6AFD3F6047FF8E6719EBFCD8F3B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2F5"/>
    <w:rsid w:val="00E212F5"/>
    <w:rsid w:val="00F63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8F6AFD3F6047FF8E6719EBFCD8F3B5">
    <w:name w:val="C28F6AFD3F6047FF8E6719EBFCD8F3B5"/>
    <w:rsid w:val="00E212F5"/>
  </w:style>
  <w:style w:type="paragraph" w:customStyle="1" w:styleId="BD453CC1ADDE4801B83DD543B75872F6">
    <w:name w:val="BD453CC1ADDE4801B83DD543B75872F6"/>
    <w:rsid w:val="00E212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2</cp:revision>
  <dcterms:created xsi:type="dcterms:W3CDTF">2018-11-02T05:53:00Z</dcterms:created>
  <dcterms:modified xsi:type="dcterms:W3CDTF">2018-11-02T05:53:00Z</dcterms:modified>
</cp:coreProperties>
</file>