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56B3" w:rsidRDefault="001656B3" w:rsidP="001656B3">
      <w:pPr>
        <w:jc w:val="center"/>
        <w:rPr>
          <w:rFonts w:ascii="Times New Roman" w:hAnsi="Times New Roman" w:cs="Times New Roman"/>
          <w:sz w:val="24"/>
          <w:szCs w:val="24"/>
        </w:rPr>
      </w:pPr>
    </w:p>
    <w:p w:rsidR="009E58C4" w:rsidRDefault="009E58C4" w:rsidP="001656B3">
      <w:pPr>
        <w:jc w:val="center"/>
        <w:rPr>
          <w:rFonts w:ascii="Times New Roman" w:hAnsi="Times New Roman" w:cs="Times New Roman"/>
          <w:sz w:val="24"/>
          <w:szCs w:val="24"/>
        </w:rPr>
      </w:pPr>
    </w:p>
    <w:p w:rsidR="009E58C4" w:rsidRDefault="009E58C4" w:rsidP="001656B3">
      <w:pPr>
        <w:jc w:val="center"/>
        <w:rPr>
          <w:rFonts w:ascii="Times New Roman" w:hAnsi="Times New Roman" w:cs="Times New Roman"/>
          <w:sz w:val="24"/>
          <w:szCs w:val="24"/>
        </w:rPr>
      </w:pPr>
    </w:p>
    <w:p w:rsidR="001656B3" w:rsidRDefault="001656B3" w:rsidP="001656B3">
      <w:pPr>
        <w:jc w:val="center"/>
        <w:rPr>
          <w:rFonts w:ascii="Times New Roman" w:hAnsi="Times New Roman" w:cs="Times New Roman"/>
          <w:sz w:val="24"/>
          <w:szCs w:val="24"/>
        </w:rPr>
      </w:pPr>
    </w:p>
    <w:p w:rsidR="001656B3" w:rsidRPr="001656B3" w:rsidRDefault="001656B3" w:rsidP="001656B3">
      <w:pPr>
        <w:jc w:val="center"/>
        <w:rPr>
          <w:rFonts w:ascii="Times New Roman" w:hAnsi="Times New Roman" w:cs="Times New Roman"/>
          <w:sz w:val="24"/>
          <w:szCs w:val="24"/>
        </w:rPr>
      </w:pPr>
      <w:r w:rsidRPr="001656B3">
        <w:rPr>
          <w:rFonts w:ascii="Times New Roman" w:hAnsi="Times New Roman" w:cs="Times New Roman"/>
          <w:sz w:val="24"/>
          <w:szCs w:val="24"/>
        </w:rPr>
        <w:t>NEW INSIGHTS WALATTA PETROS CONTRIBUTES TO TOPICS IN AFRICAN HISTORY</w:t>
      </w:r>
    </w:p>
    <w:p w:rsidR="00C95083" w:rsidRDefault="00C95083">
      <w:pPr>
        <w:rPr>
          <w:rFonts w:ascii="Times New Roman" w:hAnsi="Times New Roman" w:cs="Times New Roman"/>
          <w:sz w:val="24"/>
          <w:szCs w:val="24"/>
        </w:rPr>
      </w:pPr>
    </w:p>
    <w:p w:rsidR="001656B3" w:rsidRDefault="001656B3">
      <w:pPr>
        <w:rPr>
          <w:rFonts w:ascii="Times New Roman" w:hAnsi="Times New Roman" w:cs="Times New Roman"/>
          <w:sz w:val="24"/>
          <w:szCs w:val="24"/>
        </w:rPr>
      </w:pPr>
    </w:p>
    <w:p w:rsidR="001656B3" w:rsidRDefault="001656B3">
      <w:pPr>
        <w:rPr>
          <w:rFonts w:ascii="Times New Roman" w:hAnsi="Times New Roman" w:cs="Times New Roman"/>
          <w:sz w:val="24"/>
          <w:szCs w:val="24"/>
        </w:rPr>
      </w:pPr>
    </w:p>
    <w:p w:rsidR="001656B3" w:rsidRDefault="001656B3">
      <w:pPr>
        <w:rPr>
          <w:rFonts w:ascii="Times New Roman" w:hAnsi="Times New Roman" w:cs="Times New Roman"/>
          <w:sz w:val="24"/>
          <w:szCs w:val="24"/>
        </w:rPr>
      </w:pPr>
    </w:p>
    <w:p w:rsidR="001656B3" w:rsidRDefault="001656B3">
      <w:pPr>
        <w:rPr>
          <w:rFonts w:ascii="Times New Roman" w:hAnsi="Times New Roman" w:cs="Times New Roman"/>
          <w:sz w:val="24"/>
          <w:szCs w:val="24"/>
        </w:rPr>
      </w:pPr>
    </w:p>
    <w:p w:rsidR="001656B3" w:rsidRDefault="001656B3">
      <w:pPr>
        <w:rPr>
          <w:rFonts w:ascii="Times New Roman" w:hAnsi="Times New Roman" w:cs="Times New Roman"/>
          <w:sz w:val="24"/>
          <w:szCs w:val="24"/>
        </w:rPr>
      </w:pPr>
    </w:p>
    <w:p w:rsidR="001656B3" w:rsidRDefault="001656B3">
      <w:pPr>
        <w:rPr>
          <w:rFonts w:ascii="Times New Roman" w:hAnsi="Times New Roman" w:cs="Times New Roman"/>
          <w:sz w:val="24"/>
          <w:szCs w:val="24"/>
        </w:rPr>
      </w:pPr>
    </w:p>
    <w:p w:rsidR="009E58C4" w:rsidRDefault="009E58C4">
      <w:pPr>
        <w:rPr>
          <w:rFonts w:ascii="Times New Roman" w:hAnsi="Times New Roman" w:cs="Times New Roman"/>
          <w:sz w:val="24"/>
          <w:szCs w:val="24"/>
        </w:rPr>
      </w:pPr>
    </w:p>
    <w:p w:rsidR="009E58C4" w:rsidRDefault="009E58C4">
      <w:pPr>
        <w:rPr>
          <w:rFonts w:ascii="Times New Roman" w:hAnsi="Times New Roman" w:cs="Times New Roman"/>
          <w:sz w:val="24"/>
          <w:szCs w:val="24"/>
        </w:rPr>
      </w:pPr>
    </w:p>
    <w:p w:rsidR="001656B3" w:rsidRDefault="001656B3">
      <w:pPr>
        <w:rPr>
          <w:rFonts w:ascii="Times New Roman" w:hAnsi="Times New Roman" w:cs="Times New Roman"/>
          <w:sz w:val="24"/>
          <w:szCs w:val="24"/>
        </w:rPr>
      </w:pPr>
    </w:p>
    <w:p w:rsidR="001656B3" w:rsidRDefault="001656B3">
      <w:pPr>
        <w:rPr>
          <w:rFonts w:ascii="Times New Roman" w:hAnsi="Times New Roman" w:cs="Times New Roman"/>
          <w:sz w:val="24"/>
          <w:szCs w:val="24"/>
        </w:rPr>
      </w:pPr>
    </w:p>
    <w:p w:rsidR="001656B3" w:rsidRPr="001656B3" w:rsidRDefault="001656B3" w:rsidP="001656B3">
      <w:pPr>
        <w:jc w:val="center"/>
        <w:rPr>
          <w:rFonts w:ascii="Times New Roman" w:hAnsi="Times New Roman" w:cs="Times New Roman"/>
          <w:sz w:val="24"/>
          <w:szCs w:val="24"/>
        </w:rPr>
      </w:pPr>
      <w:r w:rsidRPr="001656B3">
        <w:rPr>
          <w:rFonts w:ascii="Times New Roman" w:hAnsi="Times New Roman" w:cs="Times New Roman"/>
          <w:sz w:val="24"/>
          <w:szCs w:val="24"/>
        </w:rPr>
        <w:t>Student’s Name</w:t>
      </w:r>
    </w:p>
    <w:p w:rsidR="001656B3" w:rsidRPr="001656B3" w:rsidRDefault="001656B3" w:rsidP="001656B3">
      <w:pPr>
        <w:jc w:val="center"/>
        <w:rPr>
          <w:rFonts w:ascii="Times New Roman" w:hAnsi="Times New Roman" w:cs="Times New Roman"/>
          <w:sz w:val="24"/>
          <w:szCs w:val="24"/>
        </w:rPr>
      </w:pPr>
      <w:r w:rsidRPr="001656B3">
        <w:rPr>
          <w:rFonts w:ascii="Times New Roman" w:hAnsi="Times New Roman" w:cs="Times New Roman"/>
          <w:sz w:val="24"/>
          <w:szCs w:val="24"/>
        </w:rPr>
        <w:t>Professor’s Name</w:t>
      </w:r>
    </w:p>
    <w:p w:rsidR="001656B3" w:rsidRPr="001656B3" w:rsidRDefault="001656B3" w:rsidP="001656B3">
      <w:pPr>
        <w:jc w:val="center"/>
        <w:rPr>
          <w:rFonts w:ascii="Times New Roman" w:hAnsi="Times New Roman" w:cs="Times New Roman"/>
          <w:sz w:val="24"/>
          <w:szCs w:val="24"/>
        </w:rPr>
      </w:pPr>
      <w:r w:rsidRPr="001656B3">
        <w:rPr>
          <w:rFonts w:ascii="Times New Roman" w:hAnsi="Times New Roman" w:cs="Times New Roman"/>
          <w:sz w:val="24"/>
          <w:szCs w:val="24"/>
        </w:rPr>
        <w:t>Institutional Affiliation</w:t>
      </w:r>
    </w:p>
    <w:p w:rsidR="001656B3" w:rsidRPr="001656B3" w:rsidRDefault="001656B3" w:rsidP="001656B3">
      <w:pPr>
        <w:jc w:val="center"/>
        <w:rPr>
          <w:rFonts w:ascii="Times New Roman" w:hAnsi="Times New Roman" w:cs="Times New Roman"/>
          <w:sz w:val="24"/>
          <w:szCs w:val="24"/>
        </w:rPr>
      </w:pPr>
      <w:r w:rsidRPr="001656B3">
        <w:rPr>
          <w:rFonts w:ascii="Times New Roman" w:hAnsi="Times New Roman" w:cs="Times New Roman"/>
          <w:sz w:val="24"/>
          <w:szCs w:val="24"/>
        </w:rPr>
        <w:t>Course</w:t>
      </w:r>
    </w:p>
    <w:p w:rsidR="00FB0E3C" w:rsidRDefault="00FB0E3C" w:rsidP="00FB0E3C">
      <w:pPr>
        <w:jc w:val="center"/>
        <w:rPr>
          <w:rFonts w:ascii="Times New Roman" w:hAnsi="Times New Roman" w:cs="Times New Roman"/>
          <w:sz w:val="24"/>
          <w:szCs w:val="24"/>
        </w:rPr>
      </w:pPr>
      <w:r>
        <w:rPr>
          <w:rFonts w:ascii="Times New Roman" w:hAnsi="Times New Roman" w:cs="Times New Roman"/>
          <w:sz w:val="24"/>
          <w:szCs w:val="24"/>
        </w:rPr>
        <w:t>Date of Submissio</w:t>
      </w:r>
      <w:r w:rsidR="009E58C4">
        <w:rPr>
          <w:rFonts w:ascii="Times New Roman" w:hAnsi="Times New Roman" w:cs="Times New Roman"/>
          <w:sz w:val="24"/>
          <w:szCs w:val="24"/>
        </w:rPr>
        <w:t>n</w:t>
      </w:r>
    </w:p>
    <w:p w:rsidR="00FB0E3C" w:rsidRDefault="00FB0E3C">
      <w:pPr>
        <w:rPr>
          <w:rFonts w:ascii="Times New Roman" w:hAnsi="Times New Roman" w:cs="Times New Roman"/>
          <w:sz w:val="24"/>
          <w:szCs w:val="24"/>
        </w:rPr>
      </w:pPr>
      <w:r>
        <w:rPr>
          <w:rFonts w:ascii="Times New Roman" w:hAnsi="Times New Roman" w:cs="Times New Roman"/>
          <w:sz w:val="24"/>
          <w:szCs w:val="24"/>
        </w:rPr>
        <w:br w:type="page"/>
      </w:r>
    </w:p>
    <w:p w:rsidR="001656B3" w:rsidRPr="00FB0E3C" w:rsidRDefault="001656B3" w:rsidP="00FB0E3C">
      <w:pPr>
        <w:spacing w:line="480" w:lineRule="auto"/>
        <w:ind w:firstLine="720"/>
        <w:rPr>
          <w:rFonts w:ascii="Times New Roman" w:hAnsi="Times New Roman" w:cs="Times New Roman"/>
          <w:sz w:val="24"/>
          <w:szCs w:val="24"/>
        </w:rPr>
      </w:pPr>
      <w:r w:rsidRPr="001656B3">
        <w:rPr>
          <w:rFonts w:ascii="Times New Roman" w:eastAsia="Times New Roman" w:hAnsi="Times New Roman" w:cs="Times New Roman"/>
          <w:sz w:val="24"/>
          <w:szCs w:val="24"/>
        </w:rPr>
        <w:lastRenderedPageBreak/>
        <w:t>Walatta Petros was one of the women who were seen successful in leading others, she managed to make others resist against European Catholic missionaries, and her resistance was against men, Habasa 's king, and Portuguese men. She becomes an exemplary woman who fought in a male-dominated world and worn. Her efforts in the fight against European colonialism have to lead to various discussions on different topics in the history of Africa.</w:t>
      </w:r>
    </w:p>
    <w:p w:rsidR="001656B3" w:rsidRDefault="001656B3" w:rsidP="00FB0E3C">
      <w:pPr>
        <w:spacing w:line="480" w:lineRule="auto"/>
        <w:ind w:firstLine="720"/>
        <w:rPr>
          <w:rFonts w:ascii="Times New Roman" w:eastAsia="Times New Roman" w:hAnsi="Times New Roman" w:cs="Times New Roman"/>
          <w:sz w:val="24"/>
          <w:szCs w:val="24"/>
        </w:rPr>
      </w:pPr>
      <w:r w:rsidRPr="001656B3">
        <w:rPr>
          <w:rFonts w:ascii="Times New Roman" w:eastAsia="Times New Roman" w:hAnsi="Times New Roman" w:cs="Times New Roman"/>
          <w:sz w:val="24"/>
          <w:szCs w:val="24"/>
        </w:rPr>
        <w:t>When the Portuguese went to Ethiopia they wanted to change people of Habasa Island into Christians of Roman Catholic Church. They managed to change the mind of men through the king of Habasa whom they had convinced first to join the catholic faith and move from their traditional way of life. The Europeans had thought that African women were powerless thus they had to convince the men to join the Christian faith and the women will follow.</w:t>
      </w:r>
      <w:r w:rsidR="00FB0E3C">
        <w:rPr>
          <w:rStyle w:val="FootnoteReference"/>
          <w:rFonts w:ascii="Times New Roman" w:eastAsia="Times New Roman" w:hAnsi="Times New Roman" w:cs="Times New Roman"/>
          <w:sz w:val="24"/>
          <w:szCs w:val="24"/>
        </w:rPr>
        <w:footnoteReference w:id="1"/>
      </w:r>
      <w:r w:rsidRPr="001656B3">
        <w:rPr>
          <w:rFonts w:ascii="Times New Roman" w:eastAsia="Times New Roman" w:hAnsi="Times New Roman" w:cs="Times New Roman"/>
          <w:sz w:val="24"/>
          <w:szCs w:val="24"/>
        </w:rPr>
        <w:t xml:space="preserve"> The Europeans were wrong about the African women, not all were submissive to their husbands and not all were mistreated, in some African tribeswomen were leaders, and men followed what they commanded. The Europeans were proven wrong in Ethiopia when the Portuguese tried to colonize Ethiopia; women were the reason for their failure. The fight was attributed by Walatta Petros who mobilized people against collaborating with the European and as a result, they successfully resisted and it even led to the fall of the Habasa king. They realized women had the power to convince men too, because of their contribution to the resistance of European power. From this, it was evident that women had power in African history and they could even lead a revolution a</w:t>
      </w:r>
      <w:r>
        <w:rPr>
          <w:rFonts w:ascii="Times New Roman" w:eastAsia="Times New Roman" w:hAnsi="Times New Roman" w:cs="Times New Roman"/>
          <w:sz w:val="24"/>
          <w:szCs w:val="24"/>
        </w:rPr>
        <w:t>gainst powerful men like kings.</w:t>
      </w:r>
      <w:r w:rsidR="00FB0E3C">
        <w:rPr>
          <w:rStyle w:val="FootnoteReference"/>
          <w:rFonts w:ascii="Times New Roman" w:eastAsia="Times New Roman" w:hAnsi="Times New Roman" w:cs="Times New Roman"/>
          <w:sz w:val="24"/>
          <w:szCs w:val="24"/>
        </w:rPr>
        <w:footnoteReference w:id="2"/>
      </w:r>
    </w:p>
    <w:p w:rsidR="001656B3" w:rsidRPr="001656B3" w:rsidRDefault="001656B3" w:rsidP="00FB0E3C">
      <w:pPr>
        <w:spacing w:line="480" w:lineRule="auto"/>
        <w:ind w:firstLine="720"/>
        <w:rPr>
          <w:rFonts w:ascii="Times New Roman" w:eastAsia="Times New Roman" w:hAnsi="Times New Roman" w:cs="Times New Roman"/>
          <w:sz w:val="24"/>
          <w:szCs w:val="24"/>
        </w:rPr>
      </w:pPr>
      <w:r w:rsidRPr="001656B3">
        <w:rPr>
          <w:rFonts w:ascii="Times New Roman" w:eastAsia="Times New Roman" w:hAnsi="Times New Roman" w:cs="Times New Roman"/>
          <w:sz w:val="24"/>
          <w:szCs w:val="24"/>
        </w:rPr>
        <w:lastRenderedPageBreak/>
        <w:t>Europeans come with their Christian traditions which they thought was good for Africans, the Roman Catholic tradition brought to Ethiopia by Portuguese who were Jesuits missionaries. The Jesuits argued that their tradition was good and people of Habasa should follow the Christian tradition of the Roman Catholic Church in which they believed in one God in three divines. They never thought that Africans also believed in God in their tradition like them although the traditions were different. Ethiopians had their own traditional too, called Tawahedo church tradition, in which the Habasa believed in it, over any other tradition. The differences in the religious traditions between the Portuguese and the Habasa people in Ethiopia were brought out clearly by Walatta Petros.</w:t>
      </w:r>
    </w:p>
    <w:p w:rsidR="001656B3" w:rsidRPr="001656B3" w:rsidRDefault="001656B3" w:rsidP="00FB0E3C">
      <w:pPr>
        <w:spacing w:line="480" w:lineRule="auto"/>
        <w:ind w:firstLine="720"/>
        <w:rPr>
          <w:rFonts w:ascii="Times New Roman" w:eastAsia="Times New Roman" w:hAnsi="Times New Roman" w:cs="Times New Roman"/>
          <w:sz w:val="24"/>
          <w:szCs w:val="24"/>
        </w:rPr>
      </w:pPr>
      <w:r w:rsidRPr="001656B3">
        <w:rPr>
          <w:rFonts w:ascii="Times New Roman" w:eastAsia="Times New Roman" w:hAnsi="Times New Roman" w:cs="Times New Roman"/>
          <w:sz w:val="24"/>
          <w:szCs w:val="24"/>
        </w:rPr>
        <w:t>She was one of the women who fought against Roman Catholic tradition and worn through her efforts. She claimed that Jesuits were unclean and they were using sacred things such as meat of the banished animals and poring blood, which will make them unclean, other reason she led to resisting the Christianity, they had their tradition in which women were the leaders and had the opportunity to guide others through there sacred divine, but in the Roman Catholic tradition a woman was seen as a clean and they could not lead the Christians in the alter.</w:t>
      </w:r>
      <w:r w:rsidR="00FB0E3C">
        <w:rPr>
          <w:rStyle w:val="FootnoteReference"/>
          <w:rFonts w:ascii="Times New Roman" w:eastAsia="Times New Roman" w:hAnsi="Times New Roman" w:cs="Times New Roman"/>
          <w:sz w:val="24"/>
          <w:szCs w:val="24"/>
        </w:rPr>
        <w:footnoteReference w:id="3"/>
      </w:r>
      <w:r w:rsidRPr="001656B3">
        <w:rPr>
          <w:rFonts w:ascii="Times New Roman" w:eastAsia="Times New Roman" w:hAnsi="Times New Roman" w:cs="Times New Roman"/>
          <w:sz w:val="24"/>
          <w:szCs w:val="24"/>
        </w:rPr>
        <w:t xml:space="preserve"> These would have lowered the place of women in Egyptian society. The Habana had their own Tawahedo  Church Doctrine which viewed the nature of Christ differently they believed that Christ had only one nature which is divine while Christians believed that Christ had two natures, divine and human. The difference in the religions brings into discussion the topic of African </w:t>
      </w:r>
      <w:r w:rsidRPr="001656B3">
        <w:rPr>
          <w:rFonts w:ascii="Times New Roman" w:eastAsia="Times New Roman" w:hAnsi="Times New Roman" w:cs="Times New Roman"/>
          <w:sz w:val="24"/>
          <w:szCs w:val="24"/>
        </w:rPr>
        <w:lastRenderedPageBreak/>
        <w:t xml:space="preserve">traditions and how they valued it. Through Walatta Petros fight for her traditional religion, it was seen that in African history, they had their religion and their God they worship </w:t>
      </w:r>
    </w:p>
    <w:p w:rsidR="001656B3" w:rsidRPr="001656B3" w:rsidRDefault="001656B3" w:rsidP="00FB0E3C">
      <w:pPr>
        <w:spacing w:line="480" w:lineRule="auto"/>
        <w:ind w:firstLine="720"/>
        <w:rPr>
          <w:rFonts w:ascii="Times New Roman" w:eastAsia="Times New Roman" w:hAnsi="Times New Roman" w:cs="Times New Roman"/>
          <w:sz w:val="24"/>
          <w:szCs w:val="24"/>
        </w:rPr>
      </w:pPr>
      <w:r w:rsidRPr="001656B3">
        <w:rPr>
          <w:rFonts w:ascii="Times New Roman" w:eastAsia="Times New Roman" w:hAnsi="Times New Roman" w:cs="Times New Roman"/>
          <w:sz w:val="24"/>
          <w:szCs w:val="24"/>
        </w:rPr>
        <w:t>The Europeans thought the woman had no place in African tradition because they were submissive to their husbands, who were the chief priests of the African religion. The Europeans</w:t>
      </w:r>
      <w:r>
        <w:rPr>
          <w:rFonts w:ascii="Times New Roman" w:eastAsia="Times New Roman" w:hAnsi="Times New Roman" w:cs="Times New Roman"/>
          <w:sz w:val="24"/>
          <w:szCs w:val="24"/>
        </w:rPr>
        <w:t xml:space="preserve"> </w:t>
      </w:r>
      <w:r w:rsidRPr="001656B3">
        <w:rPr>
          <w:rFonts w:ascii="Times New Roman" w:eastAsia="Times New Roman" w:hAnsi="Times New Roman" w:cs="Times New Roman"/>
          <w:sz w:val="24"/>
          <w:szCs w:val="24"/>
        </w:rPr>
        <w:t>were proven wrong by the women in Habasa Ethiopia led by Waletta Petros who was the reason for the fall of the Jesuits in Ethiopia. Valetta with other women made a resistance movement that led to the fall of Portuguese in the Habasa highlands, through her efforts the women earned respect in the society and after the defeating the Portuguese Walatta Petros decided to be a nun and join in the monasteries to protect her faith and learn more about faith. Her struggle shows how women in African history struggled to keep their kingdoms from the colonial power. She becomes a role model and a teacher of the Tawahedo nuns and remained to be a woman of no boundaries, when Portuguese come in Ethiopia they unexpectedly found that the women were controlling men in their homes. She kept the history of women leadership in African history.</w:t>
      </w:r>
    </w:p>
    <w:p w:rsidR="001656B3" w:rsidRPr="001656B3" w:rsidRDefault="001656B3" w:rsidP="00FB0E3C">
      <w:pPr>
        <w:spacing w:line="480" w:lineRule="auto"/>
        <w:ind w:firstLine="720"/>
        <w:rPr>
          <w:rFonts w:ascii="Times New Roman" w:eastAsia="Times New Roman" w:hAnsi="Times New Roman" w:cs="Times New Roman"/>
          <w:sz w:val="24"/>
          <w:szCs w:val="24"/>
        </w:rPr>
      </w:pPr>
      <w:r w:rsidRPr="001656B3">
        <w:rPr>
          <w:rFonts w:ascii="Times New Roman" w:eastAsia="Times New Roman" w:hAnsi="Times New Roman" w:cs="Times New Roman"/>
          <w:sz w:val="24"/>
          <w:szCs w:val="24"/>
        </w:rPr>
        <w:t>According to Life and Struggles of Our Mother Walatta Petros by Cohen, Walatta Petros is one of the outspoken good female leaders in Africa. Her struggles to retain her faith and make people of Habasa belief in Tawahedo traditional, made her a strong female leader, and become a saint after her death, when she was dead she remained to be the people's hero and many stories were told about her. She is one of the heroes in African history. Some people argue that her husband and the noble family she comes from protected her from a death sentence to treason when she tried to challenge the king about the Catholic faith he had joined.</w:t>
      </w:r>
      <w:r w:rsidR="00FB0E3C">
        <w:rPr>
          <w:rStyle w:val="FootnoteReference"/>
          <w:rFonts w:ascii="Times New Roman" w:eastAsia="Times New Roman" w:hAnsi="Times New Roman" w:cs="Times New Roman"/>
          <w:sz w:val="24"/>
          <w:szCs w:val="24"/>
        </w:rPr>
        <w:footnoteReference w:id="4"/>
      </w:r>
      <w:r w:rsidRPr="001656B3">
        <w:rPr>
          <w:rFonts w:ascii="Times New Roman" w:eastAsia="Times New Roman" w:hAnsi="Times New Roman" w:cs="Times New Roman"/>
          <w:sz w:val="24"/>
          <w:szCs w:val="24"/>
        </w:rPr>
        <w:t xml:space="preserve"> The Europeans theory of men being powerful was challenged by Walatta Petros although her efforts were </w:t>
      </w:r>
      <w:r w:rsidRPr="001656B3">
        <w:rPr>
          <w:rFonts w:ascii="Times New Roman" w:eastAsia="Times New Roman" w:hAnsi="Times New Roman" w:cs="Times New Roman"/>
          <w:sz w:val="24"/>
          <w:szCs w:val="24"/>
        </w:rPr>
        <w:lastRenderedPageBreak/>
        <w:t>seconded by men and if men could not support her she could have been sentenced to death. In the monastery she was living she wanted women to be leaders and remove men from power, she also refused to go on with marriage to be free from the man’s control. The story shows how men had power over women in African history.</w:t>
      </w:r>
      <w:r w:rsidR="00FB0E3C">
        <w:rPr>
          <w:rStyle w:val="FootnoteReference"/>
          <w:rFonts w:ascii="Times New Roman" w:eastAsia="Times New Roman" w:hAnsi="Times New Roman" w:cs="Times New Roman"/>
          <w:sz w:val="24"/>
          <w:szCs w:val="24"/>
        </w:rPr>
        <w:footnoteReference w:id="5"/>
      </w:r>
    </w:p>
    <w:p w:rsidR="001656B3" w:rsidRPr="001656B3" w:rsidRDefault="001656B3" w:rsidP="00FB0E3C">
      <w:pPr>
        <w:spacing w:line="480" w:lineRule="auto"/>
        <w:ind w:firstLine="720"/>
        <w:rPr>
          <w:rFonts w:ascii="Times New Roman" w:eastAsia="Times New Roman" w:hAnsi="Times New Roman" w:cs="Times New Roman"/>
          <w:sz w:val="24"/>
          <w:szCs w:val="24"/>
        </w:rPr>
      </w:pPr>
      <w:r w:rsidRPr="001656B3">
        <w:rPr>
          <w:rFonts w:ascii="Times New Roman" w:eastAsia="Times New Roman" w:hAnsi="Times New Roman" w:cs="Times New Roman"/>
          <w:sz w:val="24"/>
          <w:szCs w:val="24"/>
        </w:rPr>
        <w:t>The Europeans thought that Africans were not educated and they could not write, they thought they are the only people with that ability to write. When they went to Ethiopia they</w:t>
      </w:r>
      <w:r>
        <w:rPr>
          <w:rFonts w:ascii="Times New Roman" w:eastAsia="Times New Roman" w:hAnsi="Times New Roman" w:cs="Times New Roman"/>
          <w:sz w:val="24"/>
          <w:szCs w:val="24"/>
        </w:rPr>
        <w:t xml:space="preserve"> </w:t>
      </w:r>
      <w:r w:rsidRPr="001656B3">
        <w:rPr>
          <w:rFonts w:ascii="Times New Roman" w:eastAsia="Times New Roman" w:hAnsi="Times New Roman" w:cs="Times New Roman"/>
          <w:sz w:val="24"/>
          <w:szCs w:val="24"/>
        </w:rPr>
        <w:t xml:space="preserve">found people were writing in their language through manuscripts and they were educated by their scholars especially in the monasteries, example the same of the manuscripts were written by Waletta Petros although some scholars argue she was helped to write. This shows how the woman contributed to the innovation in African history and how they were useful. The Walatta Petros story shows the beginning of writing in African history.  </w:t>
      </w:r>
    </w:p>
    <w:p w:rsidR="001656B3" w:rsidRDefault="001656B3" w:rsidP="001656B3">
      <w:pPr>
        <w:spacing w:line="480" w:lineRule="auto"/>
        <w:rPr>
          <w:rFonts w:ascii="Times New Roman" w:eastAsia="Times New Roman" w:hAnsi="Times New Roman" w:cs="Times New Roman"/>
          <w:sz w:val="24"/>
          <w:szCs w:val="24"/>
        </w:rPr>
      </w:pPr>
    </w:p>
    <w:p w:rsidR="00FB0E3C" w:rsidRDefault="00FB0E3C" w:rsidP="001656B3">
      <w:pPr>
        <w:spacing w:line="480" w:lineRule="auto"/>
        <w:rPr>
          <w:rFonts w:ascii="Times New Roman" w:eastAsia="Times New Roman" w:hAnsi="Times New Roman" w:cs="Times New Roman"/>
          <w:sz w:val="24"/>
          <w:szCs w:val="24"/>
        </w:rPr>
      </w:pPr>
    </w:p>
    <w:p w:rsidR="00FB0E3C" w:rsidRDefault="00FB0E3C" w:rsidP="001656B3">
      <w:pPr>
        <w:spacing w:line="480" w:lineRule="auto"/>
        <w:rPr>
          <w:rFonts w:ascii="Times New Roman" w:eastAsia="Times New Roman" w:hAnsi="Times New Roman" w:cs="Times New Roman"/>
          <w:sz w:val="24"/>
          <w:szCs w:val="24"/>
        </w:rPr>
      </w:pPr>
    </w:p>
    <w:p w:rsidR="00FB0E3C" w:rsidRDefault="00FB0E3C" w:rsidP="001656B3">
      <w:pPr>
        <w:spacing w:line="480" w:lineRule="auto"/>
        <w:rPr>
          <w:rFonts w:ascii="Times New Roman" w:eastAsia="Times New Roman" w:hAnsi="Times New Roman" w:cs="Times New Roman"/>
          <w:sz w:val="24"/>
          <w:szCs w:val="24"/>
        </w:rPr>
      </w:pPr>
    </w:p>
    <w:p w:rsidR="00FB0E3C" w:rsidRDefault="00FB0E3C" w:rsidP="001656B3">
      <w:pPr>
        <w:spacing w:line="480" w:lineRule="auto"/>
        <w:rPr>
          <w:rFonts w:ascii="Times New Roman" w:eastAsia="Times New Roman" w:hAnsi="Times New Roman" w:cs="Times New Roman"/>
          <w:sz w:val="24"/>
          <w:szCs w:val="24"/>
        </w:rPr>
      </w:pPr>
    </w:p>
    <w:p w:rsidR="00FB0E3C" w:rsidRDefault="00FB0E3C" w:rsidP="001656B3">
      <w:pPr>
        <w:spacing w:line="480" w:lineRule="auto"/>
        <w:rPr>
          <w:rFonts w:ascii="Times New Roman" w:eastAsia="Times New Roman" w:hAnsi="Times New Roman" w:cs="Times New Roman"/>
          <w:sz w:val="24"/>
          <w:szCs w:val="24"/>
        </w:rPr>
      </w:pPr>
    </w:p>
    <w:p w:rsidR="00FB0E3C" w:rsidRDefault="00FB0E3C">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FB0E3C" w:rsidRPr="00FB0E3C" w:rsidRDefault="00FB0E3C" w:rsidP="00FB0E3C">
      <w:pPr>
        <w:jc w:val="center"/>
        <w:rPr>
          <w:rFonts w:ascii="Times New Roman" w:eastAsia="Times New Roman" w:hAnsi="Times New Roman" w:cs="Times New Roman"/>
          <w:sz w:val="24"/>
          <w:szCs w:val="24"/>
        </w:rPr>
      </w:pPr>
      <w:r w:rsidRPr="00FB0E3C">
        <w:rPr>
          <w:rFonts w:ascii="Times New Roman" w:eastAsia="Times New Roman" w:hAnsi="Times New Roman" w:cs="Times New Roman"/>
          <w:b/>
          <w:sz w:val="24"/>
          <w:szCs w:val="24"/>
        </w:rPr>
        <w:lastRenderedPageBreak/>
        <w:t>Bibliography</w:t>
      </w:r>
    </w:p>
    <w:p w:rsidR="00FB0E3C" w:rsidRPr="00FB0E3C" w:rsidRDefault="00FB0E3C" w:rsidP="00FB0E3C">
      <w:pPr>
        <w:spacing w:line="480" w:lineRule="auto"/>
        <w:ind w:left="720" w:hanging="720"/>
        <w:rPr>
          <w:rFonts w:ascii="Times New Roman" w:eastAsia="Times New Roman" w:hAnsi="Times New Roman" w:cs="Times New Roman"/>
          <w:sz w:val="24"/>
          <w:szCs w:val="24"/>
        </w:rPr>
      </w:pPr>
      <w:r w:rsidRPr="00FB0E3C">
        <w:rPr>
          <w:rFonts w:ascii="Times New Roman" w:eastAsia="Times New Roman" w:hAnsi="Times New Roman" w:cs="Times New Roman"/>
          <w:sz w:val="24"/>
          <w:szCs w:val="24"/>
        </w:rPr>
        <w:t>Belcher, Wendy Laura, and Michael Kleiner, eds. </w:t>
      </w:r>
      <w:r w:rsidRPr="00FB0E3C">
        <w:rPr>
          <w:rFonts w:ascii="Times New Roman" w:eastAsia="Times New Roman" w:hAnsi="Times New Roman" w:cs="Times New Roman"/>
          <w:i/>
          <w:iCs/>
          <w:sz w:val="24"/>
          <w:szCs w:val="24"/>
        </w:rPr>
        <w:t>The Life and Struggles of Our Mother Walatta Petros: A Seventeenth-Century African Biography of an Ethiopian Woman</w:t>
      </w:r>
      <w:r w:rsidRPr="00FB0E3C">
        <w:rPr>
          <w:rFonts w:ascii="Times New Roman" w:eastAsia="Times New Roman" w:hAnsi="Times New Roman" w:cs="Times New Roman"/>
          <w:sz w:val="24"/>
          <w:szCs w:val="24"/>
        </w:rPr>
        <w:t>. Princeton University Press, 2015.</w:t>
      </w:r>
    </w:p>
    <w:p w:rsidR="00FB0E3C" w:rsidRPr="00FB0E3C" w:rsidRDefault="00FB0E3C" w:rsidP="00FB0E3C">
      <w:pPr>
        <w:spacing w:line="480" w:lineRule="auto"/>
        <w:ind w:left="720" w:hanging="720"/>
        <w:rPr>
          <w:rFonts w:ascii="Times New Roman" w:eastAsia="Times New Roman" w:hAnsi="Times New Roman" w:cs="Times New Roman"/>
          <w:sz w:val="24"/>
          <w:szCs w:val="24"/>
        </w:rPr>
      </w:pPr>
      <w:r w:rsidRPr="00FB0E3C">
        <w:rPr>
          <w:rFonts w:ascii="Times New Roman" w:eastAsia="Times New Roman" w:hAnsi="Times New Roman" w:cs="Times New Roman"/>
          <w:sz w:val="24"/>
          <w:szCs w:val="24"/>
        </w:rPr>
        <w:t xml:space="preserve">Cohen, Leonardo. "The Life and Struggles of Our Mother Walatta Petros: A Seventeenth-Century African Biography of an Ethiopian Woman by Galawdewos." </w:t>
      </w:r>
      <w:r w:rsidRPr="00FB0E3C">
        <w:rPr>
          <w:rFonts w:ascii="Times New Roman" w:eastAsia="Times New Roman" w:hAnsi="Times New Roman" w:cs="Times New Roman"/>
          <w:i/>
          <w:iCs/>
          <w:sz w:val="24"/>
          <w:szCs w:val="24"/>
        </w:rPr>
        <w:t>Early Modern Women</w:t>
      </w:r>
      <w:r w:rsidRPr="00FB0E3C">
        <w:rPr>
          <w:rFonts w:ascii="Times New Roman" w:eastAsia="Times New Roman" w:hAnsi="Times New Roman" w:cs="Times New Roman"/>
          <w:sz w:val="24"/>
          <w:szCs w:val="24"/>
        </w:rPr>
        <w:t> 11, no. 1 (2016): 211-213.Wendy Laura, Belcher and Michael Kleiner, eds. </w:t>
      </w:r>
      <w:r w:rsidRPr="00FB0E3C">
        <w:rPr>
          <w:rFonts w:ascii="Times New Roman" w:eastAsia="Times New Roman" w:hAnsi="Times New Roman" w:cs="Times New Roman"/>
          <w:i/>
          <w:iCs/>
          <w:sz w:val="24"/>
          <w:szCs w:val="24"/>
        </w:rPr>
        <w:t>The Life and Struggles of Our Mother Walatta Petros: A Seventeenth-Century African Biography of an Ethiopian Woman</w:t>
      </w:r>
      <w:r w:rsidRPr="00FB0E3C">
        <w:rPr>
          <w:rFonts w:ascii="Times New Roman" w:eastAsia="Times New Roman" w:hAnsi="Times New Roman" w:cs="Times New Roman"/>
          <w:sz w:val="24"/>
          <w:szCs w:val="24"/>
        </w:rPr>
        <w:t>. (Princeton University Press, 2015),36</w:t>
      </w:r>
    </w:p>
    <w:p w:rsidR="00FB0E3C" w:rsidRPr="001656B3" w:rsidRDefault="00FB0E3C" w:rsidP="001656B3">
      <w:pPr>
        <w:spacing w:line="480" w:lineRule="auto"/>
        <w:rPr>
          <w:rFonts w:ascii="Times New Roman" w:eastAsia="Times New Roman" w:hAnsi="Times New Roman" w:cs="Times New Roman"/>
          <w:sz w:val="24"/>
          <w:szCs w:val="24"/>
        </w:rPr>
      </w:pPr>
    </w:p>
    <w:p w:rsidR="001656B3" w:rsidRPr="001656B3" w:rsidRDefault="001656B3" w:rsidP="001656B3">
      <w:pPr>
        <w:spacing w:line="480" w:lineRule="auto"/>
        <w:rPr>
          <w:rFonts w:ascii="Times New Roman" w:eastAsia="Times New Roman" w:hAnsi="Times New Roman" w:cs="Times New Roman"/>
          <w:sz w:val="24"/>
          <w:szCs w:val="24"/>
        </w:rPr>
      </w:pPr>
    </w:p>
    <w:p w:rsidR="001656B3" w:rsidRPr="001656B3" w:rsidRDefault="001656B3" w:rsidP="001656B3">
      <w:pPr>
        <w:rPr>
          <w:rFonts w:ascii="Times New Roman" w:hAnsi="Times New Roman" w:cs="Times New Roman"/>
          <w:sz w:val="24"/>
          <w:szCs w:val="24"/>
        </w:rPr>
      </w:pPr>
      <w:bookmarkStart w:id="0" w:name="_GoBack"/>
      <w:bookmarkEnd w:id="0"/>
    </w:p>
    <w:sectPr w:rsidR="001656B3" w:rsidRPr="001656B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54C1" w:rsidRDefault="000C54C1" w:rsidP="00FB0E3C">
      <w:pPr>
        <w:spacing w:after="0" w:line="240" w:lineRule="auto"/>
      </w:pPr>
      <w:r>
        <w:separator/>
      </w:r>
    </w:p>
  </w:endnote>
  <w:endnote w:type="continuationSeparator" w:id="0">
    <w:p w:rsidR="000C54C1" w:rsidRDefault="000C54C1" w:rsidP="00FB0E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54C1" w:rsidRDefault="000C54C1" w:rsidP="00FB0E3C">
      <w:pPr>
        <w:spacing w:after="0" w:line="240" w:lineRule="auto"/>
      </w:pPr>
      <w:r>
        <w:separator/>
      </w:r>
    </w:p>
  </w:footnote>
  <w:footnote w:type="continuationSeparator" w:id="0">
    <w:p w:rsidR="000C54C1" w:rsidRDefault="000C54C1" w:rsidP="00FB0E3C">
      <w:pPr>
        <w:spacing w:after="0" w:line="240" w:lineRule="auto"/>
      </w:pPr>
      <w:r>
        <w:continuationSeparator/>
      </w:r>
    </w:p>
  </w:footnote>
  <w:footnote w:id="1">
    <w:p w:rsidR="00FB0E3C" w:rsidRPr="00FB0E3C" w:rsidRDefault="00FB0E3C" w:rsidP="00FB0E3C">
      <w:pPr>
        <w:pStyle w:val="FootnoteText"/>
      </w:pPr>
      <w:r>
        <w:rPr>
          <w:rStyle w:val="FootnoteReference"/>
        </w:rPr>
        <w:footnoteRef/>
      </w:r>
      <w:r>
        <w:t xml:space="preserve"> </w:t>
      </w:r>
      <w:r w:rsidRPr="00FB0E3C">
        <w:t>Belcher, Wendy Laura, and Michael Kleiner, eds. </w:t>
      </w:r>
      <w:r w:rsidRPr="00FB0E3C">
        <w:rPr>
          <w:i/>
          <w:iCs/>
        </w:rPr>
        <w:t>The Life and Struggles of Our Mother Walatta Petros: A Seventeenth-Century African Biography of an Ethiopian Woman</w:t>
      </w:r>
      <w:r w:rsidRPr="00FB0E3C">
        <w:t>. Princeton University Press, 2015.</w:t>
      </w:r>
    </w:p>
    <w:p w:rsidR="00FB0E3C" w:rsidRDefault="00FB0E3C">
      <w:pPr>
        <w:pStyle w:val="FootnoteText"/>
      </w:pPr>
    </w:p>
  </w:footnote>
  <w:footnote w:id="2">
    <w:p w:rsidR="00FB0E3C" w:rsidRPr="00FB0E3C" w:rsidRDefault="00FB0E3C" w:rsidP="00FB0E3C">
      <w:pPr>
        <w:pStyle w:val="FootnoteText"/>
      </w:pPr>
      <w:r>
        <w:rPr>
          <w:rStyle w:val="FootnoteReference"/>
        </w:rPr>
        <w:footnoteRef/>
      </w:r>
      <w:r>
        <w:t xml:space="preserve"> </w:t>
      </w:r>
      <w:r w:rsidRPr="00FB0E3C">
        <w:t xml:space="preserve">Cohen, Leonardo. "The Life and Struggles of Our Mother Walatta Petros: A Seventeenth-Century African Biography of an Ethiopian Woman by Galawdewos." </w:t>
      </w:r>
      <w:r w:rsidRPr="00FB0E3C">
        <w:rPr>
          <w:i/>
          <w:iCs/>
        </w:rPr>
        <w:t>Early Modern Women</w:t>
      </w:r>
      <w:r w:rsidRPr="00FB0E3C">
        <w:t> 11, no. 1 (2016): 211-213.Wendy Laura, Belcher and Michael Kleiner, eds. </w:t>
      </w:r>
      <w:r w:rsidRPr="00FB0E3C">
        <w:rPr>
          <w:i/>
          <w:iCs/>
        </w:rPr>
        <w:t>The Life and Struggles of Our Mother Walatta Petros: A Seventeenth-Century African Biography of an Ethiopian Woman</w:t>
      </w:r>
      <w:r w:rsidRPr="00FB0E3C">
        <w:t>. (Princeton University Press, 2015),36</w:t>
      </w:r>
    </w:p>
    <w:p w:rsidR="00FB0E3C" w:rsidRDefault="00FB0E3C">
      <w:pPr>
        <w:pStyle w:val="FootnoteText"/>
      </w:pPr>
    </w:p>
  </w:footnote>
  <w:footnote w:id="3">
    <w:p w:rsidR="00FB0E3C" w:rsidRPr="00FB0E3C" w:rsidRDefault="00FB0E3C" w:rsidP="00FB0E3C">
      <w:pPr>
        <w:pStyle w:val="FootnoteText"/>
      </w:pPr>
      <w:r>
        <w:rPr>
          <w:rStyle w:val="FootnoteReference"/>
        </w:rPr>
        <w:footnoteRef/>
      </w:r>
      <w:r>
        <w:t xml:space="preserve"> </w:t>
      </w:r>
      <w:r w:rsidRPr="00FB0E3C">
        <w:t xml:space="preserve">Cohen, Leonardo. "The Life and Struggles of Our Mother Walatta Petros: A Seventeenth-Century African Biography of an Ethiopian Woman by Galawdewos." </w:t>
      </w:r>
      <w:r w:rsidRPr="00FB0E3C">
        <w:rPr>
          <w:i/>
          <w:iCs/>
        </w:rPr>
        <w:t>Early Modern Women</w:t>
      </w:r>
      <w:r w:rsidRPr="00FB0E3C">
        <w:t> 11, no. 1 (2016): 211-213.Wendy Laura, Belcher and Michael Kleiner, eds. </w:t>
      </w:r>
      <w:r w:rsidRPr="00FB0E3C">
        <w:rPr>
          <w:i/>
          <w:iCs/>
        </w:rPr>
        <w:t>The Life and Struggles of Our Mother Walatta Petros: A Seventeenth-Century African Biography of an Ethiopian Woman</w:t>
      </w:r>
      <w:r w:rsidRPr="00FB0E3C">
        <w:t>. (Princeton University Press, 2015),36</w:t>
      </w:r>
    </w:p>
    <w:p w:rsidR="00FB0E3C" w:rsidRDefault="00FB0E3C">
      <w:pPr>
        <w:pStyle w:val="FootnoteText"/>
      </w:pPr>
    </w:p>
  </w:footnote>
  <w:footnote w:id="4">
    <w:p w:rsidR="00FB0E3C" w:rsidRPr="00FB0E3C" w:rsidRDefault="00FB0E3C" w:rsidP="00FB0E3C">
      <w:pPr>
        <w:pStyle w:val="FootnoteText"/>
      </w:pPr>
      <w:r>
        <w:rPr>
          <w:rStyle w:val="FootnoteReference"/>
        </w:rPr>
        <w:footnoteRef/>
      </w:r>
      <w:r>
        <w:t xml:space="preserve"> </w:t>
      </w:r>
      <w:r w:rsidRPr="00FB0E3C">
        <w:t>Belcher, Wendy Laura, and Michael Kleiner, eds. </w:t>
      </w:r>
      <w:r w:rsidRPr="00FB0E3C">
        <w:rPr>
          <w:i/>
          <w:iCs/>
        </w:rPr>
        <w:t>The Life and Struggles of Our Mother Walatta Petros: A Seventeenth-Century African Biography of an Ethiopian Woman</w:t>
      </w:r>
      <w:r w:rsidRPr="00FB0E3C">
        <w:t>. Princeton University Press, 2015.</w:t>
      </w:r>
    </w:p>
    <w:p w:rsidR="00FB0E3C" w:rsidRDefault="00FB0E3C">
      <w:pPr>
        <w:pStyle w:val="FootnoteText"/>
      </w:pPr>
    </w:p>
  </w:footnote>
  <w:footnote w:id="5">
    <w:p w:rsidR="00FB0E3C" w:rsidRPr="00FB0E3C" w:rsidRDefault="00FB0E3C" w:rsidP="00FB0E3C">
      <w:pPr>
        <w:pStyle w:val="FootnoteText"/>
      </w:pPr>
      <w:r>
        <w:rPr>
          <w:rStyle w:val="FootnoteReference"/>
        </w:rPr>
        <w:footnoteRef/>
      </w:r>
      <w:r>
        <w:t xml:space="preserve"> </w:t>
      </w:r>
      <w:r w:rsidRPr="00FB0E3C">
        <w:t>Belcher, Wendy Laura, and Michael Kleiner, eds. </w:t>
      </w:r>
      <w:r w:rsidRPr="00FB0E3C">
        <w:rPr>
          <w:i/>
          <w:iCs/>
        </w:rPr>
        <w:t>The Life and Struggles of Our Mother Walatta Petros: A Seventeenth-Century African Biography of an Ethiopian Woman</w:t>
      </w:r>
      <w:r w:rsidRPr="00FB0E3C">
        <w:t>. Princeton University Press, 2015.</w:t>
      </w:r>
    </w:p>
    <w:p w:rsidR="00FB0E3C" w:rsidRDefault="00FB0E3C">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2402433"/>
      <w:docPartObj>
        <w:docPartGallery w:val="Page Numbers (Top of Page)"/>
        <w:docPartUnique/>
      </w:docPartObj>
    </w:sdtPr>
    <w:sdtEndPr>
      <w:rPr>
        <w:noProof/>
      </w:rPr>
    </w:sdtEndPr>
    <w:sdtContent>
      <w:p w:rsidR="009E58C4" w:rsidRDefault="009E58C4">
        <w:pPr>
          <w:pStyle w:val="Header"/>
          <w:jc w:val="right"/>
        </w:pPr>
        <w:r>
          <w:rPr>
            <w:rFonts w:ascii="Times New Roman" w:hAnsi="Times New Roman" w:cs="Times New Roman"/>
            <w:sz w:val="24"/>
            <w:szCs w:val="24"/>
          </w:rPr>
          <w:t xml:space="preserve">SURNAME </w:t>
        </w:r>
        <w:r>
          <w:fldChar w:fldCharType="begin"/>
        </w:r>
        <w:r>
          <w:instrText xml:space="preserve"> PAGE   \* MERGEFORMAT </w:instrText>
        </w:r>
        <w:r>
          <w:fldChar w:fldCharType="separate"/>
        </w:r>
        <w:r w:rsidR="002C2E33">
          <w:rPr>
            <w:noProof/>
          </w:rPr>
          <w:t>5</w:t>
        </w:r>
        <w:r>
          <w:rPr>
            <w:noProof/>
          </w:rPr>
          <w:fldChar w:fldCharType="end"/>
        </w:r>
      </w:p>
    </w:sdtContent>
  </w:sdt>
  <w:p w:rsidR="009E58C4" w:rsidRDefault="009E58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56B3"/>
    <w:rsid w:val="000C54C1"/>
    <w:rsid w:val="001656B3"/>
    <w:rsid w:val="002C2E33"/>
    <w:rsid w:val="009E58C4"/>
    <w:rsid w:val="00C95083"/>
    <w:rsid w:val="00FB0E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B0E3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B0E3C"/>
    <w:rPr>
      <w:sz w:val="20"/>
      <w:szCs w:val="20"/>
    </w:rPr>
  </w:style>
  <w:style w:type="character" w:styleId="FootnoteReference">
    <w:name w:val="footnote reference"/>
    <w:basedOn w:val="DefaultParagraphFont"/>
    <w:uiPriority w:val="99"/>
    <w:semiHidden/>
    <w:unhideWhenUsed/>
    <w:rsid w:val="00FB0E3C"/>
    <w:rPr>
      <w:vertAlign w:val="superscript"/>
    </w:rPr>
  </w:style>
  <w:style w:type="paragraph" w:styleId="Header">
    <w:name w:val="header"/>
    <w:basedOn w:val="Normal"/>
    <w:link w:val="HeaderChar"/>
    <w:uiPriority w:val="99"/>
    <w:unhideWhenUsed/>
    <w:rsid w:val="009E58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58C4"/>
  </w:style>
  <w:style w:type="paragraph" w:styleId="Footer">
    <w:name w:val="footer"/>
    <w:basedOn w:val="Normal"/>
    <w:link w:val="FooterChar"/>
    <w:uiPriority w:val="99"/>
    <w:unhideWhenUsed/>
    <w:rsid w:val="009E58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58C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B0E3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B0E3C"/>
    <w:rPr>
      <w:sz w:val="20"/>
      <w:szCs w:val="20"/>
    </w:rPr>
  </w:style>
  <w:style w:type="character" w:styleId="FootnoteReference">
    <w:name w:val="footnote reference"/>
    <w:basedOn w:val="DefaultParagraphFont"/>
    <w:uiPriority w:val="99"/>
    <w:semiHidden/>
    <w:unhideWhenUsed/>
    <w:rsid w:val="00FB0E3C"/>
    <w:rPr>
      <w:vertAlign w:val="superscript"/>
    </w:rPr>
  </w:style>
  <w:style w:type="paragraph" w:styleId="Header">
    <w:name w:val="header"/>
    <w:basedOn w:val="Normal"/>
    <w:link w:val="HeaderChar"/>
    <w:uiPriority w:val="99"/>
    <w:unhideWhenUsed/>
    <w:rsid w:val="009E58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58C4"/>
  </w:style>
  <w:style w:type="paragraph" w:styleId="Footer">
    <w:name w:val="footer"/>
    <w:basedOn w:val="Normal"/>
    <w:link w:val="FooterChar"/>
    <w:uiPriority w:val="99"/>
    <w:unhideWhenUsed/>
    <w:rsid w:val="009E58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58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64A817-6C7B-479D-9C7F-37416B99FF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1049</Words>
  <Characters>5984</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2020-02-19T12:22:00Z</dcterms:created>
  <dcterms:modified xsi:type="dcterms:W3CDTF">2020-02-19T12:22:00Z</dcterms:modified>
</cp:coreProperties>
</file>