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A16631">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ETHICS</w:t>
      </w:r>
    </w:p>
    <w:p w:rsidR="00A16631" w:rsidRDefault="00A16631" w:rsidP="00A1663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16631" w:rsidRDefault="00A16631" w:rsidP="00A1663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A16631" w:rsidRDefault="00A16631" w:rsidP="000F35D0">
      <w:pPr>
        <w:spacing w:line="480" w:lineRule="auto"/>
        <w:rPr>
          <w:rFonts w:ascii="Times New Roman" w:hAnsi="Times New Roman" w:cs="Times New Roman"/>
          <w:sz w:val="24"/>
          <w:szCs w:val="24"/>
        </w:rPr>
      </w:pPr>
    </w:p>
    <w:p w:rsidR="002B3A31" w:rsidRPr="000F35D0" w:rsidRDefault="00391E03" w:rsidP="00A16631">
      <w:pPr>
        <w:spacing w:line="480" w:lineRule="auto"/>
        <w:ind w:firstLine="720"/>
        <w:rPr>
          <w:rFonts w:ascii="Times New Roman" w:hAnsi="Times New Roman" w:cs="Times New Roman"/>
          <w:sz w:val="24"/>
          <w:szCs w:val="24"/>
        </w:rPr>
      </w:pPr>
      <w:r w:rsidRPr="000F35D0">
        <w:rPr>
          <w:rFonts w:ascii="Times New Roman" w:hAnsi="Times New Roman" w:cs="Times New Roman"/>
          <w:sz w:val="24"/>
          <w:szCs w:val="24"/>
        </w:rPr>
        <w:lastRenderedPageBreak/>
        <w:t xml:space="preserve">Patisserie Valerie is a chain store that operates in the </w:t>
      </w:r>
      <w:r w:rsidR="000F35D0" w:rsidRPr="000F35D0">
        <w:rPr>
          <w:rFonts w:ascii="Times New Roman" w:hAnsi="Times New Roman" w:cs="Times New Roman"/>
          <w:sz w:val="24"/>
          <w:szCs w:val="24"/>
        </w:rPr>
        <w:t>United Kingdom</w:t>
      </w:r>
      <w:r w:rsidRPr="000F35D0">
        <w:rPr>
          <w:rFonts w:ascii="Times New Roman" w:hAnsi="Times New Roman" w:cs="Times New Roman"/>
          <w:sz w:val="24"/>
          <w:szCs w:val="24"/>
        </w:rPr>
        <w:t>. The company has significant dealings in cakes, coffee, and tea. The company administration took place effective in January 2019. The company is funded by partners who are from an Iris</w:t>
      </w:r>
      <w:r w:rsidRPr="000F35D0">
        <w:rPr>
          <w:rFonts w:ascii="Times New Roman" w:hAnsi="Times New Roman" w:cs="Times New Roman"/>
          <w:sz w:val="24"/>
          <w:szCs w:val="24"/>
        </w:rPr>
        <w:t>h company. In 2018 Patisserie company, the mother company to other branches' sale of shares, was first suspended after discovering fraudulent accounting irregularities. The irregularities resulted in a decline in material value between the reported financi</w:t>
      </w:r>
      <w:r w:rsidRPr="000F35D0">
        <w:rPr>
          <w:rFonts w:ascii="Times New Roman" w:hAnsi="Times New Roman" w:cs="Times New Roman"/>
          <w:sz w:val="24"/>
          <w:szCs w:val="24"/>
        </w:rPr>
        <w:t>al status and the business's current financial status due to a false representation of their financial statements. This situation occurred on October 10, 2018. From the accounts presented in 2017, there was a difference in the financial figures that led to</w:t>
      </w:r>
      <w:r w:rsidRPr="000F35D0">
        <w:rPr>
          <w:rFonts w:ascii="Times New Roman" w:hAnsi="Times New Roman" w:cs="Times New Roman"/>
          <w:sz w:val="24"/>
          <w:szCs w:val="24"/>
        </w:rPr>
        <w:t xml:space="preserve"> suspicion of fraud in the account books of record</w:t>
      </w:r>
      <w:r w:rsidR="000F35D0">
        <w:rPr>
          <w:rFonts w:ascii="Times New Roman" w:hAnsi="Times New Roman" w:cs="Times New Roman"/>
          <w:sz w:val="24"/>
          <w:szCs w:val="24"/>
        </w:rPr>
        <w:t xml:space="preserve"> </w:t>
      </w:r>
      <w:proofErr w:type="spellStart"/>
      <w:r w:rsidR="000F35D0">
        <w:rPr>
          <w:rFonts w:ascii="Times New Roman" w:hAnsi="Times New Roman" w:cs="Times New Roman"/>
          <w:sz w:val="24"/>
          <w:szCs w:val="24"/>
        </w:rPr>
        <w:t>Ryans</w:t>
      </w:r>
      <w:proofErr w:type="spellEnd"/>
      <w:r w:rsidR="000F35D0">
        <w:rPr>
          <w:rFonts w:ascii="Times New Roman" w:hAnsi="Times New Roman" w:cs="Times New Roman"/>
          <w:sz w:val="24"/>
          <w:szCs w:val="24"/>
        </w:rPr>
        <w:t xml:space="preserve">, &amp; Tuna, </w:t>
      </w:r>
      <w:r w:rsidR="000F35D0" w:rsidRPr="000F35D0">
        <w:rPr>
          <w:rFonts w:ascii="Times New Roman" w:hAnsi="Times New Roman" w:cs="Times New Roman"/>
          <w:sz w:val="24"/>
          <w:szCs w:val="24"/>
        </w:rPr>
        <w:t>(2019)</w:t>
      </w:r>
      <w:r w:rsidR="000F35D0">
        <w:rPr>
          <w:rFonts w:ascii="Times New Roman" w:hAnsi="Times New Roman" w:cs="Times New Roman"/>
          <w:sz w:val="24"/>
          <w:szCs w:val="24"/>
        </w:rPr>
        <w:t xml:space="preserve">. </w:t>
      </w:r>
    </w:p>
    <w:p w:rsidR="0094553D" w:rsidRPr="000F35D0" w:rsidRDefault="00391E03" w:rsidP="00A16631">
      <w:pPr>
        <w:spacing w:line="480" w:lineRule="auto"/>
        <w:ind w:firstLine="720"/>
        <w:rPr>
          <w:rFonts w:ascii="Times New Roman" w:hAnsi="Times New Roman" w:cs="Times New Roman"/>
          <w:sz w:val="24"/>
          <w:szCs w:val="24"/>
        </w:rPr>
      </w:pPr>
      <w:r w:rsidRPr="000F35D0">
        <w:rPr>
          <w:rFonts w:ascii="Times New Roman" w:hAnsi="Times New Roman" w:cs="Times New Roman"/>
          <w:sz w:val="24"/>
          <w:szCs w:val="24"/>
        </w:rPr>
        <w:t>After a case filed of the unpaid tax bill that amounted to 1.14 million sterling pounds, the financial irregularities were discovered after a lawsuit filed of the due tax bill was brought to light for th</w:t>
      </w:r>
      <w:r w:rsidRPr="000F35D0">
        <w:rPr>
          <w:rFonts w:ascii="Times New Roman" w:hAnsi="Times New Roman" w:cs="Times New Roman"/>
          <w:sz w:val="24"/>
          <w:szCs w:val="24"/>
        </w:rPr>
        <w:t xml:space="preserve">e directors to address the issue. This petition resulted in the bank first freezing the Patisserie Valerie company bank accounts. After the irregularities were discovered, there was an immediate assessment of the company's financial position, which showed </w:t>
      </w:r>
      <w:r w:rsidRPr="000F35D0">
        <w:rPr>
          <w:rFonts w:ascii="Times New Roman" w:hAnsi="Times New Roman" w:cs="Times New Roman"/>
          <w:sz w:val="24"/>
          <w:szCs w:val="24"/>
        </w:rPr>
        <w:t>a difference in the figures. Instead of recording 28.8 million pounds in the bank, the company was having a debt of 10 million sterling pound debt. There was a misrepresentation of the forecast sales for 2019 September, which showed a decline from 31 milli</w:t>
      </w:r>
      <w:r w:rsidRPr="000F35D0">
        <w:rPr>
          <w:rFonts w:ascii="Times New Roman" w:hAnsi="Times New Roman" w:cs="Times New Roman"/>
          <w:sz w:val="24"/>
          <w:szCs w:val="24"/>
        </w:rPr>
        <w:t>on sterling pounds to 12 million sterling pounds. The news led to frustration to the stakeholders, such as Aberdeen standard investment, which has 2.9 percent shares and had not known about the information. There was also a closed down of two stores in Lon</w:t>
      </w:r>
      <w:r w:rsidRPr="000F35D0">
        <w:rPr>
          <w:rFonts w:ascii="Times New Roman" w:hAnsi="Times New Roman" w:cs="Times New Roman"/>
          <w:sz w:val="24"/>
          <w:szCs w:val="24"/>
        </w:rPr>
        <w:t xml:space="preserve">don where the landlords coarse the company to pay for the rental fees. </w:t>
      </w:r>
    </w:p>
    <w:p w:rsidR="000A1ED4" w:rsidRPr="000F35D0" w:rsidRDefault="00391E03" w:rsidP="00A16631">
      <w:pPr>
        <w:spacing w:line="480" w:lineRule="auto"/>
        <w:ind w:firstLine="720"/>
        <w:rPr>
          <w:rFonts w:ascii="Times New Roman" w:hAnsi="Times New Roman" w:cs="Times New Roman"/>
          <w:sz w:val="24"/>
          <w:szCs w:val="24"/>
        </w:rPr>
      </w:pPr>
      <w:r w:rsidRPr="000F35D0">
        <w:rPr>
          <w:rFonts w:ascii="Times New Roman" w:hAnsi="Times New Roman" w:cs="Times New Roman"/>
          <w:sz w:val="24"/>
          <w:szCs w:val="24"/>
        </w:rPr>
        <w:t>Patisserie holdings were in a financial crisis that had resulted in instability in the firm. One of the significant shareholders in the company provided 20 million sterling pounds to m</w:t>
      </w:r>
      <w:r w:rsidRPr="000F35D0">
        <w:rPr>
          <w:rFonts w:ascii="Times New Roman" w:hAnsi="Times New Roman" w:cs="Times New Roman"/>
          <w:sz w:val="24"/>
          <w:szCs w:val="24"/>
        </w:rPr>
        <w:t xml:space="preserve">aintain firm liquidity. The funds were used to pay suppliers. External shareholders also injected </w:t>
      </w:r>
      <w:r w:rsidRPr="000F35D0">
        <w:rPr>
          <w:rFonts w:ascii="Times New Roman" w:hAnsi="Times New Roman" w:cs="Times New Roman"/>
          <w:sz w:val="24"/>
          <w:szCs w:val="24"/>
        </w:rPr>
        <w:lastRenderedPageBreak/>
        <w:t>15.7 million pounds into the company. This financial crisis resulted in the suspension of the shares until the problem was well settled. From the rescue activ</w:t>
      </w:r>
      <w:r w:rsidRPr="000F35D0">
        <w:rPr>
          <w:rFonts w:ascii="Times New Roman" w:hAnsi="Times New Roman" w:cs="Times New Roman"/>
          <w:sz w:val="24"/>
          <w:szCs w:val="24"/>
        </w:rPr>
        <w:t xml:space="preserve">ities that were done, they prevented the bankruptcy of the company. On October 14, the company had transacted two unauthorized overdrafts that had not been recorded in the books of accounts that had amounted to 10 million sterling pounds. </w:t>
      </w:r>
    </w:p>
    <w:p w:rsidR="00667D2D" w:rsidRDefault="00391E03" w:rsidP="00A16631">
      <w:pPr>
        <w:spacing w:line="480" w:lineRule="auto"/>
        <w:ind w:firstLine="720"/>
        <w:rPr>
          <w:rFonts w:ascii="Times New Roman" w:hAnsi="Times New Roman" w:cs="Times New Roman"/>
          <w:sz w:val="24"/>
          <w:szCs w:val="24"/>
        </w:rPr>
      </w:pPr>
      <w:bookmarkStart w:id="0" w:name="_GoBack"/>
      <w:bookmarkEnd w:id="0"/>
      <w:r w:rsidRPr="000F35D0">
        <w:rPr>
          <w:rFonts w:ascii="Times New Roman" w:hAnsi="Times New Roman" w:cs="Times New Roman"/>
          <w:sz w:val="24"/>
          <w:szCs w:val="24"/>
        </w:rPr>
        <w:t xml:space="preserve">The company had </w:t>
      </w:r>
      <w:r w:rsidRPr="000F35D0">
        <w:rPr>
          <w:rFonts w:ascii="Times New Roman" w:hAnsi="Times New Roman" w:cs="Times New Roman"/>
          <w:sz w:val="24"/>
          <w:szCs w:val="24"/>
        </w:rPr>
        <w:t xml:space="preserve">violated the professional ethics by fraudulent activities </w:t>
      </w:r>
      <w:r w:rsidR="00687624" w:rsidRPr="000F35D0">
        <w:rPr>
          <w:rFonts w:ascii="Times New Roman" w:hAnsi="Times New Roman" w:cs="Times New Roman"/>
          <w:sz w:val="24"/>
          <w:szCs w:val="24"/>
        </w:rPr>
        <w:t>of false representation of the financial status of the company, which is against the expected code of ethics that requires the accountants to perform their duties in professional competence and due care that requires them to maintain professional knowledge and skill at the level necessary to ensure that the employer will get competent reports by the accountant acting diligently following the set professional standards of accounting when providing professional services. Independence in the accounting profession should be adequate to enable the accountants to provide reports free from errors such as frauds. In these cases, Grant Thornton was the acco</w:t>
      </w:r>
      <w:r w:rsidR="00B37E20" w:rsidRPr="000F35D0">
        <w:rPr>
          <w:rFonts w:ascii="Times New Roman" w:hAnsi="Times New Roman" w:cs="Times New Roman"/>
          <w:sz w:val="24"/>
          <w:szCs w:val="24"/>
        </w:rPr>
        <w:t>untant that led to these issues; the company had to request damages in the company that provided the audit reports. The legal implication, in this case, led to the arrest of the finance director, Chris marsh. There was a decrease in job opportunities in the social sense that led to the loss of jobs in the industry after some companies were closed down. The company was faced with economic frustrations due to the suspension of shares that resulted in low earnings to the company</w:t>
      </w:r>
      <w:r w:rsidR="000F35D0">
        <w:rPr>
          <w:rFonts w:ascii="Times New Roman" w:hAnsi="Times New Roman" w:cs="Times New Roman"/>
          <w:sz w:val="24"/>
          <w:szCs w:val="24"/>
        </w:rPr>
        <w:t xml:space="preserve"> (</w:t>
      </w:r>
      <w:proofErr w:type="spellStart"/>
      <w:r w:rsidR="000F35D0">
        <w:rPr>
          <w:rFonts w:ascii="Times New Roman" w:hAnsi="Times New Roman" w:cs="Times New Roman"/>
          <w:sz w:val="24"/>
          <w:szCs w:val="24"/>
        </w:rPr>
        <w:t>Duska</w:t>
      </w:r>
      <w:proofErr w:type="spellEnd"/>
      <w:r w:rsidR="000F35D0">
        <w:rPr>
          <w:rFonts w:ascii="Times New Roman" w:hAnsi="Times New Roman" w:cs="Times New Roman"/>
          <w:sz w:val="24"/>
          <w:szCs w:val="24"/>
        </w:rPr>
        <w:t xml:space="preserve">, et al </w:t>
      </w:r>
      <w:r w:rsidR="000F35D0" w:rsidRPr="000F35D0">
        <w:rPr>
          <w:rFonts w:ascii="Times New Roman" w:hAnsi="Times New Roman" w:cs="Times New Roman"/>
          <w:sz w:val="24"/>
          <w:szCs w:val="24"/>
        </w:rPr>
        <w:t>2018). </w:t>
      </w:r>
      <w:r w:rsidR="002B3A31" w:rsidRPr="000F35D0">
        <w:rPr>
          <w:rFonts w:ascii="Times New Roman" w:hAnsi="Times New Roman" w:cs="Times New Roman"/>
          <w:sz w:val="24"/>
          <w:szCs w:val="24"/>
        </w:rPr>
        <w:t xml:space="preserve"> </w:t>
      </w:r>
      <w:r w:rsidR="00EC6917" w:rsidRPr="000F35D0">
        <w:rPr>
          <w:rFonts w:ascii="Times New Roman" w:hAnsi="Times New Roman" w:cs="Times New Roman"/>
          <w:sz w:val="24"/>
          <w:szCs w:val="24"/>
        </w:rPr>
        <w:t xml:space="preserve"> </w:t>
      </w:r>
    </w:p>
    <w:p w:rsidR="000F35D0" w:rsidRDefault="000F35D0" w:rsidP="000F35D0">
      <w:pPr>
        <w:spacing w:line="480" w:lineRule="auto"/>
        <w:rPr>
          <w:rFonts w:ascii="Times New Roman" w:hAnsi="Times New Roman" w:cs="Times New Roman"/>
          <w:sz w:val="24"/>
          <w:szCs w:val="24"/>
        </w:rPr>
      </w:pPr>
    </w:p>
    <w:p w:rsidR="000F35D0" w:rsidRDefault="000F35D0" w:rsidP="000F35D0">
      <w:pPr>
        <w:spacing w:line="480" w:lineRule="auto"/>
        <w:rPr>
          <w:rFonts w:ascii="Times New Roman" w:hAnsi="Times New Roman" w:cs="Times New Roman"/>
          <w:sz w:val="24"/>
          <w:szCs w:val="24"/>
        </w:rPr>
      </w:pPr>
    </w:p>
    <w:p w:rsidR="000F35D0" w:rsidRDefault="000F35D0" w:rsidP="000F35D0">
      <w:pPr>
        <w:spacing w:line="480" w:lineRule="auto"/>
        <w:rPr>
          <w:rFonts w:ascii="Times New Roman" w:hAnsi="Times New Roman" w:cs="Times New Roman"/>
          <w:sz w:val="24"/>
          <w:szCs w:val="24"/>
        </w:rPr>
      </w:pPr>
    </w:p>
    <w:p w:rsidR="000F35D0" w:rsidRDefault="000F35D0" w:rsidP="000F35D0">
      <w:pPr>
        <w:spacing w:line="480" w:lineRule="auto"/>
        <w:rPr>
          <w:rFonts w:ascii="Times New Roman" w:hAnsi="Times New Roman" w:cs="Times New Roman"/>
          <w:sz w:val="24"/>
          <w:szCs w:val="24"/>
        </w:rPr>
      </w:pPr>
    </w:p>
    <w:p w:rsidR="000F35D0" w:rsidRDefault="000F35D0" w:rsidP="000F35D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F35D0" w:rsidRDefault="000F35D0" w:rsidP="000F35D0">
      <w:pPr>
        <w:spacing w:line="480" w:lineRule="auto"/>
        <w:ind w:left="720" w:hanging="720"/>
        <w:rPr>
          <w:rFonts w:ascii="Times New Roman" w:hAnsi="Times New Roman" w:cs="Times New Roman"/>
          <w:sz w:val="24"/>
          <w:szCs w:val="24"/>
        </w:rPr>
      </w:pPr>
      <w:proofErr w:type="spellStart"/>
      <w:r w:rsidRPr="000F35D0">
        <w:rPr>
          <w:rFonts w:ascii="Times New Roman" w:hAnsi="Times New Roman" w:cs="Times New Roman"/>
          <w:sz w:val="24"/>
          <w:szCs w:val="24"/>
        </w:rPr>
        <w:t>Ryans</w:t>
      </w:r>
      <w:proofErr w:type="spellEnd"/>
      <w:r w:rsidRPr="000F35D0">
        <w:rPr>
          <w:rFonts w:ascii="Times New Roman" w:hAnsi="Times New Roman" w:cs="Times New Roman"/>
          <w:sz w:val="24"/>
          <w:szCs w:val="24"/>
        </w:rPr>
        <w:t>, J., &amp; Tuna, İ. (2019). I'm only the auditor…. </w:t>
      </w:r>
      <w:r w:rsidRPr="000F35D0">
        <w:rPr>
          <w:rFonts w:ascii="Times New Roman" w:hAnsi="Times New Roman" w:cs="Times New Roman"/>
          <w:i/>
          <w:iCs/>
          <w:sz w:val="24"/>
          <w:szCs w:val="24"/>
        </w:rPr>
        <w:t>London Business School Review</w:t>
      </w:r>
      <w:r w:rsidRPr="000F35D0">
        <w:rPr>
          <w:rFonts w:ascii="Times New Roman" w:hAnsi="Times New Roman" w:cs="Times New Roman"/>
          <w:sz w:val="24"/>
          <w:szCs w:val="24"/>
        </w:rPr>
        <w:t>, </w:t>
      </w:r>
      <w:r w:rsidRPr="000F35D0">
        <w:rPr>
          <w:rFonts w:ascii="Times New Roman" w:hAnsi="Times New Roman" w:cs="Times New Roman"/>
          <w:i/>
          <w:iCs/>
          <w:sz w:val="24"/>
          <w:szCs w:val="24"/>
        </w:rPr>
        <w:t>30</w:t>
      </w:r>
      <w:r w:rsidRPr="000F35D0">
        <w:rPr>
          <w:rFonts w:ascii="Times New Roman" w:hAnsi="Times New Roman" w:cs="Times New Roman"/>
          <w:sz w:val="24"/>
          <w:szCs w:val="24"/>
        </w:rPr>
        <w:t>(2-3), 22-24.</w:t>
      </w:r>
    </w:p>
    <w:p w:rsidR="000F35D0" w:rsidRPr="000F35D0" w:rsidRDefault="000F35D0" w:rsidP="000F35D0">
      <w:pPr>
        <w:spacing w:line="480" w:lineRule="auto"/>
        <w:ind w:left="720" w:hanging="720"/>
        <w:rPr>
          <w:rFonts w:ascii="Times New Roman" w:hAnsi="Times New Roman" w:cs="Times New Roman"/>
          <w:sz w:val="24"/>
          <w:szCs w:val="24"/>
        </w:rPr>
      </w:pPr>
      <w:proofErr w:type="spellStart"/>
      <w:r w:rsidRPr="000F35D0">
        <w:rPr>
          <w:rFonts w:ascii="Times New Roman" w:hAnsi="Times New Roman" w:cs="Times New Roman"/>
          <w:sz w:val="24"/>
          <w:szCs w:val="24"/>
        </w:rPr>
        <w:t>Duska</w:t>
      </w:r>
      <w:proofErr w:type="spellEnd"/>
      <w:r w:rsidRPr="000F35D0">
        <w:rPr>
          <w:rFonts w:ascii="Times New Roman" w:hAnsi="Times New Roman" w:cs="Times New Roman"/>
          <w:sz w:val="24"/>
          <w:szCs w:val="24"/>
        </w:rPr>
        <w:t xml:space="preserve">, R. F., </w:t>
      </w:r>
      <w:proofErr w:type="spellStart"/>
      <w:r w:rsidRPr="000F35D0">
        <w:rPr>
          <w:rFonts w:ascii="Times New Roman" w:hAnsi="Times New Roman" w:cs="Times New Roman"/>
          <w:sz w:val="24"/>
          <w:szCs w:val="24"/>
        </w:rPr>
        <w:t>Duska</w:t>
      </w:r>
      <w:proofErr w:type="spellEnd"/>
      <w:r w:rsidRPr="000F35D0">
        <w:rPr>
          <w:rFonts w:ascii="Times New Roman" w:hAnsi="Times New Roman" w:cs="Times New Roman"/>
          <w:sz w:val="24"/>
          <w:szCs w:val="24"/>
        </w:rPr>
        <w:t xml:space="preserve">, B. S., &amp; </w:t>
      </w:r>
      <w:proofErr w:type="spellStart"/>
      <w:r w:rsidRPr="000F35D0">
        <w:rPr>
          <w:rFonts w:ascii="Times New Roman" w:hAnsi="Times New Roman" w:cs="Times New Roman"/>
          <w:sz w:val="24"/>
          <w:szCs w:val="24"/>
        </w:rPr>
        <w:t>Kury</w:t>
      </w:r>
      <w:proofErr w:type="spellEnd"/>
      <w:r w:rsidRPr="000F35D0">
        <w:rPr>
          <w:rFonts w:ascii="Times New Roman" w:hAnsi="Times New Roman" w:cs="Times New Roman"/>
          <w:sz w:val="24"/>
          <w:szCs w:val="24"/>
        </w:rPr>
        <w:t>, K. W. (2018). </w:t>
      </w:r>
      <w:r w:rsidRPr="000F35D0">
        <w:rPr>
          <w:rFonts w:ascii="Times New Roman" w:hAnsi="Times New Roman" w:cs="Times New Roman"/>
          <w:i/>
          <w:iCs/>
          <w:sz w:val="24"/>
          <w:szCs w:val="24"/>
        </w:rPr>
        <w:t>Accounting ethics</w:t>
      </w:r>
      <w:r w:rsidRPr="000F35D0">
        <w:rPr>
          <w:rFonts w:ascii="Times New Roman" w:hAnsi="Times New Roman" w:cs="Times New Roman"/>
          <w:sz w:val="24"/>
          <w:szCs w:val="24"/>
        </w:rPr>
        <w:t>. John Wiley &amp; Sons.</w:t>
      </w:r>
    </w:p>
    <w:sectPr w:rsidR="000F35D0" w:rsidRPr="000F35D0" w:rsidSect="000F35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E03" w:rsidRDefault="00391E03" w:rsidP="000F35D0">
      <w:pPr>
        <w:spacing w:after="0" w:line="240" w:lineRule="auto"/>
      </w:pPr>
      <w:r>
        <w:separator/>
      </w:r>
    </w:p>
  </w:endnote>
  <w:endnote w:type="continuationSeparator" w:id="0">
    <w:p w:rsidR="00391E03" w:rsidRDefault="00391E03" w:rsidP="000F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E03" w:rsidRDefault="00391E03" w:rsidP="000F35D0">
      <w:pPr>
        <w:spacing w:after="0" w:line="240" w:lineRule="auto"/>
      </w:pPr>
      <w:r>
        <w:separator/>
      </w:r>
    </w:p>
  </w:footnote>
  <w:footnote w:type="continuationSeparator" w:id="0">
    <w:p w:rsidR="00391E03" w:rsidRDefault="00391E03" w:rsidP="000F3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074283"/>
      <w:docPartObj>
        <w:docPartGallery w:val="Page Numbers (Top of Page)"/>
        <w:docPartUnique/>
      </w:docPartObj>
    </w:sdtPr>
    <w:sdtEndPr>
      <w:rPr>
        <w:noProof/>
      </w:rPr>
    </w:sdtEndPr>
    <w:sdtContent>
      <w:p w:rsidR="000F35D0" w:rsidRDefault="000F35D0">
        <w:pPr>
          <w:pStyle w:val="Header"/>
          <w:jc w:val="right"/>
        </w:pPr>
        <w:r w:rsidRPr="00A16631">
          <w:rPr>
            <w:rFonts w:ascii="Times New Roman" w:hAnsi="Times New Roman" w:cs="Times New Roman"/>
            <w:sz w:val="24"/>
            <w:szCs w:val="24"/>
          </w:rPr>
          <w:t>ACCOUNTING ETHICS.</w:t>
        </w:r>
        <w:r>
          <w:tab/>
        </w:r>
        <w:r>
          <w:tab/>
        </w:r>
        <w:r>
          <w:fldChar w:fldCharType="begin"/>
        </w:r>
        <w:r>
          <w:instrText xml:space="preserve"> PAGE   \* MERGEFORMAT </w:instrText>
        </w:r>
        <w:r>
          <w:fldChar w:fldCharType="separate"/>
        </w:r>
        <w:r w:rsidR="00A16631">
          <w:rPr>
            <w:noProof/>
          </w:rPr>
          <w:t>4</w:t>
        </w:r>
        <w:r>
          <w:rPr>
            <w:noProof/>
          </w:rPr>
          <w:fldChar w:fldCharType="end"/>
        </w:r>
      </w:p>
    </w:sdtContent>
  </w:sdt>
  <w:p w:rsidR="000F35D0" w:rsidRDefault="000F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D0" w:rsidRDefault="000F35D0">
    <w:pPr>
      <w:pStyle w:val="Header"/>
    </w:pPr>
    <w:r>
      <w:t xml:space="preserve">Running head: </w:t>
    </w:r>
    <w:r w:rsidRPr="000F35D0">
      <w:rPr>
        <w:rFonts w:ascii="Times New Roman" w:hAnsi="Times New Roman" w:cs="Times New Roman"/>
        <w:sz w:val="24"/>
        <w:szCs w:val="24"/>
      </w:rPr>
      <w:t>ACCOUNTING ETHICS.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17"/>
    <w:rsid w:val="000A1ED4"/>
    <w:rsid w:val="000F35D0"/>
    <w:rsid w:val="002B3A31"/>
    <w:rsid w:val="00391E03"/>
    <w:rsid w:val="00667D2D"/>
    <w:rsid w:val="00687624"/>
    <w:rsid w:val="0094553D"/>
    <w:rsid w:val="00A16631"/>
    <w:rsid w:val="00B37E20"/>
    <w:rsid w:val="00EC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7A682-3641-49CB-AE38-783D09AB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D0"/>
  </w:style>
  <w:style w:type="paragraph" w:styleId="Footer">
    <w:name w:val="footer"/>
    <w:basedOn w:val="Normal"/>
    <w:link w:val="FooterChar"/>
    <w:uiPriority w:val="99"/>
    <w:unhideWhenUsed/>
    <w:rsid w:val="000F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2021-05-28T06:07:00Z</dcterms:created>
  <dcterms:modified xsi:type="dcterms:W3CDTF">2021-05-28T07:32:00Z</dcterms:modified>
</cp:coreProperties>
</file>