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61B4C" w:rsidRPr="00161B4C" w:rsidRDefault="00161B4C" w:rsidP="00161B4C">
      <w:pPr>
        <w:spacing w:line="480" w:lineRule="auto"/>
        <w:rPr>
          <w:rFonts w:ascii="Times New Roman" w:hAnsi="Times New Roman" w:cs="Times New Roman"/>
          <w:sz w:val="24"/>
          <w:szCs w:val="24"/>
        </w:rPr>
      </w:pPr>
      <w:r w:rsidRPr="00161B4C">
        <w:rPr>
          <w:rFonts w:ascii="Times New Roman" w:hAnsi="Times New Roman" w:cs="Times New Roman"/>
          <w:sz w:val="24"/>
          <w:szCs w:val="24"/>
        </w:rPr>
        <w:t xml:space="preserve">Students name </w:t>
      </w:r>
    </w:p>
    <w:p w:rsidR="00161B4C" w:rsidRPr="00161B4C" w:rsidRDefault="00161B4C" w:rsidP="00161B4C">
      <w:pPr>
        <w:spacing w:line="480" w:lineRule="auto"/>
        <w:rPr>
          <w:rFonts w:ascii="Times New Roman" w:hAnsi="Times New Roman" w:cs="Times New Roman"/>
          <w:sz w:val="24"/>
          <w:szCs w:val="24"/>
        </w:rPr>
      </w:pPr>
      <w:r w:rsidRPr="00161B4C">
        <w:rPr>
          <w:rFonts w:ascii="Times New Roman" w:hAnsi="Times New Roman" w:cs="Times New Roman"/>
          <w:sz w:val="24"/>
          <w:szCs w:val="24"/>
        </w:rPr>
        <w:t>Course</w:t>
      </w:r>
    </w:p>
    <w:p w:rsidR="00161B4C" w:rsidRPr="00161B4C" w:rsidRDefault="00161B4C" w:rsidP="00161B4C">
      <w:pPr>
        <w:spacing w:line="480" w:lineRule="auto"/>
        <w:rPr>
          <w:rFonts w:ascii="Times New Roman" w:hAnsi="Times New Roman" w:cs="Times New Roman"/>
          <w:sz w:val="24"/>
          <w:szCs w:val="24"/>
        </w:rPr>
      </w:pPr>
      <w:r w:rsidRPr="00161B4C">
        <w:rPr>
          <w:rFonts w:ascii="Times New Roman" w:hAnsi="Times New Roman" w:cs="Times New Roman"/>
          <w:sz w:val="24"/>
          <w:szCs w:val="24"/>
        </w:rPr>
        <w:t xml:space="preserve">Lecture </w:t>
      </w:r>
    </w:p>
    <w:p w:rsidR="00161B4C" w:rsidRPr="00161B4C" w:rsidRDefault="00161B4C" w:rsidP="00161B4C">
      <w:pPr>
        <w:spacing w:line="480" w:lineRule="auto"/>
        <w:rPr>
          <w:rFonts w:ascii="Times New Roman" w:hAnsi="Times New Roman" w:cs="Times New Roman"/>
          <w:sz w:val="24"/>
          <w:szCs w:val="24"/>
        </w:rPr>
      </w:pPr>
      <w:r w:rsidRPr="00161B4C">
        <w:rPr>
          <w:rFonts w:ascii="Times New Roman" w:hAnsi="Times New Roman" w:cs="Times New Roman"/>
          <w:sz w:val="24"/>
          <w:szCs w:val="24"/>
        </w:rPr>
        <w:t xml:space="preserve">Institute </w:t>
      </w:r>
    </w:p>
    <w:p w:rsidR="00161B4C" w:rsidRDefault="00161B4C" w:rsidP="00161B4C">
      <w:pPr>
        <w:spacing w:line="480" w:lineRule="auto"/>
        <w:rPr>
          <w:rFonts w:ascii="Times New Roman" w:hAnsi="Times New Roman" w:cs="Times New Roman"/>
          <w:sz w:val="24"/>
          <w:szCs w:val="24"/>
        </w:rPr>
      </w:pPr>
      <w:r w:rsidRPr="00161B4C">
        <w:rPr>
          <w:rFonts w:ascii="Times New Roman" w:hAnsi="Times New Roman" w:cs="Times New Roman"/>
          <w:sz w:val="24"/>
          <w:szCs w:val="24"/>
        </w:rPr>
        <w:t xml:space="preserve">Date </w:t>
      </w:r>
    </w:p>
    <w:p w:rsidR="00161B4C" w:rsidRPr="00161B4C" w:rsidRDefault="00161B4C" w:rsidP="00161B4C">
      <w:pPr>
        <w:spacing w:line="480" w:lineRule="auto"/>
        <w:jc w:val="center"/>
        <w:rPr>
          <w:rFonts w:ascii="Times New Roman" w:hAnsi="Times New Roman" w:cs="Times New Roman"/>
          <w:b/>
          <w:sz w:val="24"/>
          <w:szCs w:val="24"/>
        </w:rPr>
      </w:pPr>
      <w:r w:rsidRPr="00161B4C">
        <w:rPr>
          <w:rFonts w:ascii="Times New Roman" w:hAnsi="Times New Roman" w:cs="Times New Roman"/>
          <w:b/>
          <w:sz w:val="24"/>
          <w:szCs w:val="24"/>
        </w:rPr>
        <w:t>Bhagavad Gita</w:t>
      </w:r>
    </w:p>
    <w:p w:rsidR="008019CE" w:rsidRPr="00161B4C" w:rsidRDefault="00AC419B" w:rsidP="00161B4C">
      <w:pPr>
        <w:spacing w:line="480" w:lineRule="auto"/>
        <w:rPr>
          <w:rFonts w:ascii="Times New Roman" w:hAnsi="Times New Roman" w:cs="Times New Roman"/>
          <w:sz w:val="24"/>
          <w:szCs w:val="24"/>
        </w:rPr>
      </w:pPr>
      <w:r w:rsidRPr="00161B4C">
        <w:rPr>
          <w:rFonts w:ascii="Times New Roman" w:hAnsi="Times New Roman" w:cs="Times New Roman"/>
          <w:sz w:val="24"/>
          <w:szCs w:val="24"/>
        </w:rPr>
        <w:t>The proper mode of human action (</w:t>
      </w:r>
      <w:r w:rsidR="00161B4C" w:rsidRPr="00161B4C">
        <w:rPr>
          <w:rFonts w:ascii="Times New Roman" w:hAnsi="Times New Roman" w:cs="Times New Roman"/>
          <w:sz w:val="24"/>
          <w:szCs w:val="24"/>
        </w:rPr>
        <w:t>K</w:t>
      </w:r>
      <w:r w:rsidRPr="00161B4C">
        <w:rPr>
          <w:rFonts w:ascii="Times New Roman" w:hAnsi="Times New Roman" w:cs="Times New Roman"/>
          <w:sz w:val="24"/>
          <w:szCs w:val="24"/>
        </w:rPr>
        <w:t>arma) is action and reaction. Karma plays a fundamental role in the teachings of the Gita. It is the spiritual principle of action and reaction. In this idea of ​​Karma, beneficial things come from beneficial actions in the past. The same is true for things that come from bad deeds, such as punishment and reward. In principle, every action is held to accumulate and generate Karma. IT functions as a</w:t>
      </w:r>
      <w:r w:rsidR="00161B4C" w:rsidRPr="00161B4C">
        <w:rPr>
          <w:rFonts w:ascii="Times New Roman" w:hAnsi="Times New Roman" w:cs="Times New Roman"/>
          <w:sz w:val="24"/>
          <w:szCs w:val="24"/>
        </w:rPr>
        <w:t xml:space="preserve"> fair</w:t>
      </w:r>
      <w:r w:rsidRPr="00161B4C">
        <w:rPr>
          <w:rFonts w:ascii="Times New Roman" w:hAnsi="Times New Roman" w:cs="Times New Roman"/>
          <w:sz w:val="24"/>
          <w:szCs w:val="24"/>
        </w:rPr>
        <w:t xml:space="preserve"> natural law, apart from the conception of good and evil, morality</w:t>
      </w:r>
      <w:r w:rsidR="00161B4C" w:rsidRPr="00161B4C">
        <w:rPr>
          <w:rFonts w:ascii="Times New Roman" w:hAnsi="Times New Roman" w:cs="Times New Roman"/>
          <w:sz w:val="24"/>
          <w:szCs w:val="24"/>
        </w:rPr>
        <w:t>,</w:t>
      </w:r>
      <w:r w:rsidRPr="00161B4C">
        <w:rPr>
          <w:rFonts w:ascii="Times New Roman" w:hAnsi="Times New Roman" w:cs="Times New Roman"/>
          <w:sz w:val="24"/>
          <w:szCs w:val="24"/>
        </w:rPr>
        <w:t xml:space="preserve"> and immorality. The effects of Karma adapt to the circumstances of the individual who performed the actions and acquired Karma. </w:t>
      </w:r>
      <w:r w:rsidR="00161B4C" w:rsidRPr="00161B4C">
        <w:rPr>
          <w:rFonts w:ascii="Times New Roman" w:hAnsi="Times New Roman" w:cs="Times New Roman"/>
          <w:sz w:val="24"/>
          <w:szCs w:val="24"/>
        </w:rPr>
        <w:t>'</w:t>
      </w:r>
      <w:r w:rsidRPr="00161B4C">
        <w:rPr>
          <w:rFonts w:ascii="Times New Roman" w:hAnsi="Times New Roman" w:cs="Times New Roman"/>
          <w:sz w:val="24"/>
          <w:szCs w:val="24"/>
        </w:rPr>
        <w:t>Dharma</w:t>
      </w:r>
      <w:r w:rsidR="00161B4C" w:rsidRPr="00161B4C">
        <w:rPr>
          <w:rFonts w:ascii="Times New Roman" w:hAnsi="Times New Roman" w:cs="Times New Roman"/>
          <w:sz w:val="24"/>
          <w:szCs w:val="24"/>
        </w:rPr>
        <w:t>'</w:t>
      </w:r>
      <w:r w:rsidRPr="00161B4C">
        <w:rPr>
          <w:rFonts w:ascii="Times New Roman" w:hAnsi="Times New Roman" w:cs="Times New Roman"/>
          <w:sz w:val="24"/>
          <w:szCs w:val="24"/>
        </w:rPr>
        <w:t xml:space="preserve"> works hand in hand with Karma at work in an individual</w:t>
      </w:r>
      <w:r w:rsidR="00161B4C" w:rsidRPr="00161B4C">
        <w:rPr>
          <w:rFonts w:ascii="Times New Roman" w:hAnsi="Times New Roman" w:cs="Times New Roman"/>
          <w:sz w:val="24"/>
          <w:szCs w:val="24"/>
        </w:rPr>
        <w:t>'</w:t>
      </w:r>
      <w:r w:rsidRPr="00161B4C">
        <w:rPr>
          <w:rFonts w:ascii="Times New Roman" w:hAnsi="Times New Roman" w:cs="Times New Roman"/>
          <w:sz w:val="24"/>
          <w:szCs w:val="24"/>
        </w:rPr>
        <w:t>s life. Dharma is the first word of the Bhagavad Gita and is a central theme throughout the text. English translators use words like Duty, Law</w:t>
      </w:r>
      <w:r w:rsidR="00161B4C" w:rsidRPr="00161B4C">
        <w:rPr>
          <w:rFonts w:ascii="Times New Roman" w:hAnsi="Times New Roman" w:cs="Times New Roman"/>
          <w:sz w:val="24"/>
          <w:szCs w:val="24"/>
        </w:rPr>
        <w:t>,</w:t>
      </w:r>
      <w:r w:rsidRPr="00161B4C">
        <w:rPr>
          <w:rFonts w:ascii="Times New Roman" w:hAnsi="Times New Roman" w:cs="Times New Roman"/>
          <w:sz w:val="24"/>
          <w:szCs w:val="24"/>
        </w:rPr>
        <w:t xml:space="preserve"> and Virtue to describe Dharma. Because Krishna introduced human action as a proper way to perform karma yoga, w</w:t>
      </w:r>
      <w:r w:rsidR="00161B4C" w:rsidRPr="00161B4C">
        <w:rPr>
          <w:rFonts w:ascii="Times New Roman" w:hAnsi="Times New Roman" w:cs="Times New Roman"/>
          <w:sz w:val="24"/>
          <w:szCs w:val="24"/>
        </w:rPr>
        <w:t>e must be altruistic when doing</w:t>
      </w:r>
      <w:r w:rsidRPr="00161B4C">
        <w:rPr>
          <w:rFonts w:ascii="Times New Roman" w:hAnsi="Times New Roman" w:cs="Times New Roman"/>
          <w:sz w:val="24"/>
          <w:szCs w:val="24"/>
        </w:rPr>
        <w:t xml:space="preserve"> this type of yoga. Karma is when you do certain actions towards people that are not done in the most respectful or well</w:t>
      </w:r>
      <w:r w:rsidR="00161B4C" w:rsidRPr="00161B4C">
        <w:rPr>
          <w:rFonts w:ascii="Times New Roman" w:hAnsi="Times New Roman" w:cs="Times New Roman"/>
          <w:sz w:val="24"/>
          <w:szCs w:val="24"/>
        </w:rPr>
        <w:t>-thought-</w:t>
      </w:r>
      <w:r w:rsidRPr="00161B4C">
        <w:rPr>
          <w:rFonts w:ascii="Times New Roman" w:hAnsi="Times New Roman" w:cs="Times New Roman"/>
          <w:sz w:val="24"/>
          <w:szCs w:val="24"/>
        </w:rPr>
        <w:t>out way when you do it</w:t>
      </w:r>
      <w:r w:rsidR="00161B4C" w:rsidRPr="00161B4C">
        <w:rPr>
          <w:rFonts w:ascii="Times New Roman" w:hAnsi="Times New Roman" w:cs="Times New Roman"/>
          <w:sz w:val="24"/>
          <w:szCs w:val="24"/>
        </w:rPr>
        <w:t>. O</w:t>
      </w:r>
      <w:r w:rsidRPr="00161B4C">
        <w:rPr>
          <w:rFonts w:ascii="Times New Roman" w:hAnsi="Times New Roman" w:cs="Times New Roman"/>
          <w:sz w:val="24"/>
          <w:szCs w:val="24"/>
        </w:rPr>
        <w:t>ver time</w:t>
      </w:r>
      <w:r w:rsidR="00161B4C" w:rsidRPr="00161B4C">
        <w:rPr>
          <w:rFonts w:ascii="Times New Roman" w:hAnsi="Times New Roman" w:cs="Times New Roman"/>
          <w:sz w:val="24"/>
          <w:szCs w:val="24"/>
        </w:rPr>
        <w:t>, we may be brought to the same situation, but we may not like to receive each other in away</w:t>
      </w:r>
      <w:r w:rsidRPr="00161B4C">
        <w:rPr>
          <w:rFonts w:ascii="Times New Roman" w:hAnsi="Times New Roman" w:cs="Times New Roman"/>
          <w:sz w:val="24"/>
          <w:szCs w:val="24"/>
        </w:rPr>
        <w:t>.</w:t>
      </w:r>
    </w:p>
    <w:p w:rsidR="00AC419B" w:rsidRPr="00161B4C" w:rsidRDefault="00AC419B" w:rsidP="00161B4C">
      <w:pPr>
        <w:spacing w:line="480" w:lineRule="auto"/>
        <w:rPr>
          <w:rFonts w:ascii="Times New Roman" w:hAnsi="Times New Roman" w:cs="Times New Roman"/>
          <w:sz w:val="24"/>
          <w:szCs w:val="24"/>
        </w:rPr>
      </w:pPr>
      <w:r w:rsidRPr="00161B4C">
        <w:rPr>
          <w:rFonts w:ascii="Times New Roman" w:hAnsi="Times New Roman" w:cs="Times New Roman"/>
          <w:sz w:val="24"/>
          <w:szCs w:val="24"/>
        </w:rPr>
        <w:t xml:space="preserve"> The only way to accomplish this action would be by performing karma yoga</w:t>
      </w:r>
      <w:r w:rsidR="00161B4C" w:rsidRPr="00161B4C">
        <w:rPr>
          <w:rFonts w:ascii="Times New Roman" w:hAnsi="Times New Roman" w:cs="Times New Roman"/>
          <w:sz w:val="24"/>
          <w:szCs w:val="24"/>
        </w:rPr>
        <w:t>. Once again, you have to act altruistically and</w:t>
      </w:r>
      <w:r w:rsidRPr="00161B4C">
        <w:rPr>
          <w:rFonts w:ascii="Times New Roman" w:hAnsi="Times New Roman" w:cs="Times New Roman"/>
          <w:sz w:val="24"/>
          <w:szCs w:val="24"/>
        </w:rPr>
        <w:t xml:space="preserve"> recognize your true self through your actions and reflect on these traits. The main purpose of the Bhagavad-Gita</w:t>
      </w:r>
      <w:r w:rsidR="00161B4C" w:rsidRPr="00161B4C">
        <w:rPr>
          <w:rFonts w:ascii="Times New Roman" w:hAnsi="Times New Roman" w:cs="Times New Roman"/>
          <w:sz w:val="24"/>
          <w:szCs w:val="24"/>
        </w:rPr>
        <w:t xml:space="preserve"> </w:t>
      </w:r>
      <w:r w:rsidRPr="00161B4C">
        <w:rPr>
          <w:rFonts w:ascii="Times New Roman" w:hAnsi="Times New Roman" w:cs="Times New Roman"/>
          <w:sz w:val="24"/>
          <w:szCs w:val="24"/>
        </w:rPr>
        <w:t>is to understand the three main elements of Karma (action), Dharma (duty)</w:t>
      </w:r>
      <w:r w:rsidR="00161B4C" w:rsidRPr="00161B4C">
        <w:rPr>
          <w:rFonts w:ascii="Times New Roman" w:hAnsi="Times New Roman" w:cs="Times New Roman"/>
          <w:sz w:val="24"/>
          <w:szCs w:val="24"/>
        </w:rPr>
        <w:t>,</w:t>
      </w:r>
      <w:r w:rsidRPr="00161B4C">
        <w:rPr>
          <w:rFonts w:ascii="Times New Roman" w:hAnsi="Times New Roman" w:cs="Times New Roman"/>
          <w:sz w:val="24"/>
          <w:szCs w:val="24"/>
        </w:rPr>
        <w:t xml:space="preserve"> and the renunciation of their selfishness. It is not Gitato's goal to determine how something can be achieved in life. But in reality, use meaning and use it to understand humanity. For example, when Arjuna faces a conflict between her duty and her family. Krishna offers strong arguments that </w:t>
      </w:r>
      <w:r w:rsidR="00161B4C" w:rsidRPr="00161B4C">
        <w:rPr>
          <w:rFonts w:ascii="Times New Roman" w:hAnsi="Times New Roman" w:cs="Times New Roman"/>
          <w:sz w:val="24"/>
          <w:szCs w:val="24"/>
        </w:rPr>
        <w:t>D</w:t>
      </w:r>
      <w:r w:rsidRPr="00161B4C">
        <w:rPr>
          <w:rFonts w:ascii="Times New Roman" w:hAnsi="Times New Roman" w:cs="Times New Roman"/>
          <w:sz w:val="24"/>
          <w:szCs w:val="24"/>
        </w:rPr>
        <w:t>harma is God</w:t>
      </w:r>
      <w:r w:rsidR="00161B4C" w:rsidRPr="00161B4C">
        <w:rPr>
          <w:rFonts w:ascii="Times New Roman" w:hAnsi="Times New Roman" w:cs="Times New Roman"/>
          <w:sz w:val="24"/>
          <w:szCs w:val="24"/>
        </w:rPr>
        <w:t>. T</w:t>
      </w:r>
      <w:r w:rsidRPr="00161B4C">
        <w:rPr>
          <w:rFonts w:ascii="Times New Roman" w:hAnsi="Times New Roman" w:cs="Times New Roman"/>
          <w:sz w:val="24"/>
          <w:szCs w:val="24"/>
        </w:rPr>
        <w:t xml:space="preserve">he basis of </w:t>
      </w:r>
      <w:r w:rsidR="00161B4C" w:rsidRPr="00161B4C">
        <w:rPr>
          <w:rFonts w:ascii="Times New Roman" w:hAnsi="Times New Roman" w:cs="Times New Roman"/>
          <w:sz w:val="24"/>
          <w:szCs w:val="24"/>
        </w:rPr>
        <w:t>D</w:t>
      </w:r>
      <w:r w:rsidRPr="00161B4C">
        <w:rPr>
          <w:rFonts w:ascii="Times New Roman" w:hAnsi="Times New Roman" w:cs="Times New Roman"/>
          <w:sz w:val="24"/>
          <w:szCs w:val="24"/>
        </w:rPr>
        <w:t>harma is the protection of ethics, social order</w:t>
      </w:r>
      <w:r w:rsidR="00161B4C" w:rsidRPr="00161B4C">
        <w:rPr>
          <w:rFonts w:ascii="Times New Roman" w:hAnsi="Times New Roman" w:cs="Times New Roman"/>
          <w:sz w:val="24"/>
          <w:szCs w:val="24"/>
        </w:rPr>
        <w:t>,</w:t>
      </w:r>
      <w:r w:rsidR="00DA2845">
        <w:rPr>
          <w:rFonts w:ascii="Times New Roman" w:hAnsi="Times New Roman" w:cs="Times New Roman"/>
          <w:sz w:val="24"/>
          <w:szCs w:val="24"/>
        </w:rPr>
        <w:t xml:space="preserve"> and tradition (47</w:t>
      </w:r>
      <w:r w:rsidRPr="00161B4C">
        <w:rPr>
          <w:rFonts w:ascii="Times New Roman" w:hAnsi="Times New Roman" w:cs="Times New Roman"/>
          <w:sz w:val="24"/>
          <w:szCs w:val="24"/>
        </w:rPr>
        <w:t xml:space="preserve">8). </w:t>
      </w:r>
      <w:r w:rsidR="00161B4C" w:rsidRPr="00161B4C">
        <w:rPr>
          <w:rFonts w:ascii="Times New Roman" w:hAnsi="Times New Roman" w:cs="Times New Roman"/>
          <w:sz w:val="24"/>
          <w:szCs w:val="24"/>
        </w:rPr>
        <w:t>B</w:t>
      </w:r>
      <w:r w:rsidRPr="00161B4C">
        <w:rPr>
          <w:rFonts w:ascii="Times New Roman" w:hAnsi="Times New Roman" w:cs="Times New Roman"/>
          <w:sz w:val="24"/>
          <w:szCs w:val="24"/>
        </w:rPr>
        <w:t>y joining the war as a warrior, he can contribute to the betterment of humanity and the whole world, instead of prioritizing his interests</w:t>
      </w:r>
      <w:r w:rsidR="00161B4C" w:rsidRPr="00161B4C">
        <w:rPr>
          <w:rFonts w:ascii="Times New Roman" w:hAnsi="Times New Roman" w:cs="Times New Roman"/>
          <w:sz w:val="24"/>
          <w:szCs w:val="24"/>
        </w:rPr>
        <w:t>, a</w:t>
      </w:r>
      <w:r w:rsidRPr="00161B4C">
        <w:rPr>
          <w:rFonts w:ascii="Times New Roman" w:hAnsi="Times New Roman" w:cs="Times New Roman"/>
          <w:sz w:val="24"/>
          <w:szCs w:val="24"/>
        </w:rPr>
        <w:t>ccording to Goswami, who ref</w:t>
      </w:r>
      <w:r w:rsidR="00DA2845">
        <w:rPr>
          <w:rFonts w:ascii="Times New Roman" w:hAnsi="Times New Roman" w:cs="Times New Roman"/>
          <w:sz w:val="24"/>
          <w:szCs w:val="24"/>
        </w:rPr>
        <w:t xml:space="preserve">ers to Gita and says that </w:t>
      </w:r>
      <w:r w:rsidRPr="00161B4C">
        <w:rPr>
          <w:rFonts w:ascii="Times New Roman" w:hAnsi="Times New Roman" w:cs="Times New Roman"/>
          <w:sz w:val="24"/>
          <w:szCs w:val="24"/>
        </w:rPr>
        <w:t>. A person is considered superior, impartial to comrades, friends, enemies, neutrals, arbiters, haters, relatives, saints, and sinners.</w:t>
      </w:r>
    </w:p>
    <w:p w:rsidR="005159C5" w:rsidRPr="00161B4C" w:rsidRDefault="005159C5" w:rsidP="00DA2845">
      <w:pPr>
        <w:spacing w:line="480" w:lineRule="auto"/>
        <w:ind w:firstLine="720"/>
        <w:rPr>
          <w:rFonts w:ascii="Times New Roman" w:hAnsi="Times New Roman" w:cs="Times New Roman"/>
          <w:sz w:val="24"/>
          <w:szCs w:val="24"/>
        </w:rPr>
      </w:pPr>
      <w:r w:rsidRPr="00161B4C">
        <w:rPr>
          <w:rFonts w:ascii="Times New Roman" w:hAnsi="Times New Roman" w:cs="Times New Roman"/>
          <w:sz w:val="24"/>
          <w:szCs w:val="24"/>
        </w:rPr>
        <w:t>Karma is the fruit of your actions, which result</w:t>
      </w:r>
      <w:r w:rsidR="00161B4C" w:rsidRPr="00161B4C">
        <w:rPr>
          <w:rFonts w:ascii="Times New Roman" w:hAnsi="Times New Roman" w:cs="Times New Roman"/>
          <w:sz w:val="24"/>
          <w:szCs w:val="24"/>
        </w:rPr>
        <w:t>s</w:t>
      </w:r>
      <w:r w:rsidRPr="00161B4C">
        <w:rPr>
          <w:rFonts w:ascii="Times New Roman" w:hAnsi="Times New Roman" w:cs="Times New Roman"/>
          <w:sz w:val="24"/>
          <w:szCs w:val="24"/>
        </w:rPr>
        <w:t xml:space="preserve"> in good or bad </w:t>
      </w:r>
      <w:r w:rsidR="00161B4C" w:rsidRPr="00161B4C">
        <w:rPr>
          <w:rFonts w:ascii="Times New Roman" w:hAnsi="Times New Roman" w:cs="Times New Roman"/>
          <w:sz w:val="24"/>
          <w:szCs w:val="24"/>
        </w:rPr>
        <w:t>K</w:t>
      </w:r>
      <w:r w:rsidRPr="00161B4C">
        <w:rPr>
          <w:rFonts w:ascii="Times New Roman" w:hAnsi="Times New Roman" w:cs="Times New Roman"/>
          <w:sz w:val="24"/>
          <w:szCs w:val="24"/>
        </w:rPr>
        <w:t xml:space="preserve">arma. As </w:t>
      </w:r>
      <w:r w:rsidR="00161B4C" w:rsidRPr="00161B4C">
        <w:rPr>
          <w:rFonts w:ascii="Times New Roman" w:hAnsi="Times New Roman" w:cs="Times New Roman"/>
          <w:sz w:val="24"/>
          <w:szCs w:val="24"/>
        </w:rPr>
        <w:t>D</w:t>
      </w:r>
      <w:r w:rsidRPr="00161B4C">
        <w:rPr>
          <w:rFonts w:ascii="Times New Roman" w:hAnsi="Times New Roman" w:cs="Times New Roman"/>
          <w:sz w:val="24"/>
          <w:szCs w:val="24"/>
        </w:rPr>
        <w:t>harma</w:t>
      </w:r>
      <w:r w:rsidR="00161B4C" w:rsidRPr="00161B4C">
        <w:rPr>
          <w:rFonts w:ascii="Times New Roman" w:hAnsi="Times New Roman" w:cs="Times New Roman"/>
          <w:sz w:val="24"/>
          <w:szCs w:val="24"/>
        </w:rPr>
        <w:t>,</w:t>
      </w:r>
      <w:r w:rsidRPr="00161B4C">
        <w:rPr>
          <w:rFonts w:ascii="Times New Roman" w:hAnsi="Times New Roman" w:cs="Times New Roman"/>
          <w:sz w:val="24"/>
          <w:szCs w:val="24"/>
        </w:rPr>
        <w:t xml:space="preserve"> it is your duty or function. In Bhagavad-Gita, Arjuna is a prince whose </w:t>
      </w:r>
      <w:r w:rsidR="00161B4C" w:rsidRPr="00161B4C">
        <w:rPr>
          <w:rFonts w:ascii="Times New Roman" w:hAnsi="Times New Roman" w:cs="Times New Roman"/>
          <w:sz w:val="24"/>
          <w:szCs w:val="24"/>
        </w:rPr>
        <w:t>D</w:t>
      </w:r>
      <w:r w:rsidRPr="00161B4C">
        <w:rPr>
          <w:rFonts w:ascii="Times New Roman" w:hAnsi="Times New Roman" w:cs="Times New Roman"/>
          <w:sz w:val="24"/>
          <w:szCs w:val="24"/>
        </w:rPr>
        <w:t>harma (role) must kill him because he is a warrior. Beside</w:t>
      </w:r>
      <w:r w:rsidR="00161B4C" w:rsidRPr="00161B4C">
        <w:rPr>
          <w:rFonts w:ascii="Times New Roman" w:hAnsi="Times New Roman" w:cs="Times New Roman"/>
          <w:sz w:val="24"/>
          <w:szCs w:val="24"/>
        </w:rPr>
        <w:t>,</w:t>
      </w:r>
      <w:r w:rsidRPr="00161B4C">
        <w:rPr>
          <w:rFonts w:ascii="Times New Roman" w:hAnsi="Times New Roman" w:cs="Times New Roman"/>
          <w:sz w:val="24"/>
          <w:szCs w:val="24"/>
        </w:rPr>
        <w:t xml:space="preserve"> Arjuna is their leader Krishna; Krishna is the avatar of Vishnu on earth. When Arjuna is in a battle against the Kauravas, he notes that "his parents, grandparents, teachers, uncles, brothers, children, grandchildren and friends" were on the opposite side (Bhagavad</w:t>
      </w:r>
      <w:r w:rsidR="00DA2845">
        <w:rPr>
          <w:rFonts w:ascii="Times New Roman" w:hAnsi="Times New Roman" w:cs="Times New Roman"/>
          <w:sz w:val="24"/>
          <w:szCs w:val="24"/>
        </w:rPr>
        <w:t>-Gita 473</w:t>
      </w:r>
      <w:r w:rsidRPr="00161B4C">
        <w:rPr>
          <w:rFonts w:ascii="Times New Roman" w:hAnsi="Times New Roman" w:cs="Times New Roman"/>
          <w:sz w:val="24"/>
          <w:szCs w:val="24"/>
        </w:rPr>
        <w:t xml:space="preserve">). Arjuna is devastated and begins to tell Krishna that he refuses to kill the other side and the states, "... how can we know happiness if we kill </w:t>
      </w:r>
      <w:r w:rsidR="00DA2845">
        <w:rPr>
          <w:rFonts w:ascii="Times New Roman" w:hAnsi="Times New Roman" w:cs="Times New Roman"/>
          <w:sz w:val="24"/>
          <w:szCs w:val="24"/>
        </w:rPr>
        <w:t>our own kings" (Bhagavad-Gita 474</w:t>
      </w:r>
      <w:r w:rsidRPr="00161B4C">
        <w:rPr>
          <w:rFonts w:ascii="Times New Roman" w:hAnsi="Times New Roman" w:cs="Times New Roman"/>
          <w:sz w:val="24"/>
          <w:szCs w:val="24"/>
        </w:rPr>
        <w:t xml:space="preserve">). This is due to the proximity of their associations. </w:t>
      </w:r>
      <w:r w:rsidR="00161B4C" w:rsidRPr="00161B4C">
        <w:rPr>
          <w:rFonts w:ascii="Times New Roman" w:hAnsi="Times New Roman" w:cs="Times New Roman"/>
          <w:sz w:val="24"/>
          <w:szCs w:val="24"/>
        </w:rPr>
        <w:t>E</w:t>
      </w:r>
      <w:r w:rsidRPr="00161B4C">
        <w:rPr>
          <w:rFonts w:ascii="Times New Roman" w:hAnsi="Times New Roman" w:cs="Times New Roman"/>
          <w:sz w:val="24"/>
          <w:szCs w:val="24"/>
        </w:rPr>
        <w:t>veryone on the other side</w:t>
      </w:r>
      <w:r w:rsidR="00161B4C" w:rsidRPr="00161B4C">
        <w:rPr>
          <w:rFonts w:ascii="Times New Roman" w:hAnsi="Times New Roman" w:cs="Times New Roman"/>
          <w:sz w:val="24"/>
          <w:szCs w:val="24"/>
        </w:rPr>
        <w:t>,</w:t>
      </w:r>
      <w:r w:rsidRPr="00161B4C">
        <w:rPr>
          <w:rFonts w:ascii="Times New Roman" w:hAnsi="Times New Roman" w:cs="Times New Roman"/>
          <w:sz w:val="24"/>
          <w:szCs w:val="24"/>
        </w:rPr>
        <w:t xml:space="preserve"> and that</w:t>
      </w:r>
      <w:r w:rsidR="00161B4C" w:rsidRPr="00161B4C">
        <w:rPr>
          <w:rFonts w:ascii="Times New Roman" w:hAnsi="Times New Roman" w:cs="Times New Roman"/>
          <w:sz w:val="24"/>
          <w:szCs w:val="24"/>
        </w:rPr>
        <w:t>'</w:t>
      </w:r>
      <w:r w:rsidRPr="00161B4C">
        <w:rPr>
          <w:rFonts w:ascii="Times New Roman" w:hAnsi="Times New Roman" w:cs="Times New Roman"/>
          <w:sz w:val="24"/>
          <w:szCs w:val="24"/>
        </w:rPr>
        <w:t>s why he doesn</w:t>
      </w:r>
      <w:r w:rsidR="00161B4C" w:rsidRPr="00161B4C">
        <w:rPr>
          <w:rFonts w:ascii="Times New Roman" w:hAnsi="Times New Roman" w:cs="Times New Roman"/>
          <w:sz w:val="24"/>
          <w:szCs w:val="24"/>
        </w:rPr>
        <w:t>'</w:t>
      </w:r>
      <w:r w:rsidRPr="00161B4C">
        <w:rPr>
          <w:rFonts w:ascii="Times New Roman" w:hAnsi="Times New Roman" w:cs="Times New Roman"/>
          <w:sz w:val="24"/>
          <w:szCs w:val="24"/>
        </w:rPr>
        <w:t xml:space="preserve">t want to be overwhelmed by bad </w:t>
      </w:r>
      <w:r w:rsidR="00161B4C" w:rsidRPr="00161B4C">
        <w:rPr>
          <w:rFonts w:ascii="Times New Roman" w:hAnsi="Times New Roman" w:cs="Times New Roman"/>
          <w:sz w:val="24"/>
          <w:szCs w:val="24"/>
        </w:rPr>
        <w:t>K</w:t>
      </w:r>
      <w:r w:rsidRPr="00161B4C">
        <w:rPr>
          <w:rFonts w:ascii="Times New Roman" w:hAnsi="Times New Roman" w:cs="Times New Roman"/>
          <w:sz w:val="24"/>
          <w:szCs w:val="24"/>
        </w:rPr>
        <w:t xml:space="preserve">arma because he killed his family and friends. Arjuna identifies his </w:t>
      </w:r>
      <w:r w:rsidR="00161B4C" w:rsidRPr="00161B4C">
        <w:rPr>
          <w:rFonts w:ascii="Times New Roman" w:hAnsi="Times New Roman" w:cs="Times New Roman"/>
          <w:sz w:val="24"/>
          <w:szCs w:val="24"/>
        </w:rPr>
        <w:t>D</w:t>
      </w:r>
      <w:r w:rsidRPr="00161B4C">
        <w:rPr>
          <w:rFonts w:ascii="Times New Roman" w:hAnsi="Times New Roman" w:cs="Times New Roman"/>
          <w:sz w:val="24"/>
          <w:szCs w:val="24"/>
        </w:rPr>
        <w:t>harma to his family, declaring that "[he] heard that a place in hell is reserved for men who undermine family duties</w:t>
      </w:r>
      <w:r w:rsidR="00161B4C" w:rsidRPr="00161B4C">
        <w:rPr>
          <w:rFonts w:ascii="Times New Roman" w:hAnsi="Times New Roman" w:cs="Times New Roman"/>
          <w:sz w:val="24"/>
          <w:szCs w:val="24"/>
        </w:rPr>
        <w:t>.</w:t>
      </w:r>
    </w:p>
    <w:p w:rsidR="00161B4C" w:rsidRDefault="00161B4C" w:rsidP="00161B4C">
      <w:pPr>
        <w:spacing w:line="480" w:lineRule="auto"/>
        <w:rPr>
          <w:rFonts w:ascii="Times New Roman" w:hAnsi="Times New Roman" w:cs="Times New Roman"/>
          <w:sz w:val="24"/>
          <w:szCs w:val="24"/>
        </w:rPr>
      </w:pPr>
      <w:r w:rsidRPr="00161B4C">
        <w:rPr>
          <w:rFonts w:ascii="Times New Roman" w:hAnsi="Times New Roman" w:cs="Times New Roman"/>
          <w:sz w:val="24"/>
          <w:szCs w:val="24"/>
        </w:rPr>
        <w:t>The Ramayan is the story of the relationship between Sita and Rama. After Ram and Sita got married, they were exiled to the forest for 14 years Lakshmana, Rama's brother. While in the forest, Sita was captured and held captive by Ravana, the demon king, on her island. Rama assembled an army of monkeys and finally recovered Sita after many years. When the couple returned to the Kingdom, people gossiped about Sita's innocence, spreading rumors that Ravana had touched her and therefore was not suitable to remain the king's wife. The sieve was sacrificed to the fire, to which it was returned by the gods, proving its purity and honesty.</w:t>
      </w:r>
    </w:p>
    <w:p w:rsidR="00050365" w:rsidRDefault="00050365" w:rsidP="00161B4C">
      <w:pPr>
        <w:spacing w:line="480" w:lineRule="auto"/>
        <w:rPr>
          <w:rFonts w:ascii="Times New Roman" w:hAnsi="Times New Roman" w:cs="Times New Roman"/>
          <w:sz w:val="24"/>
          <w:szCs w:val="24"/>
        </w:rPr>
      </w:pPr>
    </w:p>
    <w:p w:rsidR="00050365" w:rsidRDefault="00050365" w:rsidP="00161B4C">
      <w:pPr>
        <w:spacing w:line="480" w:lineRule="auto"/>
        <w:rPr>
          <w:rFonts w:ascii="Times New Roman" w:hAnsi="Times New Roman" w:cs="Times New Roman"/>
          <w:sz w:val="24"/>
          <w:szCs w:val="24"/>
        </w:rPr>
      </w:pPr>
    </w:p>
    <w:p w:rsidR="00050365" w:rsidRDefault="00050365" w:rsidP="00161B4C">
      <w:pPr>
        <w:spacing w:line="480" w:lineRule="auto"/>
        <w:rPr>
          <w:rFonts w:ascii="Times New Roman" w:hAnsi="Times New Roman" w:cs="Times New Roman"/>
          <w:sz w:val="24"/>
          <w:szCs w:val="24"/>
        </w:rPr>
      </w:pPr>
    </w:p>
    <w:p w:rsidR="00050365" w:rsidRDefault="00050365" w:rsidP="00161B4C">
      <w:pPr>
        <w:spacing w:line="480" w:lineRule="auto"/>
        <w:rPr>
          <w:rFonts w:ascii="Times New Roman" w:hAnsi="Times New Roman" w:cs="Times New Roman"/>
          <w:sz w:val="24"/>
          <w:szCs w:val="24"/>
        </w:rPr>
      </w:pPr>
    </w:p>
    <w:p w:rsidR="00050365" w:rsidRDefault="00050365" w:rsidP="00161B4C">
      <w:pPr>
        <w:spacing w:line="480" w:lineRule="auto"/>
        <w:rPr>
          <w:rFonts w:ascii="Times New Roman" w:hAnsi="Times New Roman" w:cs="Times New Roman"/>
          <w:sz w:val="24"/>
          <w:szCs w:val="24"/>
        </w:rPr>
      </w:pPr>
    </w:p>
    <w:p w:rsidR="00050365" w:rsidRDefault="00050365" w:rsidP="00161B4C">
      <w:pPr>
        <w:spacing w:line="480" w:lineRule="auto"/>
        <w:rPr>
          <w:rFonts w:ascii="Times New Roman" w:hAnsi="Times New Roman" w:cs="Times New Roman"/>
          <w:sz w:val="24"/>
          <w:szCs w:val="24"/>
        </w:rPr>
      </w:pPr>
    </w:p>
    <w:p w:rsidR="00050365" w:rsidRDefault="00050365" w:rsidP="00161B4C">
      <w:pPr>
        <w:spacing w:line="480" w:lineRule="auto"/>
        <w:rPr>
          <w:rFonts w:ascii="Times New Roman" w:hAnsi="Times New Roman" w:cs="Times New Roman"/>
          <w:sz w:val="24"/>
          <w:szCs w:val="24"/>
        </w:rPr>
      </w:pPr>
    </w:p>
    <w:p w:rsidR="00050365" w:rsidRDefault="00050365" w:rsidP="00161B4C">
      <w:pPr>
        <w:spacing w:line="480" w:lineRule="auto"/>
        <w:rPr>
          <w:rFonts w:ascii="Times New Roman" w:hAnsi="Times New Roman" w:cs="Times New Roman"/>
          <w:sz w:val="24"/>
          <w:szCs w:val="24"/>
        </w:rPr>
      </w:pPr>
    </w:p>
    <w:p w:rsidR="00050365" w:rsidRDefault="00050365" w:rsidP="00161B4C">
      <w:pPr>
        <w:spacing w:line="480" w:lineRule="auto"/>
        <w:rPr>
          <w:rFonts w:ascii="Times New Roman" w:hAnsi="Times New Roman" w:cs="Times New Roman"/>
          <w:sz w:val="24"/>
          <w:szCs w:val="24"/>
        </w:rPr>
      </w:pPr>
    </w:p>
    <w:p w:rsidR="00050365" w:rsidRDefault="00050365" w:rsidP="00161B4C">
      <w:pPr>
        <w:spacing w:line="480" w:lineRule="auto"/>
        <w:rPr>
          <w:rFonts w:ascii="Times New Roman" w:hAnsi="Times New Roman" w:cs="Times New Roman"/>
          <w:sz w:val="24"/>
          <w:szCs w:val="24"/>
        </w:rPr>
      </w:pPr>
    </w:p>
    <w:p w:rsidR="00050365" w:rsidRDefault="00050365" w:rsidP="00161B4C">
      <w:pPr>
        <w:spacing w:line="480" w:lineRule="auto"/>
        <w:rPr>
          <w:rFonts w:ascii="Times New Roman" w:hAnsi="Times New Roman" w:cs="Times New Roman"/>
          <w:sz w:val="24"/>
          <w:szCs w:val="24"/>
        </w:rPr>
      </w:pPr>
    </w:p>
    <w:p w:rsidR="00050365" w:rsidRDefault="00050365" w:rsidP="00161B4C">
      <w:pPr>
        <w:spacing w:line="480" w:lineRule="auto"/>
        <w:rPr>
          <w:rFonts w:ascii="Times New Roman" w:hAnsi="Times New Roman" w:cs="Times New Roman"/>
          <w:sz w:val="24"/>
          <w:szCs w:val="24"/>
        </w:rPr>
      </w:pPr>
    </w:p>
    <w:p w:rsidR="00050365" w:rsidRDefault="00050365" w:rsidP="00161B4C">
      <w:pPr>
        <w:spacing w:line="480" w:lineRule="auto"/>
        <w:rPr>
          <w:rFonts w:ascii="Times New Roman" w:hAnsi="Times New Roman" w:cs="Times New Roman"/>
          <w:sz w:val="24"/>
          <w:szCs w:val="24"/>
        </w:rPr>
      </w:pPr>
    </w:p>
    <w:p w:rsidR="00050365" w:rsidRPr="00050365" w:rsidRDefault="00050365" w:rsidP="00050365">
      <w:pPr>
        <w:spacing w:line="480" w:lineRule="auto"/>
        <w:jc w:val="center"/>
        <w:rPr>
          <w:rFonts w:ascii="Times New Roman" w:hAnsi="Times New Roman" w:cs="Times New Roman"/>
          <w:b/>
          <w:sz w:val="24"/>
          <w:szCs w:val="24"/>
        </w:rPr>
      </w:pPr>
      <w:r w:rsidRPr="00050365">
        <w:rPr>
          <w:rFonts w:ascii="Times New Roman" w:hAnsi="Times New Roman" w:cs="Times New Roman"/>
          <w:b/>
          <w:sz w:val="24"/>
          <w:szCs w:val="24"/>
        </w:rPr>
        <w:t>Work Cited</w:t>
      </w:r>
    </w:p>
    <w:p w:rsidR="00050365" w:rsidRPr="00050365" w:rsidRDefault="00050365" w:rsidP="00050365">
      <w:pPr>
        <w:spacing w:line="480" w:lineRule="auto"/>
        <w:jc w:val="center"/>
        <w:rPr>
          <w:rFonts w:ascii="Times New Roman" w:hAnsi="Times New Roman" w:cs="Times New Roman"/>
          <w:color w:val="000000" w:themeColor="text1"/>
          <w:sz w:val="24"/>
          <w:szCs w:val="24"/>
        </w:rPr>
      </w:pPr>
      <w:r w:rsidRPr="00050365">
        <w:rPr>
          <w:rFonts w:ascii="Times New Roman" w:hAnsi="Times New Roman" w:cs="Times New Roman"/>
          <w:color w:val="000000" w:themeColor="text1"/>
          <w:sz w:val="24"/>
          <w:szCs w:val="24"/>
          <w:shd w:val="clear" w:color="auto" w:fill="FFFFFF"/>
        </w:rPr>
        <w:t>Gita, Bhagavad. "Bhagavad Gita." (2016).</w:t>
      </w:r>
    </w:p>
    <w:sectPr w:rsidR="00050365" w:rsidRPr="000503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hideSpellingErrors/>
  <w:hideGrammaticalErrors/>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M0tTAwNDKzNDK2MDVQ0lEKTi0uzszPAykwrAUAo4peRiwAAAA="/>
  </w:docVars>
  <w:rsids>
    <w:rsidRoot w:val="00AC419B"/>
    <w:rsid w:val="00050365"/>
    <w:rsid w:val="00161B4C"/>
    <w:rsid w:val="005159C5"/>
    <w:rsid w:val="00530C2E"/>
    <w:rsid w:val="008019CE"/>
    <w:rsid w:val="00AC419B"/>
    <w:rsid w:val="00DA2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0C89DF-51BF-49BF-8036-319A30630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603</Words>
  <Characters>3440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mundu waingo</dc:creator>
  <cp:keywords/>
  <dc:description/>
  <cp:lastModifiedBy>nyoike31@gmail.com</cp:lastModifiedBy>
  <cp:revision>2</cp:revision>
  <dcterms:created xsi:type="dcterms:W3CDTF">2020-10-03T00:41:00Z</dcterms:created>
  <dcterms:modified xsi:type="dcterms:W3CDTF">2020-10-03T00:41:00Z</dcterms:modified>
</cp:coreProperties>
</file>