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C6ABA4" w14:textId="65F73759" w:rsidR="0098520B" w:rsidRDefault="0098520B" w:rsidP="0098520B">
      <w:pPr>
        <w:spacing w:after="0"/>
      </w:pPr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C6AE8D" w14:textId="5FB05492" w:rsidR="000F0903" w:rsidRDefault="00090B99" w:rsidP="00776416">
      <w:pPr>
        <w:pStyle w:val="Title"/>
      </w:pPr>
      <w:r w:rsidRPr="00090B99">
        <w:t>Terminology and Stakeholders</w:t>
      </w:r>
    </w:p>
    <w:p w14:paraId="3EF8ECE8" w14:textId="2D9E2BB9" w:rsidR="00AB1EBC" w:rsidRDefault="00090B99" w:rsidP="00AB1EBC">
      <w:r w:rsidRPr="00090B99">
        <w:rPr>
          <w:b/>
        </w:rPr>
        <w:t xml:space="preserve">Define </w:t>
      </w:r>
      <w:r w:rsidRPr="00090B99">
        <w:t>the following terms using your text or other resources. Cite all resources according to APA guidelines</w:t>
      </w:r>
      <w:r w:rsidR="00AB1EBC">
        <w:t xml:space="preserve">. </w:t>
      </w:r>
    </w:p>
    <w:p w14:paraId="2C38DC53" w14:textId="01F279FF" w:rsidR="007F4E3B" w:rsidRDefault="00874196" w:rsidP="00AB1EBC">
      <w:r>
        <w:t>30</w:t>
      </w:r>
      <w:r w:rsidR="00187011">
        <w:t xml:space="preserve"> points</w:t>
      </w:r>
      <w:r w:rsidR="00610F20">
        <w:t>:</w:t>
      </w:r>
      <w:r w:rsidR="00187011">
        <w:t xml:space="preserve"> </w:t>
      </w:r>
      <w:r>
        <w:t>1</w:t>
      </w:r>
      <w:r w:rsidR="00610F20">
        <w:t xml:space="preserve"> point</w:t>
      </w:r>
      <w:r w:rsidR="001B4CFD">
        <w:t xml:space="preserve"> for </w:t>
      </w:r>
      <w:r w:rsidR="00610F20">
        <w:t xml:space="preserve">the </w:t>
      </w:r>
      <w:r w:rsidR="001B4CFD">
        <w:t xml:space="preserve">definition, 1 </w:t>
      </w:r>
      <w:r w:rsidR="007F4E3B">
        <w:t xml:space="preserve">point </w:t>
      </w:r>
      <w:r w:rsidR="001B4CFD">
        <w:t xml:space="preserve">for </w:t>
      </w:r>
      <w:r w:rsidR="007F4E3B">
        <w:t xml:space="preserve">the </w:t>
      </w:r>
      <w:r w:rsidR="001B4CFD">
        <w:t>resource</w:t>
      </w:r>
      <w:r w:rsidR="00D33014">
        <w:t xml:space="preserve"> </w:t>
      </w:r>
    </w:p>
    <w:p w14:paraId="5DE98020" w14:textId="0BE1C714" w:rsidR="00855907" w:rsidRDefault="007F4E3B" w:rsidP="00AB1EBC">
      <w:r w:rsidRPr="00201A34">
        <w:rPr>
          <w:i/>
          <w:iCs/>
        </w:rPr>
        <w:t>Note</w:t>
      </w:r>
      <w:r>
        <w:t xml:space="preserve">: </w:t>
      </w:r>
      <w:r w:rsidR="00D33014">
        <w:t>Resources</w:t>
      </w:r>
      <w:r>
        <w:t xml:space="preserve"> are</w:t>
      </w:r>
      <w:r w:rsidR="00D33014">
        <w:t xml:space="preserve"> required to earn full points. </w:t>
      </w:r>
    </w:p>
    <w:tbl>
      <w:tblPr>
        <w:tblStyle w:val="TableGrid"/>
        <w:tblW w:w="5000" w:type="pct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  <w:tblCaption w:val="terminology"/>
        <w:tblDescription w:val="table for terms, definitions, and resources used"/>
      </w:tblPr>
      <w:tblGrid>
        <w:gridCol w:w="3248"/>
        <w:gridCol w:w="4851"/>
        <w:gridCol w:w="4851"/>
      </w:tblGrid>
      <w:tr w:rsidR="000003B4" w:rsidRPr="00776416" w14:paraId="3E4E50BA" w14:textId="77777777" w:rsidTr="000003B4">
        <w:trPr>
          <w:tblHeader/>
        </w:trPr>
        <w:tc>
          <w:tcPr>
            <w:tcW w:w="1254" w:type="pct"/>
            <w:shd w:val="clear" w:color="auto" w:fill="EDEDED" w:themeFill="accent5"/>
            <w:vAlign w:val="center"/>
          </w:tcPr>
          <w:p w14:paraId="7FD85D1A" w14:textId="28439259" w:rsidR="000003B4" w:rsidRPr="00776416" w:rsidRDefault="000003B4" w:rsidP="000003B4">
            <w:pPr>
              <w:spacing w:after="0"/>
            </w:pPr>
            <w:r w:rsidRPr="000003B4">
              <w:t>Term</w:t>
            </w:r>
          </w:p>
        </w:tc>
        <w:tc>
          <w:tcPr>
            <w:tcW w:w="1873" w:type="pct"/>
            <w:shd w:val="clear" w:color="auto" w:fill="EDEDED" w:themeFill="accent5"/>
            <w:vAlign w:val="center"/>
          </w:tcPr>
          <w:p w14:paraId="2A78B53E" w14:textId="33FF0F37" w:rsidR="000003B4" w:rsidRPr="00776416" w:rsidRDefault="000003B4" w:rsidP="00477F69">
            <w:pPr>
              <w:spacing w:after="0"/>
              <w:jc w:val="center"/>
            </w:pPr>
            <w:r w:rsidRPr="000003B4">
              <w:t>Definition</w:t>
            </w:r>
          </w:p>
        </w:tc>
        <w:tc>
          <w:tcPr>
            <w:tcW w:w="1873" w:type="pct"/>
            <w:shd w:val="clear" w:color="auto" w:fill="EDEDED" w:themeFill="accent5"/>
            <w:vAlign w:val="center"/>
          </w:tcPr>
          <w:p w14:paraId="293DCE9D" w14:textId="6CEACA70" w:rsidR="000003B4" w:rsidRPr="00C7408B" w:rsidRDefault="000003B4" w:rsidP="00477F69">
            <w:pPr>
              <w:spacing w:after="0"/>
              <w:jc w:val="center"/>
            </w:pPr>
            <w:r w:rsidRPr="000003B4">
              <w:t>Resource</w:t>
            </w:r>
            <w:r w:rsidR="00B86A4B">
              <w:t>(s)</w:t>
            </w:r>
            <w:r w:rsidRPr="000003B4">
              <w:t xml:space="preserve"> Used</w:t>
            </w:r>
          </w:p>
        </w:tc>
      </w:tr>
      <w:tr w:rsidR="000003B4" w:rsidRPr="00776416" w14:paraId="04CDDBC6" w14:textId="77777777" w:rsidTr="000003B4">
        <w:tc>
          <w:tcPr>
            <w:tcW w:w="1254" w:type="pct"/>
          </w:tcPr>
          <w:p w14:paraId="5D7BC6A3" w14:textId="441FB7C7" w:rsidR="000003B4" w:rsidRPr="000003B4" w:rsidRDefault="000003B4" w:rsidP="000003B4">
            <w:pPr>
              <w:spacing w:after="0"/>
              <w:rPr>
                <w:color w:val="4D3733"/>
              </w:rPr>
            </w:pPr>
            <w:r w:rsidRPr="000003B4">
              <w:rPr>
                <w:color w:val="4D3733"/>
              </w:rPr>
              <w:t>Time value of money</w:t>
            </w:r>
          </w:p>
        </w:tc>
        <w:tc>
          <w:tcPr>
            <w:tcW w:w="1873" w:type="pct"/>
            <w:vAlign w:val="center"/>
          </w:tcPr>
          <w:p w14:paraId="70803799" w14:textId="77777777" w:rsidR="000003B4" w:rsidRPr="00776416" w:rsidRDefault="000003B4" w:rsidP="000003B4">
            <w:pPr>
              <w:spacing w:after="0"/>
            </w:pPr>
          </w:p>
        </w:tc>
        <w:tc>
          <w:tcPr>
            <w:tcW w:w="1873" w:type="pct"/>
          </w:tcPr>
          <w:p w14:paraId="0DA77613" w14:textId="77777777" w:rsidR="000003B4" w:rsidRPr="00776416" w:rsidRDefault="000003B4" w:rsidP="000003B4">
            <w:pPr>
              <w:spacing w:after="0"/>
            </w:pPr>
          </w:p>
        </w:tc>
      </w:tr>
      <w:tr w:rsidR="000003B4" w:rsidRPr="00776416" w14:paraId="2E86BDA3" w14:textId="77777777" w:rsidTr="000003B4">
        <w:tc>
          <w:tcPr>
            <w:tcW w:w="1254" w:type="pct"/>
          </w:tcPr>
          <w:p w14:paraId="6874F2AD" w14:textId="0FDA379F" w:rsidR="000003B4" w:rsidRPr="000003B4" w:rsidRDefault="000003B4" w:rsidP="000003B4">
            <w:pPr>
              <w:spacing w:after="0"/>
              <w:rPr>
                <w:color w:val="4D3733"/>
              </w:rPr>
            </w:pPr>
            <w:r w:rsidRPr="000003B4">
              <w:rPr>
                <w:color w:val="4D3733"/>
              </w:rPr>
              <w:t>Efficient market</w:t>
            </w:r>
          </w:p>
        </w:tc>
        <w:tc>
          <w:tcPr>
            <w:tcW w:w="1873" w:type="pct"/>
            <w:vAlign w:val="center"/>
          </w:tcPr>
          <w:p w14:paraId="698EB614" w14:textId="77777777" w:rsidR="000003B4" w:rsidRPr="00776416" w:rsidRDefault="000003B4" w:rsidP="000003B4">
            <w:pPr>
              <w:spacing w:after="0"/>
            </w:pPr>
          </w:p>
        </w:tc>
        <w:tc>
          <w:tcPr>
            <w:tcW w:w="1873" w:type="pct"/>
          </w:tcPr>
          <w:p w14:paraId="2350DAD8" w14:textId="77777777" w:rsidR="000003B4" w:rsidRPr="00776416" w:rsidRDefault="000003B4" w:rsidP="000003B4">
            <w:pPr>
              <w:spacing w:after="0"/>
            </w:pPr>
          </w:p>
        </w:tc>
      </w:tr>
      <w:tr w:rsidR="000003B4" w:rsidRPr="00776416" w14:paraId="509F20E1" w14:textId="77777777" w:rsidTr="000003B4">
        <w:tc>
          <w:tcPr>
            <w:tcW w:w="1254" w:type="pct"/>
          </w:tcPr>
          <w:p w14:paraId="0225F0F5" w14:textId="41947892" w:rsidR="000003B4" w:rsidRPr="000003B4" w:rsidRDefault="000003B4" w:rsidP="000003B4">
            <w:pPr>
              <w:spacing w:after="0"/>
              <w:rPr>
                <w:color w:val="4D3733"/>
              </w:rPr>
            </w:pPr>
            <w:r w:rsidRPr="000003B4">
              <w:rPr>
                <w:color w:val="4D3733"/>
              </w:rPr>
              <w:t>Primary versus secondary market</w:t>
            </w:r>
          </w:p>
        </w:tc>
        <w:tc>
          <w:tcPr>
            <w:tcW w:w="1873" w:type="pct"/>
            <w:vAlign w:val="center"/>
          </w:tcPr>
          <w:p w14:paraId="04999936" w14:textId="77777777" w:rsidR="000003B4" w:rsidRPr="00776416" w:rsidRDefault="000003B4" w:rsidP="000003B4">
            <w:pPr>
              <w:spacing w:after="0"/>
            </w:pPr>
          </w:p>
        </w:tc>
        <w:tc>
          <w:tcPr>
            <w:tcW w:w="1873" w:type="pct"/>
          </w:tcPr>
          <w:p w14:paraId="3E15DA7B" w14:textId="77777777" w:rsidR="000003B4" w:rsidRPr="00776416" w:rsidRDefault="000003B4" w:rsidP="000003B4">
            <w:pPr>
              <w:spacing w:after="0"/>
            </w:pPr>
          </w:p>
        </w:tc>
      </w:tr>
      <w:tr w:rsidR="000003B4" w:rsidRPr="00776416" w14:paraId="5948375B" w14:textId="77777777" w:rsidTr="000003B4">
        <w:tc>
          <w:tcPr>
            <w:tcW w:w="1254" w:type="pct"/>
          </w:tcPr>
          <w:p w14:paraId="600EAF74" w14:textId="77E26083" w:rsidR="000003B4" w:rsidRPr="000003B4" w:rsidRDefault="000003B4" w:rsidP="000003B4">
            <w:pPr>
              <w:spacing w:after="0"/>
              <w:rPr>
                <w:color w:val="4D3733"/>
              </w:rPr>
            </w:pPr>
            <w:r w:rsidRPr="000003B4">
              <w:rPr>
                <w:color w:val="4D3733"/>
              </w:rPr>
              <w:t>Risk-return tradeoff</w:t>
            </w:r>
          </w:p>
        </w:tc>
        <w:tc>
          <w:tcPr>
            <w:tcW w:w="1873" w:type="pct"/>
            <w:vAlign w:val="center"/>
          </w:tcPr>
          <w:p w14:paraId="2E6DD6EC" w14:textId="77777777" w:rsidR="000003B4" w:rsidRPr="00776416" w:rsidRDefault="000003B4" w:rsidP="000003B4">
            <w:pPr>
              <w:spacing w:after="0"/>
            </w:pPr>
          </w:p>
        </w:tc>
        <w:tc>
          <w:tcPr>
            <w:tcW w:w="1873" w:type="pct"/>
          </w:tcPr>
          <w:p w14:paraId="46DAF726" w14:textId="77777777" w:rsidR="000003B4" w:rsidRPr="00776416" w:rsidRDefault="000003B4" w:rsidP="000003B4">
            <w:pPr>
              <w:spacing w:after="0"/>
            </w:pPr>
          </w:p>
        </w:tc>
      </w:tr>
      <w:tr w:rsidR="000003B4" w:rsidRPr="00776416" w14:paraId="530B001E" w14:textId="77777777" w:rsidTr="000003B4">
        <w:tc>
          <w:tcPr>
            <w:tcW w:w="1254" w:type="pct"/>
          </w:tcPr>
          <w:p w14:paraId="28027163" w14:textId="429D7BDF" w:rsidR="000003B4" w:rsidRPr="000003B4" w:rsidRDefault="000003B4" w:rsidP="000003B4">
            <w:pPr>
              <w:spacing w:after="0"/>
              <w:rPr>
                <w:color w:val="4D3733"/>
              </w:rPr>
            </w:pPr>
            <w:r w:rsidRPr="000003B4">
              <w:rPr>
                <w:color w:val="4D3733"/>
              </w:rPr>
              <w:t>Agency (principal and agent problems)</w:t>
            </w:r>
          </w:p>
        </w:tc>
        <w:tc>
          <w:tcPr>
            <w:tcW w:w="1873" w:type="pct"/>
            <w:vAlign w:val="center"/>
          </w:tcPr>
          <w:p w14:paraId="00C4A31C" w14:textId="77777777" w:rsidR="000003B4" w:rsidRPr="00776416" w:rsidRDefault="000003B4" w:rsidP="000003B4">
            <w:pPr>
              <w:spacing w:after="0"/>
            </w:pPr>
          </w:p>
        </w:tc>
        <w:tc>
          <w:tcPr>
            <w:tcW w:w="1873" w:type="pct"/>
          </w:tcPr>
          <w:p w14:paraId="12B208DF" w14:textId="77777777" w:rsidR="000003B4" w:rsidRPr="00776416" w:rsidRDefault="000003B4" w:rsidP="000003B4">
            <w:pPr>
              <w:spacing w:after="0"/>
            </w:pPr>
          </w:p>
        </w:tc>
      </w:tr>
      <w:tr w:rsidR="000003B4" w:rsidRPr="00776416" w14:paraId="320E4DA2" w14:textId="77777777" w:rsidTr="000003B4">
        <w:tc>
          <w:tcPr>
            <w:tcW w:w="1254" w:type="pct"/>
          </w:tcPr>
          <w:p w14:paraId="35E1BF71" w14:textId="2EA604A3" w:rsidR="000003B4" w:rsidRPr="000003B4" w:rsidRDefault="000003B4" w:rsidP="000003B4">
            <w:pPr>
              <w:spacing w:after="0"/>
              <w:rPr>
                <w:color w:val="4D3733"/>
              </w:rPr>
            </w:pPr>
            <w:r w:rsidRPr="000003B4">
              <w:rPr>
                <w:color w:val="4D3733"/>
              </w:rPr>
              <w:t>Market information and security prices and information asymmetry</w:t>
            </w:r>
          </w:p>
        </w:tc>
        <w:tc>
          <w:tcPr>
            <w:tcW w:w="1873" w:type="pct"/>
            <w:vAlign w:val="center"/>
          </w:tcPr>
          <w:p w14:paraId="307A1C4E" w14:textId="77777777" w:rsidR="000003B4" w:rsidRPr="00776416" w:rsidRDefault="000003B4" w:rsidP="000003B4">
            <w:pPr>
              <w:spacing w:after="0"/>
            </w:pPr>
          </w:p>
        </w:tc>
        <w:tc>
          <w:tcPr>
            <w:tcW w:w="1873" w:type="pct"/>
          </w:tcPr>
          <w:p w14:paraId="579CB666" w14:textId="77777777" w:rsidR="000003B4" w:rsidRPr="00776416" w:rsidRDefault="000003B4" w:rsidP="000003B4">
            <w:pPr>
              <w:spacing w:after="0"/>
            </w:pPr>
          </w:p>
        </w:tc>
      </w:tr>
      <w:tr w:rsidR="000003B4" w:rsidRPr="00776416" w14:paraId="44EC8A8F" w14:textId="77777777" w:rsidTr="000003B4">
        <w:tc>
          <w:tcPr>
            <w:tcW w:w="1254" w:type="pct"/>
          </w:tcPr>
          <w:p w14:paraId="1AD1A4F9" w14:textId="320CA6E6" w:rsidR="000003B4" w:rsidRPr="000003B4" w:rsidRDefault="000003B4" w:rsidP="000003B4">
            <w:pPr>
              <w:spacing w:after="0"/>
              <w:rPr>
                <w:color w:val="4D3733"/>
              </w:rPr>
            </w:pPr>
            <w:r w:rsidRPr="000003B4">
              <w:rPr>
                <w:color w:val="4D3733"/>
              </w:rPr>
              <w:t>Agile and lean principles</w:t>
            </w:r>
          </w:p>
        </w:tc>
        <w:tc>
          <w:tcPr>
            <w:tcW w:w="1873" w:type="pct"/>
            <w:vAlign w:val="center"/>
          </w:tcPr>
          <w:p w14:paraId="77B2A44B" w14:textId="77777777" w:rsidR="000003B4" w:rsidRPr="00776416" w:rsidRDefault="000003B4" w:rsidP="000003B4">
            <w:pPr>
              <w:spacing w:after="0"/>
            </w:pPr>
          </w:p>
        </w:tc>
        <w:tc>
          <w:tcPr>
            <w:tcW w:w="1873" w:type="pct"/>
          </w:tcPr>
          <w:p w14:paraId="1B55C829" w14:textId="77777777" w:rsidR="000003B4" w:rsidRPr="00776416" w:rsidRDefault="000003B4" w:rsidP="000003B4">
            <w:pPr>
              <w:spacing w:after="0"/>
            </w:pPr>
          </w:p>
        </w:tc>
      </w:tr>
      <w:tr w:rsidR="000003B4" w:rsidRPr="00776416" w14:paraId="7375BAD7" w14:textId="77777777" w:rsidTr="000003B4">
        <w:tc>
          <w:tcPr>
            <w:tcW w:w="1254" w:type="pct"/>
          </w:tcPr>
          <w:p w14:paraId="502D31CD" w14:textId="2A6B9C8C" w:rsidR="000003B4" w:rsidRPr="000003B4" w:rsidRDefault="000003B4" w:rsidP="000003B4">
            <w:pPr>
              <w:spacing w:after="0"/>
              <w:rPr>
                <w:color w:val="4D3733"/>
              </w:rPr>
            </w:pPr>
            <w:r w:rsidRPr="000003B4">
              <w:rPr>
                <w:color w:val="4D3733"/>
              </w:rPr>
              <w:t>Return on investment</w:t>
            </w:r>
          </w:p>
        </w:tc>
        <w:tc>
          <w:tcPr>
            <w:tcW w:w="1873" w:type="pct"/>
            <w:vAlign w:val="center"/>
          </w:tcPr>
          <w:p w14:paraId="70DC5C76" w14:textId="77777777" w:rsidR="000003B4" w:rsidRPr="00776416" w:rsidRDefault="000003B4" w:rsidP="000003B4">
            <w:pPr>
              <w:spacing w:after="0"/>
            </w:pPr>
          </w:p>
        </w:tc>
        <w:tc>
          <w:tcPr>
            <w:tcW w:w="1873" w:type="pct"/>
          </w:tcPr>
          <w:p w14:paraId="50D416A6" w14:textId="77777777" w:rsidR="000003B4" w:rsidRPr="00776416" w:rsidRDefault="000003B4" w:rsidP="000003B4">
            <w:pPr>
              <w:spacing w:after="0"/>
            </w:pPr>
          </w:p>
        </w:tc>
      </w:tr>
      <w:tr w:rsidR="000003B4" w:rsidRPr="00776416" w14:paraId="1429265E" w14:textId="77777777" w:rsidTr="000003B4">
        <w:tc>
          <w:tcPr>
            <w:tcW w:w="1254" w:type="pct"/>
          </w:tcPr>
          <w:p w14:paraId="1ECC07E1" w14:textId="7D617C46" w:rsidR="000003B4" w:rsidRPr="000003B4" w:rsidRDefault="000003B4" w:rsidP="000003B4">
            <w:pPr>
              <w:spacing w:after="0"/>
              <w:rPr>
                <w:color w:val="4D3733"/>
              </w:rPr>
            </w:pPr>
            <w:r w:rsidRPr="000003B4">
              <w:rPr>
                <w:color w:val="4D3733"/>
              </w:rPr>
              <w:t>Cash flow and a source of value</w:t>
            </w:r>
          </w:p>
        </w:tc>
        <w:tc>
          <w:tcPr>
            <w:tcW w:w="1873" w:type="pct"/>
            <w:vAlign w:val="center"/>
          </w:tcPr>
          <w:p w14:paraId="14570C9F" w14:textId="77777777" w:rsidR="000003B4" w:rsidRPr="00776416" w:rsidRDefault="000003B4" w:rsidP="000003B4">
            <w:pPr>
              <w:spacing w:after="0"/>
            </w:pPr>
          </w:p>
        </w:tc>
        <w:tc>
          <w:tcPr>
            <w:tcW w:w="1873" w:type="pct"/>
          </w:tcPr>
          <w:p w14:paraId="6A8BE6FB" w14:textId="77777777" w:rsidR="000003B4" w:rsidRPr="00776416" w:rsidRDefault="000003B4" w:rsidP="000003B4">
            <w:pPr>
              <w:spacing w:after="0"/>
            </w:pPr>
          </w:p>
        </w:tc>
      </w:tr>
      <w:tr w:rsidR="000003B4" w:rsidRPr="00776416" w14:paraId="6ED3E06D" w14:textId="77777777" w:rsidTr="000003B4">
        <w:tc>
          <w:tcPr>
            <w:tcW w:w="1254" w:type="pct"/>
          </w:tcPr>
          <w:p w14:paraId="4FBCEE65" w14:textId="1FE98C55" w:rsidR="000003B4" w:rsidRPr="000003B4" w:rsidRDefault="000003B4" w:rsidP="000003B4">
            <w:pPr>
              <w:spacing w:after="0"/>
              <w:rPr>
                <w:color w:val="4D3733"/>
              </w:rPr>
            </w:pPr>
            <w:r w:rsidRPr="000003B4">
              <w:rPr>
                <w:color w:val="4D3733"/>
              </w:rPr>
              <w:t>Project management</w:t>
            </w:r>
          </w:p>
        </w:tc>
        <w:tc>
          <w:tcPr>
            <w:tcW w:w="1873" w:type="pct"/>
            <w:vAlign w:val="center"/>
          </w:tcPr>
          <w:p w14:paraId="1E128531" w14:textId="77777777" w:rsidR="000003B4" w:rsidRPr="00776416" w:rsidRDefault="000003B4" w:rsidP="000003B4">
            <w:pPr>
              <w:spacing w:after="0"/>
            </w:pPr>
          </w:p>
        </w:tc>
        <w:tc>
          <w:tcPr>
            <w:tcW w:w="1873" w:type="pct"/>
          </w:tcPr>
          <w:p w14:paraId="478C5CE0" w14:textId="77777777" w:rsidR="000003B4" w:rsidRPr="00776416" w:rsidRDefault="000003B4" w:rsidP="000003B4">
            <w:pPr>
              <w:spacing w:after="0"/>
            </w:pPr>
          </w:p>
        </w:tc>
      </w:tr>
      <w:tr w:rsidR="000003B4" w:rsidRPr="00776416" w14:paraId="1A2E048C" w14:textId="77777777" w:rsidTr="000003B4">
        <w:tc>
          <w:tcPr>
            <w:tcW w:w="1254" w:type="pct"/>
          </w:tcPr>
          <w:p w14:paraId="75523A56" w14:textId="5DB958F1" w:rsidR="000003B4" w:rsidRPr="000003B4" w:rsidRDefault="000003B4" w:rsidP="000003B4">
            <w:pPr>
              <w:spacing w:after="0"/>
              <w:rPr>
                <w:color w:val="4D3733"/>
              </w:rPr>
            </w:pPr>
            <w:r w:rsidRPr="000003B4">
              <w:rPr>
                <w:color w:val="4D3733"/>
              </w:rPr>
              <w:t>Outsourcing and offshoring</w:t>
            </w:r>
          </w:p>
        </w:tc>
        <w:tc>
          <w:tcPr>
            <w:tcW w:w="1873" w:type="pct"/>
            <w:vAlign w:val="center"/>
          </w:tcPr>
          <w:p w14:paraId="6E94DE97" w14:textId="77777777" w:rsidR="000003B4" w:rsidRPr="00776416" w:rsidRDefault="000003B4" w:rsidP="000003B4">
            <w:pPr>
              <w:spacing w:after="0"/>
            </w:pPr>
          </w:p>
        </w:tc>
        <w:tc>
          <w:tcPr>
            <w:tcW w:w="1873" w:type="pct"/>
          </w:tcPr>
          <w:p w14:paraId="602C2FAE" w14:textId="77777777" w:rsidR="000003B4" w:rsidRPr="00776416" w:rsidRDefault="000003B4" w:rsidP="000003B4">
            <w:pPr>
              <w:spacing w:after="0"/>
            </w:pPr>
          </w:p>
        </w:tc>
      </w:tr>
      <w:tr w:rsidR="000003B4" w:rsidRPr="00776416" w14:paraId="26D8375D" w14:textId="77777777" w:rsidTr="000003B4">
        <w:tc>
          <w:tcPr>
            <w:tcW w:w="1254" w:type="pct"/>
          </w:tcPr>
          <w:p w14:paraId="0153CEDC" w14:textId="2A95FB01" w:rsidR="000003B4" w:rsidRPr="000003B4" w:rsidRDefault="000003B4" w:rsidP="000003B4">
            <w:pPr>
              <w:spacing w:after="0"/>
              <w:rPr>
                <w:color w:val="4D3733"/>
              </w:rPr>
            </w:pPr>
            <w:r w:rsidRPr="000003B4">
              <w:rPr>
                <w:color w:val="4D3733"/>
              </w:rPr>
              <w:t>Inventory turnover</w:t>
            </w:r>
          </w:p>
        </w:tc>
        <w:tc>
          <w:tcPr>
            <w:tcW w:w="1873" w:type="pct"/>
            <w:vAlign w:val="center"/>
          </w:tcPr>
          <w:p w14:paraId="073373C4" w14:textId="77777777" w:rsidR="000003B4" w:rsidRPr="00776416" w:rsidRDefault="000003B4" w:rsidP="000003B4">
            <w:pPr>
              <w:spacing w:after="0"/>
            </w:pPr>
          </w:p>
        </w:tc>
        <w:tc>
          <w:tcPr>
            <w:tcW w:w="1873" w:type="pct"/>
          </w:tcPr>
          <w:p w14:paraId="5BECCF43" w14:textId="77777777" w:rsidR="000003B4" w:rsidRPr="00776416" w:rsidRDefault="000003B4" w:rsidP="000003B4">
            <w:pPr>
              <w:spacing w:after="0"/>
            </w:pPr>
          </w:p>
        </w:tc>
      </w:tr>
      <w:tr w:rsidR="000003B4" w:rsidRPr="00776416" w14:paraId="566DB4A1" w14:textId="77777777" w:rsidTr="000003B4">
        <w:tc>
          <w:tcPr>
            <w:tcW w:w="1254" w:type="pct"/>
          </w:tcPr>
          <w:p w14:paraId="696B30DF" w14:textId="56CB2CF4" w:rsidR="000003B4" w:rsidRPr="000003B4" w:rsidRDefault="000003B4" w:rsidP="000003B4">
            <w:pPr>
              <w:spacing w:after="0"/>
              <w:rPr>
                <w:color w:val="4D3733"/>
              </w:rPr>
            </w:pPr>
            <w:r w:rsidRPr="000003B4">
              <w:rPr>
                <w:color w:val="4D3733"/>
              </w:rPr>
              <w:lastRenderedPageBreak/>
              <w:t>Just-in-time inventory (JIT)</w:t>
            </w:r>
          </w:p>
        </w:tc>
        <w:tc>
          <w:tcPr>
            <w:tcW w:w="1873" w:type="pct"/>
            <w:vAlign w:val="center"/>
          </w:tcPr>
          <w:p w14:paraId="503ED299" w14:textId="77777777" w:rsidR="000003B4" w:rsidRPr="00776416" w:rsidRDefault="000003B4" w:rsidP="000003B4">
            <w:pPr>
              <w:spacing w:after="0"/>
            </w:pPr>
          </w:p>
        </w:tc>
        <w:tc>
          <w:tcPr>
            <w:tcW w:w="1873" w:type="pct"/>
          </w:tcPr>
          <w:p w14:paraId="15220D87" w14:textId="77777777" w:rsidR="000003B4" w:rsidRPr="00776416" w:rsidRDefault="000003B4" w:rsidP="000003B4">
            <w:pPr>
              <w:spacing w:after="0"/>
            </w:pPr>
          </w:p>
        </w:tc>
      </w:tr>
      <w:tr w:rsidR="000003B4" w:rsidRPr="00776416" w14:paraId="3BADDAD4" w14:textId="77777777" w:rsidTr="000003B4">
        <w:tc>
          <w:tcPr>
            <w:tcW w:w="1254" w:type="pct"/>
          </w:tcPr>
          <w:p w14:paraId="276FB69F" w14:textId="28A0D0C9" w:rsidR="000003B4" w:rsidRPr="000003B4" w:rsidRDefault="000003B4" w:rsidP="000003B4">
            <w:pPr>
              <w:spacing w:after="0"/>
              <w:rPr>
                <w:color w:val="4D3733"/>
              </w:rPr>
            </w:pPr>
            <w:r w:rsidRPr="000003B4">
              <w:rPr>
                <w:color w:val="4D3733"/>
              </w:rPr>
              <w:t>Vend</w:t>
            </w:r>
            <w:r w:rsidR="00430DDF">
              <w:rPr>
                <w:color w:val="4D3733"/>
              </w:rPr>
              <w:t>o</w:t>
            </w:r>
            <w:r w:rsidRPr="000003B4">
              <w:rPr>
                <w:color w:val="4D3733"/>
              </w:rPr>
              <w:t>r managed inventory (VMI)</w:t>
            </w:r>
          </w:p>
        </w:tc>
        <w:tc>
          <w:tcPr>
            <w:tcW w:w="1873" w:type="pct"/>
            <w:vAlign w:val="center"/>
          </w:tcPr>
          <w:p w14:paraId="03BDBF3E" w14:textId="77777777" w:rsidR="000003B4" w:rsidRPr="00776416" w:rsidRDefault="000003B4" w:rsidP="000003B4">
            <w:pPr>
              <w:spacing w:after="0"/>
            </w:pPr>
          </w:p>
        </w:tc>
        <w:tc>
          <w:tcPr>
            <w:tcW w:w="1873" w:type="pct"/>
          </w:tcPr>
          <w:p w14:paraId="215E59F5" w14:textId="77777777" w:rsidR="000003B4" w:rsidRPr="00776416" w:rsidRDefault="000003B4" w:rsidP="000003B4">
            <w:pPr>
              <w:spacing w:after="0"/>
            </w:pPr>
          </w:p>
        </w:tc>
      </w:tr>
      <w:tr w:rsidR="000003B4" w:rsidRPr="00776416" w14:paraId="25EEB158" w14:textId="77777777" w:rsidTr="000003B4">
        <w:tc>
          <w:tcPr>
            <w:tcW w:w="1254" w:type="pct"/>
          </w:tcPr>
          <w:p w14:paraId="6904FF67" w14:textId="31D15118" w:rsidR="000003B4" w:rsidRPr="000003B4" w:rsidRDefault="000003B4" w:rsidP="000003B4">
            <w:pPr>
              <w:spacing w:after="0"/>
              <w:rPr>
                <w:color w:val="4D3733"/>
              </w:rPr>
            </w:pPr>
            <w:r w:rsidRPr="000003B4">
              <w:rPr>
                <w:color w:val="4D3733"/>
              </w:rPr>
              <w:t>Forecasting and demand management</w:t>
            </w:r>
          </w:p>
        </w:tc>
        <w:tc>
          <w:tcPr>
            <w:tcW w:w="1873" w:type="pct"/>
            <w:vAlign w:val="center"/>
          </w:tcPr>
          <w:p w14:paraId="7FC706B4" w14:textId="77777777" w:rsidR="000003B4" w:rsidRPr="00776416" w:rsidRDefault="000003B4" w:rsidP="000003B4">
            <w:pPr>
              <w:spacing w:after="0"/>
            </w:pPr>
          </w:p>
        </w:tc>
        <w:tc>
          <w:tcPr>
            <w:tcW w:w="1873" w:type="pct"/>
          </w:tcPr>
          <w:p w14:paraId="11593263" w14:textId="77777777" w:rsidR="000003B4" w:rsidRPr="00776416" w:rsidRDefault="000003B4" w:rsidP="000003B4">
            <w:pPr>
              <w:spacing w:after="0"/>
            </w:pPr>
          </w:p>
        </w:tc>
      </w:tr>
    </w:tbl>
    <w:p w14:paraId="03869FFE" w14:textId="4E3EE914" w:rsidR="000003B4" w:rsidRDefault="00874196" w:rsidP="00C7408B">
      <w:pPr>
        <w:rPr>
          <w:color w:val="4D3733"/>
        </w:rPr>
      </w:pPr>
      <w:r>
        <w:rPr>
          <w:b/>
        </w:rPr>
        <w:br/>
      </w:r>
      <w:r w:rsidR="000003B4" w:rsidRPr="000003B4">
        <w:rPr>
          <w:b/>
          <w:color w:val="4D3733"/>
        </w:rPr>
        <w:t>List</w:t>
      </w:r>
      <w:r w:rsidR="000003B4" w:rsidRPr="000003B4">
        <w:rPr>
          <w:color w:val="4D3733"/>
        </w:rPr>
        <w:t xml:space="preserve"> and </w:t>
      </w:r>
      <w:r w:rsidR="000003B4" w:rsidRPr="000003B4">
        <w:rPr>
          <w:b/>
          <w:color w:val="4D3733"/>
        </w:rPr>
        <w:t>describe</w:t>
      </w:r>
      <w:r w:rsidR="000003B4" w:rsidRPr="000003B4">
        <w:rPr>
          <w:color w:val="4D3733"/>
        </w:rPr>
        <w:t xml:space="preserve"> at least </w:t>
      </w:r>
      <w:r w:rsidR="00E710B7">
        <w:rPr>
          <w:color w:val="4D3733"/>
        </w:rPr>
        <w:t>5</w:t>
      </w:r>
      <w:r w:rsidR="00E710B7" w:rsidRPr="000003B4">
        <w:rPr>
          <w:color w:val="4D3733"/>
        </w:rPr>
        <w:t xml:space="preserve"> </w:t>
      </w:r>
      <w:r w:rsidR="000003B4" w:rsidRPr="000003B4">
        <w:rPr>
          <w:color w:val="4D3733"/>
        </w:rPr>
        <w:t>stakeholders in the health care payer system.</w:t>
      </w:r>
    </w:p>
    <w:p w14:paraId="73012258" w14:textId="76B5626E" w:rsidR="00E710B7" w:rsidRDefault="005C2614" w:rsidP="00C7408B">
      <w:pPr>
        <w:rPr>
          <w:color w:val="4D3733"/>
        </w:rPr>
      </w:pPr>
      <w:r>
        <w:rPr>
          <w:color w:val="4D3733"/>
        </w:rPr>
        <w:t>20 points</w:t>
      </w:r>
      <w:r w:rsidR="00E710B7">
        <w:rPr>
          <w:color w:val="4D3733"/>
        </w:rPr>
        <w:t>:</w:t>
      </w:r>
      <w:r>
        <w:rPr>
          <w:color w:val="4D3733"/>
        </w:rPr>
        <w:t xml:space="preserve"> 1 </w:t>
      </w:r>
      <w:r w:rsidR="00E710B7">
        <w:rPr>
          <w:color w:val="4D3733"/>
        </w:rPr>
        <w:t xml:space="preserve">point </w:t>
      </w:r>
      <w:r>
        <w:rPr>
          <w:color w:val="4D3733"/>
        </w:rPr>
        <w:t xml:space="preserve">for </w:t>
      </w:r>
      <w:r w:rsidR="00E710B7">
        <w:rPr>
          <w:color w:val="4D3733"/>
        </w:rPr>
        <w:t xml:space="preserve">the </w:t>
      </w:r>
      <w:r>
        <w:rPr>
          <w:color w:val="4D3733"/>
        </w:rPr>
        <w:t>stakeholder</w:t>
      </w:r>
      <w:r w:rsidR="00E710B7">
        <w:rPr>
          <w:color w:val="4D3733"/>
        </w:rPr>
        <w:t>,</w:t>
      </w:r>
      <w:r>
        <w:rPr>
          <w:color w:val="4D3733"/>
        </w:rPr>
        <w:t xml:space="preserve"> 1</w:t>
      </w:r>
      <w:r w:rsidR="00E710B7">
        <w:rPr>
          <w:color w:val="4D3733"/>
        </w:rPr>
        <w:t xml:space="preserve"> point</w:t>
      </w:r>
      <w:r>
        <w:rPr>
          <w:color w:val="4D3733"/>
        </w:rPr>
        <w:t xml:space="preserve"> for </w:t>
      </w:r>
      <w:r w:rsidR="00E710B7">
        <w:rPr>
          <w:color w:val="4D3733"/>
        </w:rPr>
        <w:t xml:space="preserve">the </w:t>
      </w:r>
      <w:r>
        <w:rPr>
          <w:color w:val="4D3733"/>
        </w:rPr>
        <w:t>description</w:t>
      </w:r>
      <w:r w:rsidR="00BD0311">
        <w:rPr>
          <w:color w:val="4D3733"/>
        </w:rPr>
        <w:t xml:space="preserve"> </w:t>
      </w:r>
    </w:p>
    <w:p w14:paraId="77BA7A03" w14:textId="17D0A0FD" w:rsidR="005C2614" w:rsidRPr="000003B4" w:rsidRDefault="00E710B7" w:rsidP="00C7408B">
      <w:pPr>
        <w:rPr>
          <w:color w:val="4D3733"/>
        </w:rPr>
      </w:pPr>
      <w:r w:rsidRPr="00201A34">
        <w:rPr>
          <w:i/>
          <w:iCs/>
          <w:color w:val="4D3733"/>
        </w:rPr>
        <w:t>Note</w:t>
      </w:r>
      <w:r>
        <w:rPr>
          <w:color w:val="4D3733"/>
        </w:rPr>
        <w:t xml:space="preserve">: </w:t>
      </w:r>
      <w:r w:rsidR="00BD0311">
        <w:rPr>
          <w:color w:val="4D3733"/>
        </w:rPr>
        <w:t xml:space="preserve">Resources required for full points. </w:t>
      </w:r>
    </w:p>
    <w:tbl>
      <w:tblPr>
        <w:tblStyle w:val="TableGrid"/>
        <w:tblW w:w="5000" w:type="pct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  <w:tblCaption w:val="stakeholders"/>
        <w:tblDescription w:val="table for stakeholders and resources used"/>
      </w:tblPr>
      <w:tblGrid>
        <w:gridCol w:w="3235"/>
        <w:gridCol w:w="9715"/>
      </w:tblGrid>
      <w:tr w:rsidR="000003B4" w:rsidRPr="00776416" w14:paraId="17C5DFA2" w14:textId="77777777" w:rsidTr="000003B4">
        <w:trPr>
          <w:tblHeader/>
        </w:trPr>
        <w:tc>
          <w:tcPr>
            <w:tcW w:w="1249" w:type="pct"/>
            <w:shd w:val="clear" w:color="auto" w:fill="EDEDED" w:themeFill="accent5"/>
            <w:vAlign w:val="center"/>
          </w:tcPr>
          <w:p w14:paraId="28D7F7C6" w14:textId="5BD91635" w:rsidR="000003B4" w:rsidRPr="00776416" w:rsidRDefault="000003B4" w:rsidP="00477F69">
            <w:pPr>
              <w:spacing w:after="0"/>
            </w:pPr>
            <w:r w:rsidRPr="000003B4">
              <w:t>Stakeholder</w:t>
            </w:r>
          </w:p>
        </w:tc>
        <w:tc>
          <w:tcPr>
            <w:tcW w:w="3751" w:type="pct"/>
            <w:shd w:val="clear" w:color="auto" w:fill="EDEDED" w:themeFill="accent5"/>
            <w:vAlign w:val="center"/>
          </w:tcPr>
          <w:p w14:paraId="00492340" w14:textId="5F8DD704" w:rsidR="000003B4" w:rsidRPr="00776416" w:rsidRDefault="000003B4" w:rsidP="00477F69">
            <w:pPr>
              <w:spacing w:after="0"/>
              <w:jc w:val="center"/>
            </w:pPr>
            <w:r w:rsidRPr="000003B4">
              <w:t>Description (at least 50 words each)</w:t>
            </w:r>
          </w:p>
        </w:tc>
      </w:tr>
      <w:tr w:rsidR="000003B4" w:rsidRPr="00776416" w14:paraId="446D797A" w14:textId="77777777" w:rsidTr="000003B4">
        <w:tc>
          <w:tcPr>
            <w:tcW w:w="1249" w:type="pct"/>
            <w:vAlign w:val="center"/>
          </w:tcPr>
          <w:p w14:paraId="1D2105EE" w14:textId="77777777" w:rsidR="000003B4" w:rsidRPr="00C7408B" w:rsidRDefault="000003B4" w:rsidP="00477F69">
            <w:pPr>
              <w:spacing w:after="0"/>
              <w:rPr>
                <w:color w:val="4D3733"/>
              </w:rPr>
            </w:pPr>
          </w:p>
        </w:tc>
        <w:tc>
          <w:tcPr>
            <w:tcW w:w="3751" w:type="pct"/>
            <w:vAlign w:val="center"/>
          </w:tcPr>
          <w:p w14:paraId="16ED2A5A" w14:textId="77777777" w:rsidR="000003B4" w:rsidRPr="00776416" w:rsidRDefault="000003B4" w:rsidP="00477F69">
            <w:pPr>
              <w:spacing w:after="0"/>
            </w:pPr>
          </w:p>
        </w:tc>
      </w:tr>
      <w:tr w:rsidR="000003B4" w:rsidRPr="00776416" w14:paraId="213234F4" w14:textId="77777777" w:rsidTr="000003B4">
        <w:tc>
          <w:tcPr>
            <w:tcW w:w="1249" w:type="pct"/>
          </w:tcPr>
          <w:p w14:paraId="36DA1057" w14:textId="77777777" w:rsidR="000003B4" w:rsidRPr="00C7408B" w:rsidRDefault="000003B4" w:rsidP="00477F69">
            <w:pPr>
              <w:spacing w:after="0"/>
              <w:rPr>
                <w:color w:val="4D3733"/>
              </w:rPr>
            </w:pPr>
          </w:p>
        </w:tc>
        <w:tc>
          <w:tcPr>
            <w:tcW w:w="3751" w:type="pct"/>
            <w:vAlign w:val="center"/>
          </w:tcPr>
          <w:p w14:paraId="66B1BD55" w14:textId="77777777" w:rsidR="000003B4" w:rsidRPr="00776416" w:rsidRDefault="000003B4" w:rsidP="00477F69">
            <w:pPr>
              <w:spacing w:after="0"/>
            </w:pPr>
          </w:p>
        </w:tc>
      </w:tr>
      <w:tr w:rsidR="000003B4" w:rsidRPr="00776416" w14:paraId="1DE742C5" w14:textId="77777777" w:rsidTr="000003B4">
        <w:tc>
          <w:tcPr>
            <w:tcW w:w="1249" w:type="pct"/>
          </w:tcPr>
          <w:p w14:paraId="1E262798" w14:textId="77777777" w:rsidR="000003B4" w:rsidRPr="00C7408B" w:rsidRDefault="000003B4" w:rsidP="00477F69">
            <w:pPr>
              <w:spacing w:after="0"/>
              <w:rPr>
                <w:color w:val="4D3733"/>
              </w:rPr>
            </w:pPr>
          </w:p>
        </w:tc>
        <w:tc>
          <w:tcPr>
            <w:tcW w:w="3751" w:type="pct"/>
            <w:vAlign w:val="center"/>
          </w:tcPr>
          <w:p w14:paraId="38C9B97A" w14:textId="77777777" w:rsidR="000003B4" w:rsidRPr="00776416" w:rsidRDefault="000003B4" w:rsidP="00477F69">
            <w:pPr>
              <w:spacing w:after="0"/>
            </w:pPr>
          </w:p>
        </w:tc>
      </w:tr>
      <w:tr w:rsidR="000003B4" w:rsidRPr="00776416" w14:paraId="0A2B187F" w14:textId="77777777" w:rsidTr="000003B4">
        <w:tc>
          <w:tcPr>
            <w:tcW w:w="1249" w:type="pct"/>
          </w:tcPr>
          <w:p w14:paraId="1E8D033E" w14:textId="77777777" w:rsidR="000003B4" w:rsidRPr="00C7408B" w:rsidRDefault="000003B4" w:rsidP="00477F69">
            <w:pPr>
              <w:spacing w:after="0"/>
              <w:rPr>
                <w:color w:val="4D3733"/>
              </w:rPr>
            </w:pPr>
          </w:p>
        </w:tc>
        <w:tc>
          <w:tcPr>
            <w:tcW w:w="3751" w:type="pct"/>
            <w:vAlign w:val="center"/>
          </w:tcPr>
          <w:p w14:paraId="22C211A1" w14:textId="77777777" w:rsidR="000003B4" w:rsidRPr="00776416" w:rsidRDefault="000003B4" w:rsidP="00477F69">
            <w:pPr>
              <w:spacing w:after="0"/>
            </w:pPr>
          </w:p>
        </w:tc>
      </w:tr>
      <w:tr w:rsidR="000003B4" w:rsidRPr="00776416" w14:paraId="65F307FE" w14:textId="77777777" w:rsidTr="000003B4">
        <w:tc>
          <w:tcPr>
            <w:tcW w:w="1249" w:type="pct"/>
          </w:tcPr>
          <w:p w14:paraId="67C8A7ED" w14:textId="77777777" w:rsidR="000003B4" w:rsidRPr="00C7408B" w:rsidRDefault="000003B4" w:rsidP="00477F69">
            <w:pPr>
              <w:spacing w:after="0"/>
              <w:rPr>
                <w:color w:val="4D3733"/>
              </w:rPr>
            </w:pPr>
          </w:p>
        </w:tc>
        <w:tc>
          <w:tcPr>
            <w:tcW w:w="3751" w:type="pct"/>
            <w:vAlign w:val="center"/>
          </w:tcPr>
          <w:p w14:paraId="17DF209E" w14:textId="77777777" w:rsidR="000003B4" w:rsidRPr="00776416" w:rsidRDefault="000003B4" w:rsidP="00477F69">
            <w:pPr>
              <w:spacing w:after="0"/>
            </w:pPr>
          </w:p>
        </w:tc>
      </w:tr>
    </w:tbl>
    <w:p w14:paraId="2C57E90E" w14:textId="77777777" w:rsidR="000003B4" w:rsidRPr="00855907" w:rsidRDefault="000003B4" w:rsidP="00C7408B"/>
    <w:sectPr w:rsidR="000003B4" w:rsidRPr="00855907" w:rsidSect="006C691C">
      <w:headerReference w:type="default" r:id="rId13"/>
      <w:footerReference w:type="default" r:id="rId14"/>
      <w:headerReference w:type="first" r:id="rId15"/>
      <w:footerReference w:type="first" r:id="rId16"/>
      <w:pgSz w:w="15840" w:h="12240" w:orient="landscape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635840" w14:textId="77777777" w:rsidR="0080155F" w:rsidRDefault="0080155F" w:rsidP="000F0903">
      <w:pPr>
        <w:spacing w:after="0"/>
      </w:pPr>
      <w:r>
        <w:separator/>
      </w:r>
    </w:p>
  </w:endnote>
  <w:endnote w:type="continuationSeparator" w:id="0">
    <w:p w14:paraId="3206D3C3" w14:textId="77777777" w:rsidR="0080155F" w:rsidRDefault="0080155F" w:rsidP="000F0903">
      <w:pPr>
        <w:spacing w:after="0"/>
      </w:pPr>
      <w:r>
        <w:continuationSeparator/>
      </w:r>
    </w:p>
  </w:endnote>
  <w:endnote w:type="continuationNotice" w:id="1">
    <w:p w14:paraId="75B14037" w14:textId="77777777" w:rsidR="0080155F" w:rsidRDefault="0080155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4D0D2A" w14:textId="1A86A8D8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Pr="184C0106">
      <w:rPr>
        <w:sz w:val="16"/>
        <w:szCs w:val="16"/>
      </w:rPr>
      <w:t xml:space="preserve"> 20</w:t>
    </w:r>
    <w:r w:rsidR="008F35EB">
      <w:rPr>
        <w:sz w:val="16"/>
        <w:szCs w:val="16"/>
      </w:rPr>
      <w:t>20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58A2A9" w14:textId="782DD743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Pr="184C0106">
      <w:rPr>
        <w:sz w:val="16"/>
        <w:szCs w:val="16"/>
      </w:rPr>
      <w:t xml:space="preserve"> 20</w:t>
    </w:r>
    <w:r w:rsidR="008F35EB">
      <w:rPr>
        <w:sz w:val="16"/>
        <w:szCs w:val="16"/>
      </w:rPr>
      <w:t>20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0500E0" w14:textId="77777777" w:rsidR="0080155F" w:rsidRDefault="0080155F" w:rsidP="000F0903">
      <w:pPr>
        <w:spacing w:after="0"/>
      </w:pPr>
      <w:r>
        <w:separator/>
      </w:r>
    </w:p>
  </w:footnote>
  <w:footnote w:type="continuationSeparator" w:id="0">
    <w:p w14:paraId="57C11A29" w14:textId="77777777" w:rsidR="0080155F" w:rsidRDefault="0080155F" w:rsidP="000F0903">
      <w:pPr>
        <w:spacing w:after="0"/>
      </w:pPr>
      <w:r>
        <w:continuationSeparator/>
      </w:r>
    </w:p>
  </w:footnote>
  <w:footnote w:type="continuationNotice" w:id="1">
    <w:p w14:paraId="22BA69A1" w14:textId="77777777" w:rsidR="0080155F" w:rsidRDefault="0080155F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CE977" w14:textId="1C7A8F42" w:rsidR="002901D9" w:rsidRDefault="000003B4" w:rsidP="00BC466B">
    <w:pPr>
      <w:spacing w:after="0"/>
      <w:ind w:left="5760"/>
      <w:jc w:val="right"/>
    </w:pPr>
    <w:r>
      <w:t>Terminology and Stakeholders</w:t>
    </w:r>
  </w:p>
  <w:p w14:paraId="76B54142" w14:textId="22781435" w:rsidR="002901D9" w:rsidRDefault="00855907" w:rsidP="00B9595A">
    <w:pPr>
      <w:spacing w:after="0"/>
      <w:ind w:left="8190"/>
      <w:jc w:val="right"/>
    </w:pPr>
    <w:r>
      <w:t>HCS</w:t>
    </w:r>
    <w:r w:rsidR="002901D9">
      <w:t>/</w:t>
    </w:r>
    <w:r w:rsidR="000003B4">
      <w:t>385</w:t>
    </w:r>
    <w:r w:rsidR="002901D9">
      <w:t xml:space="preserve"> v</w:t>
    </w:r>
    <w:r w:rsidR="000C5179">
      <w:t>5</w:t>
    </w:r>
  </w:p>
  <w:p w14:paraId="229588AC" w14:textId="77777777" w:rsidR="002901D9" w:rsidRPr="004B3024" w:rsidRDefault="002901D9" w:rsidP="00B9595A">
    <w:pPr>
      <w:spacing w:after="0"/>
      <w:ind w:left="819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0003B4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0003B4">
      <w:rPr>
        <w:noProof/>
      </w:rPr>
      <w:t>2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960EC" w14:textId="1FA19F5A" w:rsidR="002901D9" w:rsidRDefault="00855907" w:rsidP="00B9595A">
    <w:pPr>
      <w:pStyle w:val="Header"/>
      <w:jc w:val="right"/>
    </w:pPr>
    <w:r>
      <w:t>HCS</w:t>
    </w:r>
    <w:r w:rsidR="002901D9">
      <w:t>/</w:t>
    </w:r>
    <w:r w:rsidR="00090B99">
      <w:t>385</w:t>
    </w:r>
    <w:r w:rsidR="002901D9">
      <w:t xml:space="preserve"> v</w:t>
    </w:r>
    <w:r w:rsidR="000C5179"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85234D"/>
    <w:multiLevelType w:val="hybridMultilevel"/>
    <w:tmpl w:val="8D34AD48"/>
    <w:lvl w:ilvl="0" w:tplc="8AD0F9E6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5194B"/>
    <w:multiLevelType w:val="hybridMultilevel"/>
    <w:tmpl w:val="FF003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DD559E"/>
    <w:multiLevelType w:val="hybridMultilevel"/>
    <w:tmpl w:val="A1466468"/>
    <w:lvl w:ilvl="0" w:tplc="55ACFDB8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8450FD"/>
    <w:multiLevelType w:val="multilevel"/>
    <w:tmpl w:val="8572D67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MqgFAPPiyL8tAAAA"/>
  </w:docVars>
  <w:rsids>
    <w:rsidRoot w:val="00B7574F"/>
    <w:rsid w:val="000003B4"/>
    <w:rsid w:val="00090B99"/>
    <w:rsid w:val="000A4BAF"/>
    <w:rsid w:val="000C0803"/>
    <w:rsid w:val="000C2C6A"/>
    <w:rsid w:val="000C5179"/>
    <w:rsid w:val="000D2169"/>
    <w:rsid w:val="000F0903"/>
    <w:rsid w:val="0013181E"/>
    <w:rsid w:val="001519EB"/>
    <w:rsid w:val="001602BB"/>
    <w:rsid w:val="00187011"/>
    <w:rsid w:val="001A2683"/>
    <w:rsid w:val="001B4CFD"/>
    <w:rsid w:val="001C098D"/>
    <w:rsid w:val="00201214"/>
    <w:rsid w:val="00201A34"/>
    <w:rsid w:val="00207997"/>
    <w:rsid w:val="00212C3B"/>
    <w:rsid w:val="00213423"/>
    <w:rsid w:val="0022245A"/>
    <w:rsid w:val="00224434"/>
    <w:rsid w:val="00250EB0"/>
    <w:rsid w:val="00270C10"/>
    <w:rsid w:val="00280CBD"/>
    <w:rsid w:val="002901D9"/>
    <w:rsid w:val="0033144D"/>
    <w:rsid w:val="00333EB5"/>
    <w:rsid w:val="0036524F"/>
    <w:rsid w:val="00377506"/>
    <w:rsid w:val="00407A01"/>
    <w:rsid w:val="0041298B"/>
    <w:rsid w:val="00427F4C"/>
    <w:rsid w:val="00430DDF"/>
    <w:rsid w:val="004500DE"/>
    <w:rsid w:val="00477F69"/>
    <w:rsid w:val="005002EC"/>
    <w:rsid w:val="00532293"/>
    <w:rsid w:val="00533D6E"/>
    <w:rsid w:val="00546A6C"/>
    <w:rsid w:val="00560D09"/>
    <w:rsid w:val="005702EF"/>
    <w:rsid w:val="00580E27"/>
    <w:rsid w:val="005C2614"/>
    <w:rsid w:val="005F5BC8"/>
    <w:rsid w:val="00610F20"/>
    <w:rsid w:val="00654497"/>
    <w:rsid w:val="00661DA7"/>
    <w:rsid w:val="0066315B"/>
    <w:rsid w:val="006B46D2"/>
    <w:rsid w:val="006C13F2"/>
    <w:rsid w:val="006C691C"/>
    <w:rsid w:val="007248E5"/>
    <w:rsid w:val="00776416"/>
    <w:rsid w:val="00794A55"/>
    <w:rsid w:val="007A0EAB"/>
    <w:rsid w:val="007E78F8"/>
    <w:rsid w:val="007F4E3B"/>
    <w:rsid w:val="0080064B"/>
    <w:rsid w:val="0080155F"/>
    <w:rsid w:val="00855907"/>
    <w:rsid w:val="00857C46"/>
    <w:rsid w:val="00874196"/>
    <w:rsid w:val="00884DF3"/>
    <w:rsid w:val="00885538"/>
    <w:rsid w:val="008F35EB"/>
    <w:rsid w:val="00933028"/>
    <w:rsid w:val="00935086"/>
    <w:rsid w:val="00935F80"/>
    <w:rsid w:val="0098520B"/>
    <w:rsid w:val="009C241D"/>
    <w:rsid w:val="009C48ED"/>
    <w:rsid w:val="009E0D9C"/>
    <w:rsid w:val="009F5E79"/>
    <w:rsid w:val="00A03896"/>
    <w:rsid w:val="00A14190"/>
    <w:rsid w:val="00A265EA"/>
    <w:rsid w:val="00A621B0"/>
    <w:rsid w:val="00AB1EBC"/>
    <w:rsid w:val="00B1207F"/>
    <w:rsid w:val="00B3325E"/>
    <w:rsid w:val="00B7574F"/>
    <w:rsid w:val="00B86A4B"/>
    <w:rsid w:val="00B9595A"/>
    <w:rsid w:val="00BB5A67"/>
    <w:rsid w:val="00BC466B"/>
    <w:rsid w:val="00BD0311"/>
    <w:rsid w:val="00BD1A9B"/>
    <w:rsid w:val="00C032FD"/>
    <w:rsid w:val="00C55504"/>
    <w:rsid w:val="00C610B2"/>
    <w:rsid w:val="00C64AC7"/>
    <w:rsid w:val="00C7408B"/>
    <w:rsid w:val="00C8278F"/>
    <w:rsid w:val="00CC6145"/>
    <w:rsid w:val="00D2123C"/>
    <w:rsid w:val="00D33014"/>
    <w:rsid w:val="00D3649C"/>
    <w:rsid w:val="00D93C57"/>
    <w:rsid w:val="00DA2EA0"/>
    <w:rsid w:val="00DE1A94"/>
    <w:rsid w:val="00E2157E"/>
    <w:rsid w:val="00E22D25"/>
    <w:rsid w:val="00E65CEA"/>
    <w:rsid w:val="00E710B7"/>
    <w:rsid w:val="00EA5590"/>
    <w:rsid w:val="00ED01FB"/>
    <w:rsid w:val="00F7576F"/>
    <w:rsid w:val="00FF6339"/>
    <w:rsid w:val="17072597"/>
    <w:rsid w:val="184C0106"/>
    <w:rsid w:val="26788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C01E2FE2-C840-416F-A3E6-E8F0A19A0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8520B"/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20B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PhxNumberedList1">
    <w:name w:val="UPhx Numbered List 1"/>
    <w:basedOn w:val="Normal"/>
    <w:rsid w:val="00855907"/>
    <w:pPr>
      <w:tabs>
        <w:tab w:val="num" w:pos="360"/>
      </w:tabs>
      <w:spacing w:before="60" w:after="60"/>
      <w:ind w:left="360" w:hanging="360"/>
      <w:outlineLvl w:val="0"/>
    </w:pPr>
    <w:rPr>
      <w:rFonts w:eastAsia="Times New Roman" w:cs="Times New Roman"/>
      <w:color w:val="auto"/>
      <w:szCs w:val="20"/>
    </w:rPr>
  </w:style>
  <w:style w:type="paragraph" w:customStyle="1" w:styleId="UPhxNumberedList2">
    <w:name w:val="UPhx Numbered List 2"/>
    <w:basedOn w:val="UPhxNumberedList1"/>
    <w:rsid w:val="00855907"/>
    <w:pPr>
      <w:tabs>
        <w:tab w:val="clear" w:pos="360"/>
        <w:tab w:val="num" w:pos="720"/>
      </w:tabs>
      <w:ind w:left="720"/>
    </w:pPr>
  </w:style>
  <w:style w:type="paragraph" w:customStyle="1" w:styleId="UPhxNumberedList3">
    <w:name w:val="UPhx Numbered List 3"/>
    <w:basedOn w:val="UPhxNumberedList1"/>
    <w:rsid w:val="00855907"/>
    <w:pPr>
      <w:tabs>
        <w:tab w:val="clear" w:pos="360"/>
        <w:tab w:val="num" w:pos="1080"/>
      </w:tabs>
      <w:ind w:left="1080"/>
    </w:pPr>
  </w:style>
  <w:style w:type="paragraph" w:customStyle="1" w:styleId="UPhxNumberedList4">
    <w:name w:val="UPhx Numbered List 4"/>
    <w:basedOn w:val="UPhxNumberedList1"/>
    <w:rsid w:val="00855907"/>
    <w:pPr>
      <w:tabs>
        <w:tab w:val="clear" w:pos="360"/>
        <w:tab w:val="num" w:pos="1440"/>
      </w:tabs>
      <w:ind w:left="1440"/>
    </w:pPr>
  </w:style>
  <w:style w:type="paragraph" w:customStyle="1" w:styleId="UPhxNumberedList5">
    <w:name w:val="UPhx Numbered List 5"/>
    <w:basedOn w:val="UPhxNumberedList1"/>
    <w:rsid w:val="00855907"/>
    <w:pPr>
      <w:tabs>
        <w:tab w:val="clear" w:pos="360"/>
        <w:tab w:val="left" w:pos="1800"/>
        <w:tab w:val="num" w:pos="2160"/>
      </w:tabs>
      <w:ind w:left="18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5E7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5E79"/>
    <w:rPr>
      <w:rFonts w:ascii="Segoe UI" w:hAnsi="Segoe UI" w:cs="Segoe UI"/>
      <w:color w:val="4D3733" w:themeColor="background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61D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1DA7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1DA7"/>
    <w:rPr>
      <w:rFonts w:ascii="Arial" w:hAnsi="Arial"/>
      <w:color w:val="4D3733" w:themeColor="background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1D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1DA7"/>
    <w:rPr>
      <w:rFonts w:ascii="Arial" w:hAnsi="Arial"/>
      <w:b/>
      <w:bCs/>
      <w:color w:val="4D3733" w:themeColor="background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4" ma:contentTypeDescription="Create a new document." ma:contentTypeScope="" ma:versionID="9f734e04b54d1df1567c6874c3e5a03a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7831d41ccdf721a0362f5e711957938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DE33319-2B1D-45BB-8E83-27C2F9707F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452F7A-BB84-4754-9AE4-0CE85D5AC20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YouTube🌹ARRXB1 🔻</cp:lastModifiedBy>
  <cp:revision>2</cp:revision>
  <dcterms:created xsi:type="dcterms:W3CDTF">2021-01-17T19:28:00Z</dcterms:created>
  <dcterms:modified xsi:type="dcterms:W3CDTF">2021-01-17T19:28:00Z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