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8283E" w14:textId="77777777" w:rsidR="00890C97" w:rsidRPr="00DF3159" w:rsidRDefault="00890C97" w:rsidP="00890C97">
      <w:pPr>
        <w:spacing w:line="480" w:lineRule="auto"/>
        <w:jc w:val="center"/>
        <w:rPr>
          <w:rFonts w:ascii="Times New Roman" w:hAnsi="Times New Roman" w:cs="Times New Roman"/>
          <w:sz w:val="24"/>
          <w:szCs w:val="24"/>
        </w:rPr>
      </w:pPr>
    </w:p>
    <w:p w14:paraId="42D2C123" w14:textId="77777777" w:rsidR="00890C97" w:rsidRPr="00DF3159" w:rsidRDefault="00890C97" w:rsidP="00890C97">
      <w:pPr>
        <w:spacing w:line="480" w:lineRule="auto"/>
        <w:jc w:val="center"/>
        <w:rPr>
          <w:rFonts w:ascii="Times New Roman" w:hAnsi="Times New Roman" w:cs="Times New Roman"/>
          <w:sz w:val="24"/>
          <w:szCs w:val="24"/>
        </w:rPr>
      </w:pPr>
    </w:p>
    <w:p w14:paraId="2C24DDD3" w14:textId="77777777" w:rsidR="00890C97" w:rsidRPr="00DF3159" w:rsidRDefault="00890C97" w:rsidP="00890C97">
      <w:pPr>
        <w:spacing w:line="480" w:lineRule="auto"/>
        <w:jc w:val="center"/>
        <w:rPr>
          <w:rFonts w:ascii="Times New Roman" w:hAnsi="Times New Roman" w:cs="Times New Roman"/>
          <w:sz w:val="24"/>
          <w:szCs w:val="24"/>
        </w:rPr>
      </w:pPr>
    </w:p>
    <w:p w14:paraId="547D0F9D" w14:textId="77777777" w:rsidR="00890C97" w:rsidRPr="00DF3159" w:rsidRDefault="00890C97" w:rsidP="00890C97">
      <w:pPr>
        <w:spacing w:line="480" w:lineRule="auto"/>
        <w:jc w:val="center"/>
        <w:rPr>
          <w:rFonts w:ascii="Times New Roman" w:hAnsi="Times New Roman" w:cs="Times New Roman"/>
          <w:sz w:val="24"/>
          <w:szCs w:val="24"/>
        </w:rPr>
      </w:pPr>
    </w:p>
    <w:p w14:paraId="3833F232" w14:textId="77777777" w:rsidR="00890C97" w:rsidRPr="00DF3159" w:rsidRDefault="00890C97" w:rsidP="00890C97">
      <w:pPr>
        <w:spacing w:line="480" w:lineRule="auto"/>
        <w:jc w:val="center"/>
        <w:rPr>
          <w:rFonts w:ascii="Times New Roman" w:hAnsi="Times New Roman" w:cs="Times New Roman"/>
          <w:sz w:val="24"/>
          <w:szCs w:val="24"/>
        </w:rPr>
      </w:pPr>
    </w:p>
    <w:p w14:paraId="7D8CA233" w14:textId="77777777" w:rsidR="00890C97" w:rsidRPr="00DF3159" w:rsidRDefault="00890C97" w:rsidP="00890C97">
      <w:pPr>
        <w:spacing w:line="480" w:lineRule="auto"/>
        <w:jc w:val="center"/>
        <w:rPr>
          <w:rFonts w:ascii="Times New Roman" w:hAnsi="Times New Roman" w:cs="Times New Roman"/>
          <w:sz w:val="24"/>
          <w:szCs w:val="24"/>
        </w:rPr>
      </w:pPr>
    </w:p>
    <w:p w14:paraId="43AA2446" w14:textId="77777777" w:rsidR="00890C97" w:rsidRPr="00DF3159" w:rsidRDefault="00890C97" w:rsidP="00890C97">
      <w:pPr>
        <w:spacing w:line="480" w:lineRule="auto"/>
        <w:jc w:val="center"/>
        <w:rPr>
          <w:rFonts w:ascii="Times New Roman" w:hAnsi="Times New Roman" w:cs="Times New Roman"/>
          <w:sz w:val="24"/>
          <w:szCs w:val="24"/>
        </w:rPr>
      </w:pPr>
    </w:p>
    <w:p w14:paraId="19CB5B4D" w14:textId="17376854" w:rsidR="00BD63A8" w:rsidRPr="00DF3159" w:rsidRDefault="00B02AC1" w:rsidP="00890C97">
      <w:pPr>
        <w:spacing w:line="480" w:lineRule="auto"/>
        <w:jc w:val="center"/>
        <w:rPr>
          <w:rFonts w:ascii="Times New Roman" w:hAnsi="Times New Roman" w:cs="Times New Roman"/>
          <w:sz w:val="24"/>
          <w:szCs w:val="24"/>
        </w:rPr>
      </w:pPr>
      <w:r w:rsidRPr="00DF3159">
        <w:rPr>
          <w:rFonts w:ascii="Times New Roman" w:hAnsi="Times New Roman" w:cs="Times New Roman"/>
          <w:sz w:val="24"/>
          <w:szCs w:val="24"/>
        </w:rPr>
        <w:t>Healthcare</w:t>
      </w:r>
    </w:p>
    <w:p w14:paraId="3475E86D" w14:textId="3AB5036E" w:rsidR="00890C97" w:rsidRPr="00DF3159" w:rsidRDefault="00B02AC1" w:rsidP="00890C97">
      <w:pPr>
        <w:spacing w:line="480" w:lineRule="auto"/>
        <w:jc w:val="center"/>
        <w:rPr>
          <w:rFonts w:ascii="Times New Roman" w:hAnsi="Times New Roman" w:cs="Times New Roman"/>
          <w:sz w:val="24"/>
          <w:szCs w:val="24"/>
        </w:rPr>
      </w:pPr>
      <w:r w:rsidRPr="00DF3159">
        <w:rPr>
          <w:rFonts w:ascii="Times New Roman" w:hAnsi="Times New Roman" w:cs="Times New Roman"/>
          <w:sz w:val="24"/>
          <w:szCs w:val="24"/>
        </w:rPr>
        <w:t>Name</w:t>
      </w:r>
    </w:p>
    <w:p w14:paraId="27C02B90" w14:textId="12A7DF21" w:rsidR="00890C97" w:rsidRPr="00DF3159" w:rsidRDefault="00B02AC1" w:rsidP="00890C97">
      <w:pPr>
        <w:spacing w:line="480" w:lineRule="auto"/>
        <w:jc w:val="center"/>
        <w:rPr>
          <w:rFonts w:ascii="Times New Roman" w:hAnsi="Times New Roman" w:cs="Times New Roman"/>
          <w:sz w:val="24"/>
          <w:szCs w:val="24"/>
        </w:rPr>
      </w:pPr>
      <w:r w:rsidRPr="00DF3159">
        <w:rPr>
          <w:rFonts w:ascii="Times New Roman" w:hAnsi="Times New Roman" w:cs="Times New Roman"/>
          <w:sz w:val="24"/>
          <w:szCs w:val="24"/>
        </w:rPr>
        <w:t>College</w:t>
      </w:r>
    </w:p>
    <w:p w14:paraId="44ECE380" w14:textId="713E6F63" w:rsidR="00890C97" w:rsidRPr="00DF3159" w:rsidRDefault="00B02AC1">
      <w:pPr>
        <w:rPr>
          <w:rFonts w:ascii="Times New Roman" w:hAnsi="Times New Roman" w:cs="Times New Roman"/>
          <w:sz w:val="24"/>
          <w:szCs w:val="24"/>
        </w:rPr>
      </w:pPr>
      <w:r w:rsidRPr="00DF3159">
        <w:rPr>
          <w:rFonts w:ascii="Times New Roman" w:hAnsi="Times New Roman" w:cs="Times New Roman"/>
          <w:sz w:val="24"/>
          <w:szCs w:val="24"/>
        </w:rPr>
        <w:br w:type="page"/>
      </w:r>
    </w:p>
    <w:p w14:paraId="034420A1" w14:textId="76B0FA65" w:rsidR="00890C97" w:rsidRPr="00DF3159" w:rsidRDefault="00B02AC1" w:rsidP="00890C97">
      <w:pPr>
        <w:spacing w:line="480" w:lineRule="auto"/>
        <w:jc w:val="center"/>
        <w:rPr>
          <w:rFonts w:ascii="Times New Roman" w:hAnsi="Times New Roman" w:cs="Times New Roman"/>
          <w:sz w:val="24"/>
          <w:szCs w:val="24"/>
        </w:rPr>
      </w:pPr>
      <w:r w:rsidRPr="00DF3159">
        <w:rPr>
          <w:rFonts w:ascii="Times New Roman" w:hAnsi="Times New Roman" w:cs="Times New Roman"/>
          <w:sz w:val="24"/>
          <w:szCs w:val="24"/>
        </w:rPr>
        <w:lastRenderedPageBreak/>
        <w:t>Healthcare</w:t>
      </w:r>
    </w:p>
    <w:p w14:paraId="7E82FEEE" w14:textId="027AF59D" w:rsidR="006F5A94" w:rsidRPr="00DF3159" w:rsidRDefault="00B02AC1" w:rsidP="00890C97">
      <w:pPr>
        <w:spacing w:line="480" w:lineRule="auto"/>
        <w:jc w:val="center"/>
        <w:rPr>
          <w:rFonts w:ascii="Times New Roman" w:hAnsi="Times New Roman" w:cs="Times New Roman"/>
          <w:sz w:val="24"/>
          <w:szCs w:val="24"/>
        </w:rPr>
      </w:pPr>
      <w:r w:rsidRPr="00DF3159">
        <w:rPr>
          <w:rFonts w:ascii="Times New Roman" w:hAnsi="Times New Roman" w:cs="Times New Roman"/>
          <w:sz w:val="24"/>
          <w:szCs w:val="24"/>
        </w:rPr>
        <w:t>1</w:t>
      </w:r>
    </w:p>
    <w:p w14:paraId="53DDDAA2" w14:textId="7529350E" w:rsidR="00890C97" w:rsidRPr="00DF3159" w:rsidRDefault="00B02AC1" w:rsidP="00872E13">
      <w:pPr>
        <w:spacing w:line="480" w:lineRule="auto"/>
        <w:ind w:firstLine="720"/>
        <w:rPr>
          <w:rFonts w:ascii="Times New Roman" w:hAnsi="Times New Roman" w:cs="Times New Roman"/>
          <w:sz w:val="24"/>
          <w:szCs w:val="24"/>
        </w:rPr>
      </w:pPr>
      <w:r w:rsidRPr="00DF3159">
        <w:rPr>
          <w:rFonts w:ascii="Times New Roman" w:hAnsi="Times New Roman" w:cs="Times New Roman"/>
          <w:sz w:val="24"/>
          <w:szCs w:val="24"/>
        </w:rPr>
        <w:t xml:space="preserve">A </w:t>
      </w:r>
      <w:r w:rsidR="00872E13" w:rsidRPr="00DF3159">
        <w:rPr>
          <w:rFonts w:ascii="Times New Roman" w:hAnsi="Times New Roman" w:cs="Times New Roman"/>
          <w:sz w:val="24"/>
          <w:szCs w:val="24"/>
        </w:rPr>
        <w:t>P</w:t>
      </w:r>
      <w:r w:rsidRPr="00DF3159">
        <w:rPr>
          <w:rFonts w:ascii="Times New Roman" w:hAnsi="Times New Roman" w:cs="Times New Roman"/>
          <w:sz w:val="24"/>
          <w:szCs w:val="24"/>
        </w:rPr>
        <w:t>atient-</w:t>
      </w:r>
      <w:r w:rsidR="00872E13" w:rsidRPr="00DF3159">
        <w:rPr>
          <w:rFonts w:ascii="Times New Roman" w:hAnsi="Times New Roman" w:cs="Times New Roman"/>
          <w:sz w:val="24"/>
          <w:szCs w:val="24"/>
        </w:rPr>
        <w:t>centered</w:t>
      </w:r>
      <w:r w:rsidRPr="00DF3159">
        <w:rPr>
          <w:rFonts w:ascii="Times New Roman" w:hAnsi="Times New Roman" w:cs="Times New Roman"/>
          <w:sz w:val="24"/>
          <w:szCs w:val="24"/>
        </w:rPr>
        <w:t xml:space="preserve"> Medical Home is a healthcare model where the coordination of the patients' treatment is </w:t>
      </w:r>
      <w:r w:rsidR="00387E7D" w:rsidRPr="00DF3159">
        <w:rPr>
          <w:rFonts w:ascii="Times New Roman" w:hAnsi="Times New Roman" w:cs="Times New Roman"/>
          <w:sz w:val="24"/>
          <w:szCs w:val="24"/>
        </w:rPr>
        <w:t>done through</w:t>
      </w:r>
      <w:r w:rsidRPr="00DF3159">
        <w:rPr>
          <w:rFonts w:ascii="Times New Roman" w:hAnsi="Times New Roman" w:cs="Times New Roman"/>
          <w:sz w:val="24"/>
          <w:szCs w:val="24"/>
        </w:rPr>
        <w:t xml:space="preserve"> their primary caregivers to receive the necessary treatment</w:t>
      </w:r>
      <w:r w:rsidR="00F25C45" w:rsidRPr="00DF3159">
        <w:rPr>
          <w:rFonts w:ascii="Times New Roman" w:hAnsi="Times New Roman" w:cs="Times New Roman"/>
          <w:sz w:val="24"/>
          <w:szCs w:val="24"/>
        </w:rPr>
        <w:t xml:space="preserve"> when need </w:t>
      </w:r>
      <w:r w:rsidR="004E769F" w:rsidRPr="00DF3159">
        <w:rPr>
          <w:rFonts w:ascii="Times New Roman" w:hAnsi="Times New Roman" w:cs="Times New Roman"/>
          <w:sz w:val="24"/>
          <w:szCs w:val="24"/>
        </w:rPr>
        <w:t>be in</w:t>
      </w:r>
      <w:r w:rsidRPr="00DF3159">
        <w:rPr>
          <w:rFonts w:ascii="Times New Roman" w:hAnsi="Times New Roman" w:cs="Times New Roman"/>
          <w:sz w:val="24"/>
          <w:szCs w:val="24"/>
        </w:rPr>
        <w:t xml:space="preserve"> a manner </w:t>
      </w:r>
      <w:r w:rsidR="00F25C45" w:rsidRPr="00DF3159">
        <w:rPr>
          <w:rFonts w:ascii="Times New Roman" w:hAnsi="Times New Roman" w:cs="Times New Roman"/>
          <w:sz w:val="24"/>
          <w:szCs w:val="24"/>
        </w:rPr>
        <w:t>they can</w:t>
      </w:r>
      <w:r w:rsidR="00872E13" w:rsidRPr="00DF3159">
        <w:rPr>
          <w:rFonts w:ascii="Times New Roman" w:hAnsi="Times New Roman" w:cs="Times New Roman"/>
          <w:sz w:val="24"/>
          <w:szCs w:val="24"/>
        </w:rPr>
        <w:t xml:space="preserve"> understand (Jolleset</w:t>
      </w:r>
      <w:r w:rsidR="00CB2654" w:rsidRPr="00DF3159">
        <w:rPr>
          <w:rFonts w:ascii="Times New Roman" w:hAnsi="Times New Roman" w:cs="Times New Roman"/>
          <w:color w:val="222222"/>
          <w:sz w:val="24"/>
          <w:szCs w:val="24"/>
          <w:shd w:val="clear" w:color="auto" w:fill="FFFFFF"/>
        </w:rPr>
        <w:t xml:space="preserve"> al.,</w:t>
      </w:r>
      <w:r w:rsidR="004E769F" w:rsidRPr="00DF3159">
        <w:rPr>
          <w:rFonts w:ascii="Times New Roman" w:hAnsi="Times New Roman" w:cs="Times New Roman"/>
          <w:color w:val="222222"/>
          <w:sz w:val="24"/>
          <w:szCs w:val="24"/>
          <w:shd w:val="clear" w:color="auto" w:fill="FFFFFF"/>
        </w:rPr>
        <w:t>2019)</w:t>
      </w:r>
      <w:r w:rsidR="00F25C45" w:rsidRPr="00DF3159">
        <w:rPr>
          <w:rFonts w:ascii="Times New Roman" w:hAnsi="Times New Roman" w:cs="Times New Roman"/>
          <w:sz w:val="24"/>
          <w:szCs w:val="24"/>
        </w:rPr>
        <w:t xml:space="preserve">. The main difference between PCMH </w:t>
      </w:r>
      <w:r w:rsidR="00387E7D" w:rsidRPr="00DF3159">
        <w:rPr>
          <w:rFonts w:ascii="Times New Roman" w:hAnsi="Times New Roman" w:cs="Times New Roman"/>
          <w:sz w:val="24"/>
          <w:szCs w:val="24"/>
        </w:rPr>
        <w:t>and Accountable</w:t>
      </w:r>
      <w:r w:rsidR="00F25C45" w:rsidRPr="00DF3159">
        <w:rPr>
          <w:rFonts w:ascii="Times New Roman" w:hAnsi="Times New Roman" w:cs="Times New Roman"/>
          <w:sz w:val="24"/>
          <w:szCs w:val="24"/>
        </w:rPr>
        <w:t xml:space="preserve"> Care Organization is </w:t>
      </w:r>
      <w:r w:rsidR="00387E7D" w:rsidRPr="00DF3159">
        <w:rPr>
          <w:rFonts w:ascii="Times New Roman" w:hAnsi="Times New Roman" w:cs="Times New Roman"/>
          <w:sz w:val="24"/>
          <w:szCs w:val="24"/>
        </w:rPr>
        <w:t>that the</w:t>
      </w:r>
      <w:r w:rsidR="00F25C45" w:rsidRPr="00DF3159">
        <w:rPr>
          <w:rFonts w:ascii="Times New Roman" w:hAnsi="Times New Roman" w:cs="Times New Roman"/>
          <w:sz w:val="24"/>
          <w:szCs w:val="24"/>
        </w:rPr>
        <w:t xml:space="preserve"> PCMH is a delivery care mechanism while ACO is the means of </w:t>
      </w:r>
      <w:r w:rsidR="00B56B07" w:rsidRPr="00DF3159">
        <w:rPr>
          <w:rFonts w:ascii="Times New Roman" w:hAnsi="Times New Roman" w:cs="Times New Roman"/>
          <w:sz w:val="24"/>
          <w:szCs w:val="24"/>
        </w:rPr>
        <w:t xml:space="preserve">paying the service </w:t>
      </w:r>
      <w:r w:rsidR="00387E7D" w:rsidRPr="00DF3159">
        <w:rPr>
          <w:rFonts w:ascii="Times New Roman" w:hAnsi="Times New Roman" w:cs="Times New Roman"/>
          <w:sz w:val="24"/>
          <w:szCs w:val="24"/>
        </w:rPr>
        <w:t>providers. A</w:t>
      </w:r>
      <w:r w:rsidR="007A5F12" w:rsidRPr="00DF3159">
        <w:rPr>
          <w:rFonts w:ascii="Times New Roman" w:hAnsi="Times New Roman" w:cs="Times New Roman"/>
          <w:sz w:val="24"/>
          <w:szCs w:val="24"/>
        </w:rPr>
        <w:t xml:space="preserve"> facility can gain PCMH accreditation </w:t>
      </w:r>
      <w:r w:rsidR="00387E7D" w:rsidRPr="00DF3159">
        <w:rPr>
          <w:rFonts w:ascii="Times New Roman" w:hAnsi="Times New Roman" w:cs="Times New Roman"/>
          <w:sz w:val="24"/>
          <w:szCs w:val="24"/>
        </w:rPr>
        <w:t>if the</w:t>
      </w:r>
      <w:r w:rsidR="007A5F12" w:rsidRPr="00DF3159">
        <w:rPr>
          <w:rFonts w:ascii="Times New Roman" w:hAnsi="Times New Roman" w:cs="Times New Roman"/>
          <w:sz w:val="24"/>
          <w:szCs w:val="24"/>
        </w:rPr>
        <w:t xml:space="preserve"> provider is an advanced primary care practice. </w:t>
      </w:r>
      <w:r w:rsidR="00666581" w:rsidRPr="00DF3159">
        <w:rPr>
          <w:rFonts w:ascii="Times New Roman" w:hAnsi="Times New Roman" w:cs="Times New Roman"/>
          <w:sz w:val="24"/>
          <w:szCs w:val="24"/>
        </w:rPr>
        <w:t>Facilities with PCMH certification have better management terms, fewer misplaced prescriptions, fewer hospitalizations, and fewer emergency department visits.</w:t>
      </w:r>
    </w:p>
    <w:p w14:paraId="5B093101" w14:textId="586CC84A" w:rsidR="006F5A94" w:rsidRPr="00DF3159" w:rsidRDefault="00B02AC1" w:rsidP="006F5A94">
      <w:pPr>
        <w:pStyle w:val="ListParagraph"/>
        <w:spacing w:line="480" w:lineRule="auto"/>
        <w:ind w:left="3960"/>
        <w:rPr>
          <w:rFonts w:ascii="Times New Roman" w:hAnsi="Times New Roman" w:cs="Times New Roman"/>
          <w:sz w:val="24"/>
          <w:szCs w:val="24"/>
        </w:rPr>
      </w:pPr>
      <w:r w:rsidRPr="00DF3159">
        <w:rPr>
          <w:rFonts w:ascii="Times New Roman" w:hAnsi="Times New Roman" w:cs="Times New Roman"/>
          <w:sz w:val="24"/>
          <w:szCs w:val="24"/>
        </w:rPr>
        <w:t>2</w:t>
      </w:r>
    </w:p>
    <w:p w14:paraId="3FAD4EB3" w14:textId="7154147C" w:rsidR="006F5A94" w:rsidRPr="00DF3159" w:rsidRDefault="00B02AC1" w:rsidP="00872E13">
      <w:pPr>
        <w:spacing w:line="480" w:lineRule="auto"/>
        <w:ind w:firstLine="720"/>
        <w:rPr>
          <w:rFonts w:ascii="Times New Roman" w:hAnsi="Times New Roman" w:cs="Times New Roman"/>
          <w:sz w:val="24"/>
          <w:szCs w:val="24"/>
        </w:rPr>
      </w:pPr>
      <w:r w:rsidRPr="00DF3159">
        <w:rPr>
          <w:rFonts w:ascii="Times New Roman" w:hAnsi="Times New Roman" w:cs="Times New Roman"/>
          <w:sz w:val="24"/>
          <w:szCs w:val="24"/>
        </w:rPr>
        <w:t xml:space="preserve">Reliability refers to the chances that a service provides its intended purpose </w:t>
      </w:r>
      <w:r w:rsidR="00E31142" w:rsidRPr="00DF3159">
        <w:rPr>
          <w:rFonts w:ascii="Times New Roman" w:hAnsi="Times New Roman" w:cs="Times New Roman"/>
          <w:sz w:val="24"/>
          <w:szCs w:val="24"/>
        </w:rPr>
        <w:t xml:space="preserve">within a given time frame without </w:t>
      </w:r>
      <w:r w:rsidR="00DF3159" w:rsidRPr="00DF3159">
        <w:rPr>
          <w:rFonts w:ascii="Times New Roman" w:hAnsi="Times New Roman" w:cs="Times New Roman"/>
          <w:sz w:val="24"/>
          <w:szCs w:val="24"/>
        </w:rPr>
        <w:t>failure (</w:t>
      </w:r>
      <w:r w:rsidR="00CB2654" w:rsidRPr="00DF3159">
        <w:rPr>
          <w:rFonts w:ascii="Times New Roman" w:hAnsi="Times New Roman" w:cs="Times New Roman"/>
          <w:color w:val="222222"/>
          <w:sz w:val="24"/>
          <w:szCs w:val="24"/>
          <w:shd w:val="clear" w:color="auto" w:fill="FFFFFF"/>
        </w:rPr>
        <w:t>Cochran et al.,2017)</w:t>
      </w:r>
      <w:r w:rsidR="00E31142" w:rsidRPr="00DF3159">
        <w:rPr>
          <w:rFonts w:ascii="Times New Roman" w:hAnsi="Times New Roman" w:cs="Times New Roman"/>
          <w:sz w:val="24"/>
          <w:szCs w:val="24"/>
        </w:rPr>
        <w:t xml:space="preserve">. In my experience, the patients' concern, the teamwork, and working towards a common goal of improving the </w:t>
      </w:r>
      <w:r w:rsidR="00DF3159" w:rsidRPr="00DF3159">
        <w:rPr>
          <w:rFonts w:ascii="Times New Roman" w:hAnsi="Times New Roman" w:cs="Times New Roman"/>
          <w:sz w:val="24"/>
          <w:szCs w:val="24"/>
        </w:rPr>
        <w:t>patient’s</w:t>
      </w:r>
      <w:r w:rsidR="00E31142" w:rsidRPr="00DF3159">
        <w:rPr>
          <w:rFonts w:ascii="Times New Roman" w:hAnsi="Times New Roman" w:cs="Times New Roman"/>
          <w:sz w:val="24"/>
          <w:szCs w:val="24"/>
        </w:rPr>
        <w:t xml:space="preserve"> delivery services are more reliable. Unreliable processes in a system such as a health facility do not inform the patients on the healthcare changes and also lack the primary concern</w:t>
      </w:r>
      <w:r w:rsidR="00717311" w:rsidRPr="00DF3159">
        <w:rPr>
          <w:rFonts w:ascii="Times New Roman" w:hAnsi="Times New Roman" w:cs="Times New Roman"/>
          <w:sz w:val="24"/>
          <w:szCs w:val="24"/>
        </w:rPr>
        <w:t xml:space="preserve"> on the patient </w:t>
      </w:r>
      <w:r w:rsidR="00DF3159" w:rsidRPr="00DF3159">
        <w:rPr>
          <w:rFonts w:ascii="Times New Roman" w:hAnsi="Times New Roman" w:cs="Times New Roman"/>
          <w:sz w:val="24"/>
          <w:szCs w:val="24"/>
        </w:rPr>
        <w:t>welfares</w:t>
      </w:r>
      <w:r w:rsidR="00717311" w:rsidRPr="00DF3159">
        <w:rPr>
          <w:rFonts w:ascii="Times New Roman" w:hAnsi="Times New Roman" w:cs="Times New Roman"/>
          <w:sz w:val="24"/>
          <w:szCs w:val="24"/>
        </w:rPr>
        <w:t>.  A reliable process is the one that takes the responsibility to notify the customer when service delivery fails, while an unreliable process does not notify the customer when service fails.</w:t>
      </w:r>
    </w:p>
    <w:p w14:paraId="78940624" w14:textId="3549BCE1" w:rsidR="00717311" w:rsidRPr="00DF3159" w:rsidRDefault="00B02AC1" w:rsidP="00717311">
      <w:pPr>
        <w:pStyle w:val="ListParagraph"/>
        <w:spacing w:line="480" w:lineRule="auto"/>
        <w:ind w:left="1080" w:firstLine="360"/>
        <w:rPr>
          <w:rFonts w:ascii="Times New Roman" w:hAnsi="Times New Roman" w:cs="Times New Roman"/>
          <w:sz w:val="24"/>
          <w:szCs w:val="24"/>
        </w:rPr>
      </w:pPr>
      <w:r w:rsidRPr="00DF3159">
        <w:rPr>
          <w:rFonts w:ascii="Times New Roman" w:hAnsi="Times New Roman" w:cs="Times New Roman"/>
          <w:sz w:val="24"/>
          <w:szCs w:val="24"/>
        </w:rPr>
        <w:tab/>
      </w:r>
      <w:r w:rsidRPr="00DF3159">
        <w:rPr>
          <w:rFonts w:ascii="Times New Roman" w:hAnsi="Times New Roman" w:cs="Times New Roman"/>
          <w:sz w:val="24"/>
          <w:szCs w:val="24"/>
        </w:rPr>
        <w:tab/>
        <w:t>3a</w:t>
      </w:r>
    </w:p>
    <w:p w14:paraId="68DFDD33" w14:textId="57967B0F" w:rsidR="00E83F18" w:rsidRPr="00DF3159" w:rsidRDefault="00DF3159" w:rsidP="00872E13">
      <w:pPr>
        <w:spacing w:line="480" w:lineRule="auto"/>
        <w:ind w:firstLine="720"/>
        <w:rPr>
          <w:rFonts w:ascii="Times New Roman" w:hAnsi="Times New Roman" w:cs="Times New Roman"/>
          <w:sz w:val="24"/>
          <w:szCs w:val="24"/>
        </w:rPr>
      </w:pPr>
      <w:r w:rsidRPr="00DF3159">
        <w:rPr>
          <w:rFonts w:ascii="Times New Roman" w:hAnsi="Times New Roman" w:cs="Times New Roman"/>
          <w:sz w:val="24"/>
          <w:szCs w:val="24"/>
        </w:rPr>
        <w:t>The 80</w:t>
      </w:r>
      <w:r w:rsidR="00B02AC1" w:rsidRPr="00DF3159">
        <w:rPr>
          <w:rFonts w:ascii="Times New Roman" w:hAnsi="Times New Roman" w:cs="Times New Roman"/>
          <w:sz w:val="24"/>
          <w:szCs w:val="24"/>
        </w:rPr>
        <w:t xml:space="preserve">-90 reliability in the management of heel ulceration is achievable. First, the team managing the situation </w:t>
      </w:r>
      <w:r w:rsidR="00872E13" w:rsidRPr="00DF3159">
        <w:rPr>
          <w:rFonts w:ascii="Times New Roman" w:hAnsi="Times New Roman" w:cs="Times New Roman"/>
          <w:sz w:val="24"/>
          <w:szCs w:val="24"/>
        </w:rPr>
        <w:t>should have</w:t>
      </w:r>
      <w:r w:rsidR="00B02AC1" w:rsidRPr="00DF3159">
        <w:rPr>
          <w:rFonts w:ascii="Times New Roman" w:hAnsi="Times New Roman" w:cs="Times New Roman"/>
          <w:sz w:val="24"/>
          <w:szCs w:val="24"/>
        </w:rPr>
        <w:t xml:space="preserve"> the right skills</w:t>
      </w:r>
      <w:r w:rsidR="00872E13" w:rsidRPr="00DF3159">
        <w:rPr>
          <w:rFonts w:ascii="Times New Roman" w:hAnsi="Times New Roman" w:cs="Times New Roman"/>
          <w:sz w:val="24"/>
          <w:szCs w:val="24"/>
        </w:rPr>
        <w:t xml:space="preserve">. Second, they should be </w:t>
      </w:r>
      <w:r w:rsidR="00B02AC1" w:rsidRPr="00DF3159">
        <w:rPr>
          <w:rFonts w:ascii="Times New Roman" w:hAnsi="Times New Roman" w:cs="Times New Roman"/>
          <w:sz w:val="24"/>
          <w:szCs w:val="24"/>
        </w:rPr>
        <w:t>consult</w:t>
      </w:r>
      <w:r w:rsidR="00872E13" w:rsidRPr="00DF3159">
        <w:rPr>
          <w:rFonts w:ascii="Times New Roman" w:hAnsi="Times New Roman" w:cs="Times New Roman"/>
          <w:sz w:val="24"/>
          <w:szCs w:val="24"/>
        </w:rPr>
        <w:t>ed</w:t>
      </w:r>
      <w:r w:rsidR="00B02AC1" w:rsidRPr="00DF3159">
        <w:rPr>
          <w:rFonts w:ascii="Times New Roman" w:hAnsi="Times New Roman" w:cs="Times New Roman"/>
          <w:sz w:val="24"/>
          <w:szCs w:val="24"/>
        </w:rPr>
        <w:t xml:space="preserve"> on their </w:t>
      </w:r>
      <w:r w:rsidR="00B02AC1" w:rsidRPr="00DF3159">
        <w:rPr>
          <w:rFonts w:ascii="Times New Roman" w:hAnsi="Times New Roman" w:cs="Times New Roman"/>
          <w:sz w:val="24"/>
          <w:szCs w:val="24"/>
        </w:rPr>
        <w:lastRenderedPageBreak/>
        <w:t xml:space="preserve">comfort level in the new roles assigned to them, and </w:t>
      </w:r>
      <w:r w:rsidR="00872E13" w:rsidRPr="00DF3159">
        <w:rPr>
          <w:rFonts w:ascii="Times New Roman" w:hAnsi="Times New Roman" w:cs="Times New Roman"/>
          <w:sz w:val="24"/>
          <w:szCs w:val="24"/>
        </w:rPr>
        <w:t xml:space="preserve">lastly, </w:t>
      </w:r>
      <w:r w:rsidR="00B02AC1" w:rsidRPr="00DF3159">
        <w:rPr>
          <w:rFonts w:ascii="Times New Roman" w:hAnsi="Times New Roman" w:cs="Times New Roman"/>
          <w:sz w:val="24"/>
          <w:szCs w:val="24"/>
        </w:rPr>
        <w:t xml:space="preserve">they </w:t>
      </w:r>
      <w:r w:rsidR="00872E13" w:rsidRPr="00DF3159">
        <w:rPr>
          <w:rFonts w:ascii="Times New Roman" w:hAnsi="Times New Roman" w:cs="Times New Roman"/>
          <w:sz w:val="24"/>
          <w:szCs w:val="24"/>
        </w:rPr>
        <w:t>should not be</w:t>
      </w:r>
      <w:r w:rsidR="00B02AC1" w:rsidRPr="00DF3159">
        <w:rPr>
          <w:rFonts w:ascii="Times New Roman" w:hAnsi="Times New Roman" w:cs="Times New Roman"/>
          <w:sz w:val="24"/>
          <w:szCs w:val="24"/>
        </w:rPr>
        <w:t xml:space="preserve"> cognitively overloaded with extra duties.</w:t>
      </w:r>
    </w:p>
    <w:p w14:paraId="45C5FAF4" w14:textId="354DC5C5" w:rsidR="00E83F18" w:rsidRPr="00DF3159" w:rsidRDefault="00B02AC1" w:rsidP="00717311">
      <w:pPr>
        <w:pStyle w:val="ListParagraph"/>
        <w:spacing w:line="480" w:lineRule="auto"/>
        <w:ind w:left="1080" w:firstLine="360"/>
        <w:rPr>
          <w:rFonts w:ascii="Times New Roman" w:hAnsi="Times New Roman" w:cs="Times New Roman"/>
          <w:sz w:val="24"/>
          <w:szCs w:val="24"/>
        </w:rPr>
      </w:pPr>
      <w:r w:rsidRPr="00DF3159">
        <w:rPr>
          <w:rFonts w:ascii="Times New Roman" w:hAnsi="Times New Roman" w:cs="Times New Roman"/>
          <w:sz w:val="24"/>
          <w:szCs w:val="24"/>
        </w:rPr>
        <w:t>3b</w:t>
      </w:r>
    </w:p>
    <w:p w14:paraId="03A8F37B" w14:textId="0CB3F123" w:rsidR="00E83F18" w:rsidRPr="00DF3159" w:rsidRDefault="00B02AC1" w:rsidP="00872E13">
      <w:pPr>
        <w:spacing w:line="480" w:lineRule="auto"/>
        <w:ind w:firstLine="720"/>
        <w:rPr>
          <w:rFonts w:ascii="Times New Roman" w:hAnsi="Times New Roman" w:cs="Times New Roman"/>
          <w:sz w:val="24"/>
          <w:szCs w:val="24"/>
        </w:rPr>
      </w:pPr>
      <w:r w:rsidRPr="00DF3159">
        <w:rPr>
          <w:rFonts w:ascii="Times New Roman" w:hAnsi="Times New Roman" w:cs="Times New Roman"/>
          <w:sz w:val="24"/>
          <w:szCs w:val="24"/>
        </w:rPr>
        <w:t xml:space="preserve">To </w:t>
      </w:r>
      <w:r w:rsidR="00BD33E2" w:rsidRPr="00DF3159">
        <w:rPr>
          <w:rFonts w:ascii="Times New Roman" w:hAnsi="Times New Roman" w:cs="Times New Roman"/>
          <w:sz w:val="24"/>
          <w:szCs w:val="24"/>
        </w:rPr>
        <w:t>achieve 95</w:t>
      </w:r>
      <w:r w:rsidR="00F5733A" w:rsidRPr="00DF3159">
        <w:rPr>
          <w:rFonts w:ascii="Times New Roman" w:hAnsi="Times New Roman" w:cs="Times New Roman"/>
          <w:sz w:val="24"/>
          <w:szCs w:val="24"/>
        </w:rPr>
        <w:t xml:space="preserve"> per cent reliability in managing heel </w:t>
      </w:r>
      <w:r w:rsidR="00BD33E2" w:rsidRPr="00DF3159">
        <w:rPr>
          <w:rFonts w:ascii="Times New Roman" w:hAnsi="Times New Roman" w:cs="Times New Roman"/>
          <w:sz w:val="24"/>
          <w:szCs w:val="24"/>
        </w:rPr>
        <w:t>ulceration,</w:t>
      </w:r>
      <w:r w:rsidR="00F5733A" w:rsidRPr="00DF3159">
        <w:rPr>
          <w:rFonts w:ascii="Times New Roman" w:hAnsi="Times New Roman" w:cs="Times New Roman"/>
          <w:sz w:val="24"/>
          <w:szCs w:val="24"/>
        </w:rPr>
        <w:t xml:space="preserve"> </w:t>
      </w:r>
      <w:r w:rsidRPr="00DF3159">
        <w:rPr>
          <w:rFonts w:ascii="Times New Roman" w:hAnsi="Times New Roman" w:cs="Times New Roman"/>
          <w:sz w:val="24"/>
          <w:szCs w:val="24"/>
        </w:rPr>
        <w:t>f</w:t>
      </w:r>
      <w:r w:rsidR="00F5733A" w:rsidRPr="00DF3159">
        <w:rPr>
          <w:rFonts w:ascii="Times New Roman" w:hAnsi="Times New Roman" w:cs="Times New Roman"/>
          <w:sz w:val="24"/>
          <w:szCs w:val="24"/>
        </w:rPr>
        <w:t xml:space="preserve">irst, human factors such as employee's motivation levels should have been keenly </w:t>
      </w:r>
      <w:r w:rsidR="00BD33E2" w:rsidRPr="00DF3159">
        <w:rPr>
          <w:rFonts w:ascii="Times New Roman" w:hAnsi="Times New Roman" w:cs="Times New Roman"/>
          <w:sz w:val="24"/>
          <w:szCs w:val="24"/>
        </w:rPr>
        <w:t>evaluated. Second,</w:t>
      </w:r>
      <w:r w:rsidR="00F5733A" w:rsidRPr="00DF3159">
        <w:rPr>
          <w:rFonts w:ascii="Times New Roman" w:hAnsi="Times New Roman" w:cs="Times New Roman"/>
          <w:sz w:val="24"/>
          <w:szCs w:val="24"/>
        </w:rPr>
        <w:t xml:space="preserve"> a strong and effective workflow</w:t>
      </w:r>
      <w:r w:rsidR="00BD33E2" w:rsidRPr="00DF3159">
        <w:rPr>
          <w:rFonts w:ascii="Times New Roman" w:hAnsi="Times New Roman" w:cs="Times New Roman"/>
          <w:sz w:val="24"/>
          <w:szCs w:val="24"/>
        </w:rPr>
        <w:t xml:space="preserve"> should be put in place such that</w:t>
      </w:r>
      <w:r w:rsidR="00F5733A" w:rsidRPr="00DF3159">
        <w:rPr>
          <w:rFonts w:ascii="Times New Roman" w:hAnsi="Times New Roman" w:cs="Times New Roman"/>
          <w:sz w:val="24"/>
          <w:szCs w:val="24"/>
        </w:rPr>
        <w:t xml:space="preserve"> every member is working on their area of specialization and </w:t>
      </w:r>
      <w:r w:rsidR="00BD33E2" w:rsidRPr="00DF3159">
        <w:rPr>
          <w:rFonts w:ascii="Times New Roman" w:hAnsi="Times New Roman" w:cs="Times New Roman"/>
          <w:sz w:val="24"/>
          <w:szCs w:val="24"/>
        </w:rPr>
        <w:t>comfort. Lastly</w:t>
      </w:r>
      <w:r w:rsidR="00862C70" w:rsidRPr="00DF3159">
        <w:rPr>
          <w:rFonts w:ascii="Times New Roman" w:hAnsi="Times New Roman" w:cs="Times New Roman"/>
          <w:sz w:val="24"/>
          <w:szCs w:val="24"/>
        </w:rPr>
        <w:t xml:space="preserve">, the </w:t>
      </w:r>
      <w:r w:rsidR="00BD33E2" w:rsidRPr="00DF3159">
        <w:rPr>
          <w:rFonts w:ascii="Times New Roman" w:hAnsi="Times New Roman" w:cs="Times New Roman"/>
          <w:sz w:val="24"/>
          <w:szCs w:val="24"/>
        </w:rPr>
        <w:t>staff should be consulted in the decision-making process</w:t>
      </w:r>
      <w:r w:rsidR="00862C70" w:rsidRPr="00DF3159">
        <w:rPr>
          <w:rFonts w:ascii="Times New Roman" w:hAnsi="Times New Roman" w:cs="Times New Roman"/>
          <w:sz w:val="24"/>
          <w:szCs w:val="24"/>
        </w:rPr>
        <w:t>. Consulting them would have made them feel part of the forthcoming changes.</w:t>
      </w:r>
    </w:p>
    <w:p w14:paraId="43CA4470" w14:textId="5097D410" w:rsidR="00862C70" w:rsidRPr="00DF3159" w:rsidRDefault="00B02AC1" w:rsidP="00717311">
      <w:pPr>
        <w:pStyle w:val="ListParagraph"/>
        <w:spacing w:line="480" w:lineRule="auto"/>
        <w:ind w:left="1080" w:firstLine="360"/>
        <w:rPr>
          <w:rFonts w:ascii="Times New Roman" w:hAnsi="Times New Roman" w:cs="Times New Roman"/>
          <w:sz w:val="24"/>
          <w:szCs w:val="24"/>
        </w:rPr>
      </w:pPr>
      <w:r w:rsidRPr="00DF3159">
        <w:rPr>
          <w:rFonts w:ascii="Times New Roman" w:hAnsi="Times New Roman" w:cs="Times New Roman"/>
          <w:sz w:val="24"/>
          <w:szCs w:val="24"/>
        </w:rPr>
        <w:t>3c</w:t>
      </w:r>
    </w:p>
    <w:p w14:paraId="6BAF3A22" w14:textId="68E846F7" w:rsidR="00862C70" w:rsidRPr="00DF3159" w:rsidRDefault="00B02AC1" w:rsidP="00872E13">
      <w:pPr>
        <w:spacing w:line="480" w:lineRule="auto"/>
        <w:ind w:firstLine="720"/>
        <w:rPr>
          <w:rFonts w:ascii="Times New Roman" w:hAnsi="Times New Roman" w:cs="Times New Roman"/>
          <w:sz w:val="24"/>
          <w:szCs w:val="24"/>
        </w:rPr>
      </w:pPr>
      <w:r w:rsidRPr="00DF3159">
        <w:rPr>
          <w:rFonts w:ascii="Times New Roman" w:hAnsi="Times New Roman" w:cs="Times New Roman"/>
          <w:sz w:val="24"/>
          <w:szCs w:val="24"/>
        </w:rPr>
        <w:t xml:space="preserve">If the </w:t>
      </w:r>
      <w:r w:rsidRPr="00DF3159">
        <w:rPr>
          <w:rFonts w:ascii="Times New Roman" w:hAnsi="Times New Roman" w:cs="Times New Roman"/>
          <w:sz w:val="24"/>
          <w:szCs w:val="24"/>
        </w:rPr>
        <w:t xml:space="preserve">process </w:t>
      </w:r>
      <w:r w:rsidR="008E10D9" w:rsidRPr="00DF3159">
        <w:rPr>
          <w:rFonts w:ascii="Times New Roman" w:hAnsi="Times New Roman" w:cs="Times New Roman"/>
          <w:sz w:val="24"/>
          <w:szCs w:val="24"/>
        </w:rPr>
        <w:t xml:space="preserve">changes are made to reach 80-90 </w:t>
      </w:r>
      <w:r w:rsidR="00C3596C" w:rsidRPr="00DF3159">
        <w:rPr>
          <w:rFonts w:ascii="Times New Roman" w:hAnsi="Times New Roman" w:cs="Times New Roman"/>
          <w:sz w:val="24"/>
          <w:szCs w:val="24"/>
        </w:rPr>
        <w:t>reliability,</w:t>
      </w:r>
      <w:r w:rsidR="008E10D9" w:rsidRPr="00DF3159">
        <w:rPr>
          <w:rFonts w:ascii="Times New Roman" w:hAnsi="Times New Roman" w:cs="Times New Roman"/>
          <w:sz w:val="24"/>
          <w:szCs w:val="24"/>
        </w:rPr>
        <w:t xml:space="preserve"> the effectiveness of the changes would be measured through the outcomes. For </w:t>
      </w:r>
      <w:r w:rsidR="00C3596C" w:rsidRPr="00DF3159">
        <w:rPr>
          <w:rFonts w:ascii="Times New Roman" w:hAnsi="Times New Roman" w:cs="Times New Roman"/>
          <w:sz w:val="24"/>
          <w:szCs w:val="24"/>
        </w:rPr>
        <w:t>instance,</w:t>
      </w:r>
      <w:r w:rsidR="008E10D9" w:rsidRPr="00DF3159">
        <w:rPr>
          <w:rFonts w:ascii="Times New Roman" w:hAnsi="Times New Roman" w:cs="Times New Roman"/>
          <w:sz w:val="24"/>
          <w:szCs w:val="24"/>
        </w:rPr>
        <w:t xml:space="preserve"> if the reliability is 80-90, I expect a reduction in heel ulceration among the </w:t>
      </w:r>
      <w:r w:rsidR="00C3596C" w:rsidRPr="00DF3159">
        <w:rPr>
          <w:rFonts w:ascii="Times New Roman" w:hAnsi="Times New Roman" w:cs="Times New Roman"/>
          <w:sz w:val="24"/>
          <w:szCs w:val="24"/>
        </w:rPr>
        <w:t>patients and</w:t>
      </w:r>
      <w:r w:rsidR="008E10D9" w:rsidRPr="00DF3159">
        <w:rPr>
          <w:rFonts w:ascii="Times New Roman" w:hAnsi="Times New Roman" w:cs="Times New Roman"/>
          <w:sz w:val="24"/>
          <w:szCs w:val="24"/>
        </w:rPr>
        <w:t xml:space="preserve"> proper coordination of the working staff.</w:t>
      </w:r>
    </w:p>
    <w:p w14:paraId="233EAD1E" w14:textId="7D4CE552" w:rsidR="008E10D9" w:rsidRPr="00DF3159" w:rsidRDefault="00B02AC1" w:rsidP="00717311">
      <w:pPr>
        <w:pStyle w:val="ListParagraph"/>
        <w:spacing w:line="480" w:lineRule="auto"/>
        <w:ind w:left="1080" w:firstLine="360"/>
        <w:rPr>
          <w:rFonts w:ascii="Times New Roman" w:hAnsi="Times New Roman" w:cs="Times New Roman"/>
          <w:sz w:val="24"/>
          <w:szCs w:val="24"/>
        </w:rPr>
      </w:pPr>
      <w:r w:rsidRPr="00DF3159">
        <w:rPr>
          <w:rFonts w:ascii="Times New Roman" w:hAnsi="Times New Roman" w:cs="Times New Roman"/>
          <w:sz w:val="24"/>
          <w:szCs w:val="24"/>
        </w:rPr>
        <w:t>3d</w:t>
      </w:r>
    </w:p>
    <w:p w14:paraId="0A068350" w14:textId="31F76246" w:rsidR="008E10D9" w:rsidRPr="00DF3159" w:rsidRDefault="00B02AC1" w:rsidP="00872E13">
      <w:pPr>
        <w:spacing w:line="480" w:lineRule="auto"/>
        <w:ind w:firstLine="720"/>
        <w:rPr>
          <w:rFonts w:ascii="Times New Roman" w:hAnsi="Times New Roman" w:cs="Times New Roman"/>
          <w:sz w:val="24"/>
          <w:szCs w:val="24"/>
        </w:rPr>
      </w:pPr>
      <w:r w:rsidRPr="00DF3159">
        <w:rPr>
          <w:rFonts w:ascii="Times New Roman" w:hAnsi="Times New Roman" w:cs="Times New Roman"/>
          <w:sz w:val="24"/>
          <w:szCs w:val="24"/>
        </w:rPr>
        <w:t xml:space="preserve">If the process changes are made to achieve 95 per cent in reliability, the outcomes would be measured by the intended outcome levels. For heel </w:t>
      </w:r>
      <w:r w:rsidR="00C3596C" w:rsidRPr="00DF3159">
        <w:rPr>
          <w:rFonts w:ascii="Times New Roman" w:hAnsi="Times New Roman" w:cs="Times New Roman"/>
          <w:sz w:val="24"/>
          <w:szCs w:val="24"/>
        </w:rPr>
        <w:t>ulceration,</w:t>
      </w:r>
      <w:r w:rsidRPr="00DF3159">
        <w:rPr>
          <w:rFonts w:ascii="Times New Roman" w:hAnsi="Times New Roman" w:cs="Times New Roman"/>
          <w:sz w:val="24"/>
          <w:szCs w:val="24"/>
        </w:rPr>
        <w:t xml:space="preserve"> the staff working on the patients should have adequate competency </w:t>
      </w:r>
      <w:r w:rsidR="00C3596C" w:rsidRPr="00DF3159">
        <w:rPr>
          <w:rFonts w:ascii="Times New Roman" w:hAnsi="Times New Roman" w:cs="Times New Roman"/>
          <w:sz w:val="24"/>
          <w:szCs w:val="24"/>
        </w:rPr>
        <w:t>in the area. Secondly, the cases of heel ulceration among patients should have dropped to almost 2 per cent.</w:t>
      </w:r>
    </w:p>
    <w:p w14:paraId="7A81EA86" w14:textId="488A04A5" w:rsidR="00C3596C" w:rsidRPr="00DF3159" w:rsidRDefault="00B02AC1" w:rsidP="00872E13">
      <w:pPr>
        <w:spacing w:line="480" w:lineRule="auto"/>
        <w:ind w:firstLine="720"/>
        <w:rPr>
          <w:rFonts w:ascii="Times New Roman" w:hAnsi="Times New Roman" w:cs="Times New Roman"/>
          <w:sz w:val="24"/>
          <w:szCs w:val="24"/>
        </w:rPr>
      </w:pPr>
      <w:r w:rsidRPr="00DF3159">
        <w:rPr>
          <w:rFonts w:ascii="Times New Roman" w:hAnsi="Times New Roman" w:cs="Times New Roman"/>
          <w:sz w:val="24"/>
          <w:szCs w:val="24"/>
        </w:rPr>
        <w:t>4.</w:t>
      </w:r>
      <w:r w:rsidR="007F444A" w:rsidRPr="00DF3159">
        <w:rPr>
          <w:rFonts w:ascii="Times New Roman" w:hAnsi="Times New Roman" w:cs="Times New Roman"/>
          <w:sz w:val="24"/>
          <w:szCs w:val="24"/>
        </w:rPr>
        <w:t>T</w:t>
      </w:r>
      <w:r w:rsidRPr="00DF3159">
        <w:rPr>
          <w:rFonts w:ascii="Times New Roman" w:hAnsi="Times New Roman" w:cs="Times New Roman"/>
          <w:sz w:val="24"/>
          <w:szCs w:val="24"/>
        </w:rPr>
        <w:t>he ACOs model was designed by the CMS to respond to the stakeholders</w:t>
      </w:r>
      <w:r w:rsidR="007F444A" w:rsidRPr="00DF3159">
        <w:rPr>
          <w:rFonts w:ascii="Times New Roman" w:hAnsi="Times New Roman" w:cs="Times New Roman"/>
          <w:sz w:val="24"/>
          <w:szCs w:val="24"/>
        </w:rPr>
        <w:t xml:space="preserve"> and the existing research that the </w:t>
      </w:r>
      <w:r w:rsidR="00B10985" w:rsidRPr="00DF3159">
        <w:rPr>
          <w:rFonts w:ascii="Times New Roman" w:hAnsi="Times New Roman" w:cs="Times New Roman"/>
          <w:sz w:val="24"/>
          <w:szCs w:val="24"/>
        </w:rPr>
        <w:t>available service</w:t>
      </w:r>
      <w:r w:rsidR="007F444A" w:rsidRPr="00DF3159">
        <w:rPr>
          <w:rFonts w:ascii="Times New Roman" w:hAnsi="Times New Roman" w:cs="Times New Roman"/>
          <w:sz w:val="24"/>
          <w:szCs w:val="24"/>
        </w:rPr>
        <w:t xml:space="preserve"> providers lack the capital needed to invest </w:t>
      </w:r>
      <w:r w:rsidR="00B10985" w:rsidRPr="00DF3159">
        <w:rPr>
          <w:rFonts w:ascii="Times New Roman" w:hAnsi="Times New Roman" w:cs="Times New Roman"/>
          <w:sz w:val="24"/>
          <w:szCs w:val="24"/>
        </w:rPr>
        <w:t>in an infrastructure</w:t>
      </w:r>
      <w:r w:rsidR="007F444A" w:rsidRPr="00DF3159">
        <w:rPr>
          <w:rFonts w:ascii="Times New Roman" w:hAnsi="Times New Roman" w:cs="Times New Roman"/>
          <w:sz w:val="24"/>
          <w:szCs w:val="24"/>
        </w:rPr>
        <w:t xml:space="preserve"> basic in the provision of necessary care </w:t>
      </w:r>
      <w:r w:rsidR="00B10985" w:rsidRPr="00DF3159">
        <w:rPr>
          <w:rFonts w:ascii="Times New Roman" w:hAnsi="Times New Roman" w:cs="Times New Roman"/>
          <w:sz w:val="24"/>
          <w:szCs w:val="24"/>
        </w:rPr>
        <w:t>management. Originally,</w:t>
      </w:r>
      <w:r w:rsidR="007F444A" w:rsidRPr="00DF3159">
        <w:rPr>
          <w:rFonts w:ascii="Times New Roman" w:hAnsi="Times New Roman" w:cs="Times New Roman"/>
          <w:sz w:val="24"/>
          <w:szCs w:val="24"/>
        </w:rPr>
        <w:t xml:space="preserve"> the ACO </w:t>
      </w:r>
      <w:r w:rsidR="007F444A" w:rsidRPr="00DF3159">
        <w:rPr>
          <w:rFonts w:ascii="Times New Roman" w:hAnsi="Times New Roman" w:cs="Times New Roman"/>
          <w:sz w:val="24"/>
          <w:szCs w:val="24"/>
        </w:rPr>
        <w:lastRenderedPageBreak/>
        <w:t xml:space="preserve">investment model was a pre-paid model aimed at shared savings </w:t>
      </w:r>
      <w:r w:rsidR="00B75F97" w:rsidRPr="00DF3159">
        <w:rPr>
          <w:rFonts w:ascii="Times New Roman" w:hAnsi="Times New Roman" w:cs="Times New Roman"/>
          <w:sz w:val="24"/>
          <w:szCs w:val="24"/>
        </w:rPr>
        <w:t xml:space="preserve">with the aim of </w:t>
      </w:r>
      <w:proofErr w:type="gramStart"/>
      <w:r w:rsidR="00B75F97" w:rsidRPr="00DF3159">
        <w:rPr>
          <w:rFonts w:ascii="Times New Roman" w:hAnsi="Times New Roman" w:cs="Times New Roman"/>
          <w:sz w:val="24"/>
          <w:szCs w:val="24"/>
        </w:rPr>
        <w:t>encouraging</w:t>
      </w:r>
      <w:r w:rsidR="007F444A" w:rsidRPr="00DF3159">
        <w:rPr>
          <w:rFonts w:ascii="Times New Roman" w:hAnsi="Times New Roman" w:cs="Times New Roman"/>
          <w:sz w:val="24"/>
          <w:szCs w:val="24"/>
        </w:rPr>
        <w:t xml:space="preserve">  formation</w:t>
      </w:r>
      <w:proofErr w:type="gramEnd"/>
      <w:r w:rsidR="007F444A" w:rsidRPr="00DF3159">
        <w:rPr>
          <w:rFonts w:ascii="Times New Roman" w:hAnsi="Times New Roman" w:cs="Times New Roman"/>
          <w:sz w:val="24"/>
          <w:szCs w:val="24"/>
        </w:rPr>
        <w:t xml:space="preserve"> of new ACOs in rural and underserved areas </w:t>
      </w:r>
      <w:r w:rsidR="00C70BCF" w:rsidRPr="00DF3159">
        <w:rPr>
          <w:rFonts w:ascii="Times New Roman" w:hAnsi="Times New Roman" w:cs="Times New Roman"/>
          <w:sz w:val="24"/>
          <w:szCs w:val="24"/>
        </w:rPr>
        <w:t xml:space="preserve">to enable Medicare saving programs to operate with manageable risk. </w:t>
      </w:r>
    </w:p>
    <w:p w14:paraId="2ECD8BF3" w14:textId="4C1078AA" w:rsidR="00B10985" w:rsidRPr="00DF3159" w:rsidRDefault="00B02AC1" w:rsidP="00872E13">
      <w:pPr>
        <w:spacing w:line="480" w:lineRule="auto"/>
        <w:rPr>
          <w:rFonts w:ascii="Times New Roman" w:hAnsi="Times New Roman" w:cs="Times New Roman"/>
          <w:sz w:val="24"/>
          <w:szCs w:val="24"/>
        </w:rPr>
      </w:pPr>
      <w:r w:rsidRPr="00DF3159">
        <w:rPr>
          <w:rFonts w:ascii="Times New Roman" w:hAnsi="Times New Roman" w:cs="Times New Roman"/>
          <w:sz w:val="24"/>
          <w:szCs w:val="24"/>
        </w:rPr>
        <w:t xml:space="preserve">ACO models' success is based on the quality </w:t>
      </w:r>
      <w:r w:rsidR="00FE1507" w:rsidRPr="00DF3159">
        <w:rPr>
          <w:rFonts w:ascii="Times New Roman" w:hAnsi="Times New Roman" w:cs="Times New Roman"/>
          <w:sz w:val="24"/>
          <w:szCs w:val="24"/>
        </w:rPr>
        <w:t>score, which</w:t>
      </w:r>
      <w:r w:rsidRPr="00DF3159">
        <w:rPr>
          <w:rFonts w:ascii="Times New Roman" w:hAnsi="Times New Roman" w:cs="Times New Roman"/>
          <w:sz w:val="24"/>
          <w:szCs w:val="24"/>
        </w:rPr>
        <w:t xml:space="preserve"> should be </w:t>
      </w:r>
      <w:r w:rsidR="00872E13" w:rsidRPr="00DF3159">
        <w:rPr>
          <w:rFonts w:ascii="Times New Roman" w:hAnsi="Times New Roman" w:cs="Times New Roman"/>
          <w:sz w:val="24"/>
          <w:szCs w:val="24"/>
        </w:rPr>
        <w:t>centred</w:t>
      </w:r>
      <w:r w:rsidRPr="00DF3159">
        <w:rPr>
          <w:rFonts w:ascii="Times New Roman" w:hAnsi="Times New Roman" w:cs="Times New Roman"/>
          <w:sz w:val="24"/>
          <w:szCs w:val="24"/>
        </w:rPr>
        <w:t xml:space="preserve"> around the provision of quality health care</w:t>
      </w:r>
      <w:r w:rsidR="0035766E" w:rsidRPr="00DF3159">
        <w:rPr>
          <w:rFonts w:ascii="Times New Roman" w:hAnsi="Times New Roman" w:cs="Times New Roman"/>
          <w:sz w:val="24"/>
          <w:szCs w:val="24"/>
        </w:rPr>
        <w:t>. While the medical shared saving model is a voluntary program, the ACO model is based on the members' savings</w:t>
      </w:r>
      <w:r w:rsidR="00B25DDB" w:rsidRPr="00DF3159">
        <w:rPr>
          <w:rFonts w:ascii="Times New Roman" w:hAnsi="Times New Roman" w:cs="Times New Roman"/>
          <w:sz w:val="24"/>
          <w:szCs w:val="24"/>
        </w:rPr>
        <w:t>. The</w:t>
      </w:r>
      <w:r w:rsidR="0035766E" w:rsidRPr="00DF3159">
        <w:rPr>
          <w:rFonts w:ascii="Times New Roman" w:hAnsi="Times New Roman" w:cs="Times New Roman"/>
          <w:sz w:val="24"/>
          <w:szCs w:val="24"/>
        </w:rPr>
        <w:t xml:space="preserve"> future of ACOs greatly depends on how they approach the current challenges since most hospitals have conflicting interests with the ACOs. If the key challenges are not polished, the success of ACOs is not forthcoming.</w:t>
      </w:r>
    </w:p>
    <w:p w14:paraId="20DE456F" w14:textId="36072E77" w:rsidR="00B952D7" w:rsidRPr="00DF3159" w:rsidRDefault="00B02AC1" w:rsidP="00872E13">
      <w:pPr>
        <w:spacing w:line="480" w:lineRule="auto"/>
        <w:ind w:firstLine="720"/>
        <w:rPr>
          <w:rFonts w:ascii="Times New Roman" w:hAnsi="Times New Roman" w:cs="Times New Roman"/>
          <w:sz w:val="24"/>
          <w:szCs w:val="24"/>
        </w:rPr>
      </w:pPr>
      <w:r w:rsidRPr="00DF3159">
        <w:rPr>
          <w:rFonts w:ascii="Times New Roman" w:hAnsi="Times New Roman" w:cs="Times New Roman"/>
          <w:sz w:val="24"/>
          <w:szCs w:val="24"/>
        </w:rPr>
        <w:t>5. The key principles of utilizat</w:t>
      </w:r>
      <w:r w:rsidRPr="00DF3159">
        <w:rPr>
          <w:rFonts w:ascii="Times New Roman" w:hAnsi="Times New Roman" w:cs="Times New Roman"/>
          <w:sz w:val="24"/>
          <w:szCs w:val="24"/>
        </w:rPr>
        <w:t xml:space="preserve">ion management include; risk management, quality assurance and utilization </w:t>
      </w:r>
      <w:r w:rsidR="003F07DB" w:rsidRPr="00DF3159">
        <w:rPr>
          <w:rFonts w:ascii="Times New Roman" w:hAnsi="Times New Roman" w:cs="Times New Roman"/>
          <w:sz w:val="24"/>
          <w:szCs w:val="24"/>
        </w:rPr>
        <w:t>review (</w:t>
      </w:r>
      <w:r w:rsidR="00CB2654" w:rsidRPr="00DF3159">
        <w:rPr>
          <w:rFonts w:ascii="Times New Roman" w:hAnsi="Times New Roman" w:cs="Times New Roman"/>
          <w:color w:val="222222"/>
          <w:sz w:val="24"/>
          <w:szCs w:val="24"/>
          <w:shd w:val="clear" w:color="auto" w:fill="FFFFFF"/>
        </w:rPr>
        <w:t>Lieble,2020)</w:t>
      </w:r>
      <w:r w:rsidRPr="00DF3159">
        <w:rPr>
          <w:rFonts w:ascii="Times New Roman" w:hAnsi="Times New Roman" w:cs="Times New Roman"/>
          <w:sz w:val="24"/>
          <w:szCs w:val="24"/>
        </w:rPr>
        <w:t>. The importance of authorization is that when pre-authorization is done, it is easier to reimburse funds. Failure to authorize could lead to a delay in payments.</w:t>
      </w:r>
      <w:r w:rsidRPr="00DF3159">
        <w:rPr>
          <w:rFonts w:ascii="Times New Roman" w:hAnsi="Times New Roman" w:cs="Times New Roman"/>
          <w:sz w:val="24"/>
          <w:szCs w:val="24"/>
        </w:rPr>
        <w:t xml:space="preserve"> One advantage of utilization management is that it can help manage delivery services and costs and improved operational efficiency. However, several disadvantages arise on the utilization management. The patients are restricted on where to get healthcare </w:t>
      </w:r>
      <w:r w:rsidRPr="00DF3159">
        <w:rPr>
          <w:rFonts w:ascii="Times New Roman" w:hAnsi="Times New Roman" w:cs="Times New Roman"/>
          <w:sz w:val="24"/>
          <w:szCs w:val="24"/>
        </w:rPr>
        <w:t>services and difficulties in finding referrals. With good management, utilization management can effectively improve the healthcare of the patients.</w:t>
      </w:r>
    </w:p>
    <w:p w14:paraId="129B99A0" w14:textId="77777777" w:rsidR="00B952D7" w:rsidRPr="00DF3159" w:rsidRDefault="00B02AC1">
      <w:pPr>
        <w:rPr>
          <w:rFonts w:ascii="Times New Roman" w:hAnsi="Times New Roman" w:cs="Times New Roman"/>
          <w:sz w:val="24"/>
          <w:szCs w:val="24"/>
        </w:rPr>
      </w:pPr>
      <w:r w:rsidRPr="00DF3159">
        <w:rPr>
          <w:rFonts w:ascii="Times New Roman" w:hAnsi="Times New Roman" w:cs="Times New Roman"/>
          <w:sz w:val="24"/>
          <w:szCs w:val="24"/>
        </w:rPr>
        <w:br w:type="page"/>
      </w:r>
    </w:p>
    <w:p w14:paraId="5D0F296A" w14:textId="12EEF6D6" w:rsidR="00B25DDB" w:rsidRPr="00DF3159" w:rsidRDefault="00B02AC1" w:rsidP="00B952D7">
      <w:pPr>
        <w:pStyle w:val="ListParagraph"/>
        <w:spacing w:line="480" w:lineRule="auto"/>
        <w:ind w:left="1080" w:firstLine="360"/>
        <w:jc w:val="center"/>
        <w:rPr>
          <w:rFonts w:ascii="Times New Roman" w:hAnsi="Times New Roman" w:cs="Times New Roman"/>
          <w:sz w:val="24"/>
          <w:szCs w:val="24"/>
        </w:rPr>
      </w:pPr>
      <w:r w:rsidRPr="00DF3159">
        <w:rPr>
          <w:rFonts w:ascii="Times New Roman" w:hAnsi="Times New Roman" w:cs="Times New Roman"/>
          <w:sz w:val="24"/>
          <w:szCs w:val="24"/>
        </w:rPr>
        <w:lastRenderedPageBreak/>
        <w:t>References</w:t>
      </w:r>
    </w:p>
    <w:p w14:paraId="0D958CD2" w14:textId="77777777" w:rsidR="00DF3159" w:rsidRPr="00DF3159" w:rsidRDefault="00DF3159" w:rsidP="00DF3159">
      <w:pPr>
        <w:pStyle w:val="ListParagraph"/>
        <w:spacing w:line="480" w:lineRule="auto"/>
        <w:ind w:left="1800" w:hanging="720"/>
        <w:rPr>
          <w:rFonts w:ascii="Times New Roman" w:hAnsi="Times New Roman" w:cs="Times New Roman"/>
          <w:sz w:val="24"/>
          <w:szCs w:val="24"/>
        </w:rPr>
      </w:pPr>
      <w:r w:rsidRPr="00DF3159">
        <w:rPr>
          <w:rFonts w:ascii="Times New Roman" w:hAnsi="Times New Roman" w:cs="Times New Roman"/>
          <w:color w:val="222222"/>
          <w:sz w:val="24"/>
          <w:szCs w:val="24"/>
          <w:shd w:val="clear" w:color="auto" w:fill="FFFFFF"/>
        </w:rPr>
        <w:t>Cochrane, B. S., Hagins Jr, M., Picciano, G., King, J. A., Marshall, D. A., Nelson, B., &amp; Deao, C. (2017, March). High reliability in healthcare: creating the culture and mindset for patient safety. In </w:t>
      </w:r>
      <w:r w:rsidRPr="00DF3159">
        <w:rPr>
          <w:rFonts w:ascii="Times New Roman" w:hAnsi="Times New Roman" w:cs="Times New Roman"/>
          <w:i/>
          <w:iCs/>
          <w:color w:val="222222"/>
          <w:sz w:val="24"/>
          <w:szCs w:val="24"/>
          <w:shd w:val="clear" w:color="auto" w:fill="FFFFFF"/>
        </w:rPr>
        <w:t>Healthcare management forum</w:t>
      </w:r>
      <w:r w:rsidRPr="00DF3159">
        <w:rPr>
          <w:rFonts w:ascii="Times New Roman" w:hAnsi="Times New Roman" w:cs="Times New Roman"/>
          <w:color w:val="222222"/>
          <w:sz w:val="24"/>
          <w:szCs w:val="24"/>
          <w:shd w:val="clear" w:color="auto" w:fill="FFFFFF"/>
        </w:rPr>
        <w:t> (Vol. 30, No. 2, pp. 61-68). Sage CA: Los Angeles, CA: SAGE Publications.</w:t>
      </w:r>
    </w:p>
    <w:p w14:paraId="3D48000C" w14:textId="77777777" w:rsidR="00DF3159" w:rsidRPr="00DF3159" w:rsidRDefault="00DF3159" w:rsidP="00DF3159">
      <w:pPr>
        <w:pStyle w:val="ListParagraph"/>
        <w:spacing w:line="480" w:lineRule="auto"/>
        <w:ind w:left="1800" w:hanging="720"/>
        <w:rPr>
          <w:rFonts w:ascii="Times New Roman" w:hAnsi="Times New Roman" w:cs="Times New Roman"/>
          <w:color w:val="222222"/>
          <w:sz w:val="24"/>
          <w:szCs w:val="24"/>
          <w:shd w:val="clear" w:color="auto" w:fill="FFFFFF"/>
        </w:rPr>
      </w:pPr>
      <w:proofErr w:type="spellStart"/>
      <w:r w:rsidRPr="00DF3159">
        <w:rPr>
          <w:rFonts w:ascii="Times New Roman" w:hAnsi="Times New Roman" w:cs="Times New Roman"/>
          <w:color w:val="222222"/>
          <w:sz w:val="24"/>
          <w:szCs w:val="24"/>
          <w:shd w:val="clear" w:color="auto" w:fill="FFFFFF"/>
        </w:rPr>
        <w:t>Jolles</w:t>
      </w:r>
      <w:proofErr w:type="spellEnd"/>
      <w:r w:rsidRPr="00DF3159">
        <w:rPr>
          <w:rFonts w:ascii="Times New Roman" w:hAnsi="Times New Roman" w:cs="Times New Roman"/>
          <w:color w:val="222222"/>
          <w:sz w:val="24"/>
          <w:szCs w:val="24"/>
          <w:shd w:val="clear" w:color="auto" w:fill="FFFFFF"/>
        </w:rPr>
        <w:t xml:space="preserve">, M. P., Lengnick-Hall, R., &amp; Mittman, B. S. (2019). Core functions and forms of complex health interventions: a patient-centred medical home illustration. </w:t>
      </w:r>
      <w:r w:rsidRPr="00DF3159">
        <w:rPr>
          <w:rFonts w:ascii="Times New Roman" w:hAnsi="Times New Roman" w:cs="Times New Roman"/>
          <w:i/>
          <w:iCs/>
          <w:color w:val="222222"/>
          <w:sz w:val="24"/>
          <w:szCs w:val="24"/>
          <w:shd w:val="clear" w:color="auto" w:fill="FFFFFF"/>
        </w:rPr>
        <w:t>Journal of general internal medicine</w:t>
      </w:r>
      <w:r w:rsidRPr="00DF3159">
        <w:rPr>
          <w:rFonts w:ascii="Times New Roman" w:hAnsi="Times New Roman" w:cs="Times New Roman"/>
          <w:color w:val="222222"/>
          <w:sz w:val="24"/>
          <w:szCs w:val="24"/>
          <w:shd w:val="clear" w:color="auto" w:fill="FFFFFF"/>
        </w:rPr>
        <w:t>, </w:t>
      </w:r>
      <w:r w:rsidRPr="00DF3159">
        <w:rPr>
          <w:rFonts w:ascii="Times New Roman" w:hAnsi="Times New Roman" w:cs="Times New Roman"/>
          <w:i/>
          <w:iCs/>
          <w:color w:val="222222"/>
          <w:sz w:val="24"/>
          <w:szCs w:val="24"/>
          <w:shd w:val="clear" w:color="auto" w:fill="FFFFFF"/>
        </w:rPr>
        <w:t>34</w:t>
      </w:r>
      <w:r w:rsidRPr="00DF3159">
        <w:rPr>
          <w:rFonts w:ascii="Times New Roman" w:hAnsi="Times New Roman" w:cs="Times New Roman"/>
          <w:color w:val="222222"/>
          <w:sz w:val="24"/>
          <w:szCs w:val="24"/>
          <w:shd w:val="clear" w:color="auto" w:fill="FFFFFF"/>
        </w:rPr>
        <w:t>(6), 1032-1038.</w:t>
      </w:r>
    </w:p>
    <w:p w14:paraId="0E36A933" w14:textId="77777777" w:rsidR="00DF3159" w:rsidRPr="00DF3159" w:rsidRDefault="00DF3159" w:rsidP="00DF3159">
      <w:pPr>
        <w:pStyle w:val="ListParagraph"/>
        <w:spacing w:line="480" w:lineRule="auto"/>
        <w:ind w:left="1800" w:hanging="720"/>
        <w:rPr>
          <w:rFonts w:ascii="Times New Roman" w:hAnsi="Times New Roman" w:cs="Times New Roman"/>
          <w:sz w:val="24"/>
          <w:szCs w:val="24"/>
        </w:rPr>
      </w:pPr>
      <w:proofErr w:type="spellStart"/>
      <w:r w:rsidRPr="00DF3159">
        <w:rPr>
          <w:rFonts w:ascii="Times New Roman" w:hAnsi="Times New Roman" w:cs="Times New Roman"/>
          <w:color w:val="222222"/>
          <w:sz w:val="24"/>
          <w:szCs w:val="24"/>
          <w:shd w:val="clear" w:color="auto" w:fill="FFFFFF"/>
        </w:rPr>
        <w:t>Liebler</w:t>
      </w:r>
      <w:proofErr w:type="spellEnd"/>
      <w:r w:rsidRPr="00DF3159">
        <w:rPr>
          <w:rFonts w:ascii="Times New Roman" w:hAnsi="Times New Roman" w:cs="Times New Roman"/>
          <w:color w:val="222222"/>
          <w:sz w:val="24"/>
          <w:szCs w:val="24"/>
          <w:shd w:val="clear" w:color="auto" w:fill="FFFFFF"/>
        </w:rPr>
        <w:t>, J. G., &amp; McConnell, C. R. (2020). </w:t>
      </w:r>
      <w:r w:rsidRPr="00DF3159">
        <w:rPr>
          <w:rFonts w:ascii="Times New Roman" w:hAnsi="Times New Roman" w:cs="Times New Roman"/>
          <w:i/>
          <w:iCs/>
          <w:color w:val="222222"/>
          <w:sz w:val="24"/>
          <w:szCs w:val="24"/>
          <w:shd w:val="clear" w:color="auto" w:fill="FFFFFF"/>
        </w:rPr>
        <w:t>Management principles for health professionals</w:t>
      </w:r>
      <w:r w:rsidRPr="00DF3159">
        <w:rPr>
          <w:rFonts w:ascii="Times New Roman" w:hAnsi="Times New Roman" w:cs="Times New Roman"/>
          <w:color w:val="222222"/>
          <w:sz w:val="24"/>
          <w:szCs w:val="24"/>
          <w:shd w:val="clear" w:color="auto" w:fill="FFFFFF"/>
        </w:rPr>
        <w:t>. Jones &amp; Bartlett Learning.</w:t>
      </w:r>
    </w:p>
    <w:sectPr w:rsidR="00DF3159" w:rsidRPr="00DF3159" w:rsidSect="00890C9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F0645" w14:textId="77777777" w:rsidR="00B02AC1" w:rsidRDefault="00B02AC1">
      <w:pPr>
        <w:spacing w:after="0" w:line="240" w:lineRule="auto"/>
      </w:pPr>
      <w:r>
        <w:separator/>
      </w:r>
    </w:p>
  </w:endnote>
  <w:endnote w:type="continuationSeparator" w:id="0">
    <w:p w14:paraId="2E56BF1D" w14:textId="77777777" w:rsidR="00B02AC1" w:rsidRDefault="00B02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6F9A4" w14:textId="77777777" w:rsidR="00B02AC1" w:rsidRDefault="00B02AC1">
      <w:pPr>
        <w:spacing w:after="0" w:line="240" w:lineRule="auto"/>
      </w:pPr>
      <w:r>
        <w:separator/>
      </w:r>
    </w:p>
  </w:footnote>
  <w:footnote w:type="continuationSeparator" w:id="0">
    <w:p w14:paraId="4CAD5D52" w14:textId="77777777" w:rsidR="00B02AC1" w:rsidRDefault="00B02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F1EBF" w14:textId="6A805ECE" w:rsidR="00890C97" w:rsidRDefault="00B02AC1">
    <w:pPr>
      <w:pStyle w:val="Header"/>
      <w:jc w:val="right"/>
    </w:pPr>
    <w:r>
      <w:t>HEALTHCARE</w:t>
    </w:r>
    <w:r>
      <w:tab/>
    </w:r>
    <w:r>
      <w:tab/>
    </w:r>
    <w:sdt>
      <w:sdtPr>
        <w:id w:val="-13285164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D89183E" w14:textId="77777777" w:rsidR="00890C97" w:rsidRDefault="00890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5CA3" w14:textId="2EEEB5F4" w:rsidR="00890C97" w:rsidRDefault="00B02AC1">
    <w:pPr>
      <w:pStyle w:val="Header"/>
      <w:jc w:val="right"/>
    </w:pPr>
    <w:r>
      <w:t>Running Head: HEALTHCARE</w:t>
    </w:r>
    <w:r>
      <w:tab/>
    </w:r>
    <w:r>
      <w:tab/>
    </w:r>
    <w:sdt>
      <w:sdtPr>
        <w:id w:val="2998983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6D77606" w14:textId="77777777" w:rsidR="00890C97" w:rsidRDefault="00890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E2378D"/>
    <w:multiLevelType w:val="hybridMultilevel"/>
    <w:tmpl w:val="4BE4BD26"/>
    <w:lvl w:ilvl="0" w:tplc="87D2F464">
      <w:start w:val="1"/>
      <w:numFmt w:val="decimal"/>
      <w:lvlText w:val="%1."/>
      <w:lvlJc w:val="left"/>
      <w:pPr>
        <w:ind w:left="1080" w:hanging="360"/>
      </w:pPr>
      <w:rPr>
        <w:rFonts w:hint="default"/>
      </w:rPr>
    </w:lvl>
    <w:lvl w:ilvl="1" w:tplc="5E2C34BA">
      <w:start w:val="1"/>
      <w:numFmt w:val="lowerLetter"/>
      <w:lvlText w:val="%2."/>
      <w:lvlJc w:val="left"/>
      <w:pPr>
        <w:ind w:left="1800" w:hanging="360"/>
      </w:pPr>
    </w:lvl>
    <w:lvl w:ilvl="2" w:tplc="28E88F0A">
      <w:start w:val="1"/>
      <w:numFmt w:val="lowerRoman"/>
      <w:lvlText w:val="%3."/>
      <w:lvlJc w:val="right"/>
      <w:pPr>
        <w:ind w:left="2520" w:hanging="180"/>
      </w:pPr>
    </w:lvl>
    <w:lvl w:ilvl="3" w:tplc="FBFE0568">
      <w:start w:val="1"/>
      <w:numFmt w:val="decimal"/>
      <w:lvlText w:val="%4."/>
      <w:lvlJc w:val="left"/>
      <w:pPr>
        <w:ind w:left="3240" w:hanging="360"/>
      </w:pPr>
    </w:lvl>
    <w:lvl w:ilvl="4" w:tplc="B5180C02">
      <w:start w:val="1"/>
      <w:numFmt w:val="lowerLetter"/>
      <w:lvlText w:val="%5."/>
      <w:lvlJc w:val="left"/>
      <w:pPr>
        <w:ind w:left="3960" w:hanging="360"/>
      </w:pPr>
    </w:lvl>
    <w:lvl w:ilvl="5" w:tplc="0218B7D4" w:tentative="1">
      <w:start w:val="1"/>
      <w:numFmt w:val="lowerRoman"/>
      <w:lvlText w:val="%6."/>
      <w:lvlJc w:val="right"/>
      <w:pPr>
        <w:ind w:left="4680" w:hanging="180"/>
      </w:pPr>
    </w:lvl>
    <w:lvl w:ilvl="6" w:tplc="D8E2DED6" w:tentative="1">
      <w:start w:val="1"/>
      <w:numFmt w:val="decimal"/>
      <w:lvlText w:val="%7."/>
      <w:lvlJc w:val="left"/>
      <w:pPr>
        <w:ind w:left="5400" w:hanging="360"/>
      </w:pPr>
    </w:lvl>
    <w:lvl w:ilvl="7" w:tplc="588C7492" w:tentative="1">
      <w:start w:val="1"/>
      <w:numFmt w:val="lowerLetter"/>
      <w:lvlText w:val="%8."/>
      <w:lvlJc w:val="left"/>
      <w:pPr>
        <w:ind w:left="6120" w:hanging="360"/>
      </w:pPr>
    </w:lvl>
    <w:lvl w:ilvl="8" w:tplc="76121B60"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45"/>
    <w:rsid w:val="00007D77"/>
    <w:rsid w:val="001A5711"/>
    <w:rsid w:val="002D3A1E"/>
    <w:rsid w:val="0035766E"/>
    <w:rsid w:val="00387E7D"/>
    <w:rsid w:val="003F07DB"/>
    <w:rsid w:val="00483DE4"/>
    <w:rsid w:val="004E769F"/>
    <w:rsid w:val="00663D30"/>
    <w:rsid w:val="00666581"/>
    <w:rsid w:val="006F5A94"/>
    <w:rsid w:val="00717311"/>
    <w:rsid w:val="007A5745"/>
    <w:rsid w:val="007A5F12"/>
    <w:rsid w:val="007D5F92"/>
    <w:rsid w:val="007F444A"/>
    <w:rsid w:val="00862C70"/>
    <w:rsid w:val="00872E13"/>
    <w:rsid w:val="00890C97"/>
    <w:rsid w:val="008E10D9"/>
    <w:rsid w:val="00B02AC1"/>
    <w:rsid w:val="00B10985"/>
    <w:rsid w:val="00B25DDB"/>
    <w:rsid w:val="00B56B07"/>
    <w:rsid w:val="00B75F97"/>
    <w:rsid w:val="00B952D7"/>
    <w:rsid w:val="00BD33E2"/>
    <w:rsid w:val="00BD63A8"/>
    <w:rsid w:val="00C3596C"/>
    <w:rsid w:val="00C70BCF"/>
    <w:rsid w:val="00CB2654"/>
    <w:rsid w:val="00DF3159"/>
    <w:rsid w:val="00E31142"/>
    <w:rsid w:val="00E83F18"/>
    <w:rsid w:val="00F25C45"/>
    <w:rsid w:val="00F5733A"/>
    <w:rsid w:val="00FE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DC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97"/>
  </w:style>
  <w:style w:type="paragraph" w:styleId="Footer">
    <w:name w:val="footer"/>
    <w:basedOn w:val="Normal"/>
    <w:link w:val="FooterChar"/>
    <w:uiPriority w:val="99"/>
    <w:unhideWhenUsed/>
    <w:rsid w:val="00890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97"/>
  </w:style>
  <w:style w:type="paragraph" w:styleId="ListParagraph">
    <w:name w:val="List Paragraph"/>
    <w:basedOn w:val="Normal"/>
    <w:uiPriority w:val="34"/>
    <w:qFormat/>
    <w:rsid w:val="00890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2021-04-09T11:59:00Z</dcterms:created>
  <dcterms:modified xsi:type="dcterms:W3CDTF">2021-04-09T11:59:00Z</dcterms:modified>
</cp:coreProperties>
</file>