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03C3C" w:rsidP="0099658E" w14:paraId="1887AD7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3C3C" w:rsidP="0099658E" w14:paraId="1DF75A9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3C3C" w:rsidP="0099658E" w14:paraId="292A431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3C3C" w:rsidP="0099658E" w14:paraId="5C4CB99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3C3C" w:rsidP="0099658E" w14:paraId="5C780E2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3428" w:rsidRPr="0099658E" w:rsidP="0099658E" w14:paraId="33446F6E" w14:textId="06789EF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58E">
        <w:rPr>
          <w:rFonts w:ascii="Times New Roman" w:hAnsi="Times New Roman" w:cs="Times New Roman"/>
          <w:b/>
          <w:bCs/>
          <w:sz w:val="24"/>
          <w:szCs w:val="24"/>
        </w:rPr>
        <w:t xml:space="preserve">Healthcare </w:t>
      </w:r>
      <w:r w:rsidRPr="0099658E" w:rsidR="0067264E">
        <w:rPr>
          <w:rFonts w:ascii="Times New Roman" w:hAnsi="Times New Roman" w:cs="Times New Roman"/>
          <w:b/>
          <w:bCs/>
          <w:sz w:val="24"/>
          <w:szCs w:val="24"/>
        </w:rPr>
        <w:t>Assignment</w:t>
      </w:r>
    </w:p>
    <w:p w:rsidR="00A03C3C" w:rsidP="0099658E" w14:paraId="0807DCD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C3C" w:rsidP="0099658E" w14:paraId="08050CA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C3C" w:rsidP="0099658E" w14:paraId="1866E32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C3C" w:rsidP="0099658E" w14:paraId="370CB09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C3C" w:rsidP="0099658E" w14:paraId="09BDB85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C3C" w:rsidP="0099658E" w14:paraId="363BF9F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64E" w:rsidRPr="00B90961" w:rsidP="0099658E" w14:paraId="58D56500" w14:textId="4E5537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961">
        <w:rPr>
          <w:rFonts w:ascii="Times New Roman" w:hAnsi="Times New Roman" w:cs="Times New Roman"/>
          <w:sz w:val="24"/>
          <w:szCs w:val="24"/>
        </w:rPr>
        <w:t>Author</w:t>
      </w:r>
    </w:p>
    <w:p w:rsidR="00CC497C" w:rsidRPr="00B90961" w:rsidP="0099658E" w14:paraId="45AEEFD6" w14:textId="31D12C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961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BE0DA6" w:rsidRPr="00B90961" w:rsidP="0099658E" w14:paraId="41CBF642" w14:textId="40A662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961">
        <w:rPr>
          <w:rFonts w:ascii="Times New Roman" w:hAnsi="Times New Roman" w:cs="Times New Roman"/>
          <w:sz w:val="24"/>
          <w:szCs w:val="24"/>
        </w:rPr>
        <w:t>Instructor</w:t>
      </w:r>
    </w:p>
    <w:p w:rsidR="00BE0DA6" w:rsidRPr="00B90961" w:rsidP="0099658E" w14:paraId="1968D51D" w14:textId="4A2572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961">
        <w:rPr>
          <w:rFonts w:ascii="Times New Roman" w:hAnsi="Times New Roman" w:cs="Times New Roman"/>
          <w:sz w:val="24"/>
          <w:szCs w:val="24"/>
        </w:rPr>
        <w:t>Course code</w:t>
      </w:r>
    </w:p>
    <w:p w:rsidR="0093331C" w:rsidRPr="00B90961" w:rsidP="0099658E" w14:paraId="07AA6F87" w14:textId="19A858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961">
        <w:rPr>
          <w:rFonts w:ascii="Times New Roman" w:hAnsi="Times New Roman" w:cs="Times New Roman"/>
          <w:sz w:val="24"/>
          <w:szCs w:val="24"/>
        </w:rPr>
        <w:t>Date of submission</w:t>
      </w:r>
    </w:p>
    <w:p w:rsidR="00FC3428" w:rsidRPr="00B90961" w:rsidP="00B90961" w14:paraId="6FF57EBD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99D" w:rsidRPr="00B90961" w:rsidP="00D11FF9" w14:paraId="1A16E34D" w14:textId="4D654B1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961">
        <w:rPr>
          <w:rFonts w:ascii="Times New Roman" w:hAnsi="Times New Roman" w:cs="Times New Roman"/>
          <w:sz w:val="24"/>
          <w:szCs w:val="24"/>
        </w:rPr>
        <w:t xml:space="preserve">Health disparities refer to the observable inequalities </w:t>
      </w:r>
      <w:r w:rsidRPr="00B90961" w:rsidR="006962C8">
        <w:rPr>
          <w:rFonts w:ascii="Times New Roman" w:hAnsi="Times New Roman" w:cs="Times New Roman"/>
          <w:sz w:val="24"/>
          <w:szCs w:val="24"/>
        </w:rPr>
        <w:t>in the p</w:t>
      </w:r>
      <w:r w:rsidRPr="00B90961" w:rsidR="007F7BBB">
        <w:rPr>
          <w:rFonts w:ascii="Times New Roman" w:hAnsi="Times New Roman" w:cs="Times New Roman"/>
          <w:sz w:val="24"/>
          <w:szCs w:val="24"/>
        </w:rPr>
        <w:t xml:space="preserve">rovision </w:t>
      </w:r>
      <w:r w:rsidRPr="00B90961" w:rsidR="006B3412">
        <w:rPr>
          <w:rFonts w:ascii="Times New Roman" w:hAnsi="Times New Roman" w:cs="Times New Roman"/>
          <w:sz w:val="24"/>
          <w:szCs w:val="24"/>
        </w:rPr>
        <w:t xml:space="preserve">of </w:t>
      </w:r>
      <w:r w:rsidRPr="00B90961" w:rsidR="0019346F">
        <w:rPr>
          <w:rFonts w:ascii="Times New Roman" w:hAnsi="Times New Roman" w:cs="Times New Roman"/>
          <w:sz w:val="24"/>
          <w:szCs w:val="24"/>
        </w:rPr>
        <w:t>healthcare</w:t>
      </w:r>
      <w:r w:rsidRPr="00B90961" w:rsidR="00D52C0C">
        <w:rPr>
          <w:rFonts w:ascii="Times New Roman" w:hAnsi="Times New Roman" w:cs="Times New Roman"/>
          <w:sz w:val="24"/>
          <w:szCs w:val="24"/>
        </w:rPr>
        <w:t xml:space="preserve"> </w:t>
      </w:r>
      <w:r w:rsidRPr="00B90961" w:rsidR="009A1802">
        <w:rPr>
          <w:rFonts w:ascii="Times New Roman" w:hAnsi="Times New Roman" w:cs="Times New Roman"/>
          <w:sz w:val="24"/>
          <w:szCs w:val="24"/>
        </w:rPr>
        <w:t xml:space="preserve">and </w:t>
      </w:r>
      <w:r w:rsidRPr="00B90961" w:rsidR="002B11BE">
        <w:rPr>
          <w:rFonts w:ascii="Times New Roman" w:hAnsi="Times New Roman" w:cs="Times New Roman"/>
          <w:sz w:val="24"/>
          <w:szCs w:val="24"/>
        </w:rPr>
        <w:t xml:space="preserve">subsequent </w:t>
      </w:r>
      <w:r w:rsidRPr="00B90961" w:rsidR="00685B88">
        <w:rPr>
          <w:rFonts w:ascii="Times New Roman" w:hAnsi="Times New Roman" w:cs="Times New Roman"/>
          <w:sz w:val="24"/>
          <w:szCs w:val="24"/>
        </w:rPr>
        <w:t xml:space="preserve">access </w:t>
      </w:r>
      <w:r w:rsidRPr="00B90961" w:rsidR="008875B3">
        <w:rPr>
          <w:rFonts w:ascii="Times New Roman" w:hAnsi="Times New Roman" w:cs="Times New Roman"/>
          <w:sz w:val="24"/>
          <w:szCs w:val="24"/>
        </w:rPr>
        <w:t xml:space="preserve">to healthcare services as influenced by </w:t>
      </w:r>
      <w:r w:rsidRPr="00B90961" w:rsidR="001337CE">
        <w:rPr>
          <w:rFonts w:ascii="Times New Roman" w:hAnsi="Times New Roman" w:cs="Times New Roman"/>
          <w:sz w:val="24"/>
          <w:szCs w:val="24"/>
        </w:rPr>
        <w:t>factors such as race, ethnicity</w:t>
      </w:r>
      <w:r w:rsidRPr="00B90961" w:rsidR="00545C92">
        <w:rPr>
          <w:rFonts w:ascii="Times New Roman" w:hAnsi="Times New Roman" w:cs="Times New Roman"/>
          <w:sz w:val="24"/>
          <w:szCs w:val="24"/>
        </w:rPr>
        <w:t xml:space="preserve">, </w:t>
      </w:r>
      <w:r w:rsidRPr="00B90961" w:rsidR="00232DEF">
        <w:rPr>
          <w:rFonts w:ascii="Times New Roman" w:hAnsi="Times New Roman" w:cs="Times New Roman"/>
          <w:sz w:val="24"/>
          <w:szCs w:val="24"/>
        </w:rPr>
        <w:t>and socioeconomic status of individuals</w:t>
      </w:r>
      <w:sdt>
        <w:sdtPr>
          <w:rPr>
            <w:rFonts w:ascii="Times New Roman" w:hAnsi="Times New Roman" w:cs="Times New Roman"/>
            <w:sz w:val="24"/>
            <w:szCs w:val="24"/>
          </w:rPr>
          <w:id w:val="-1132870333"/>
          <w:citation/>
        </w:sdtPr>
        <w:sdtContent>
          <w:r w:rsidR="00D2334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23345">
            <w:rPr>
              <w:rFonts w:ascii="Times New Roman" w:hAnsi="Times New Roman" w:cs="Times New Roman"/>
              <w:sz w:val="24"/>
              <w:szCs w:val="24"/>
            </w:rPr>
            <w:instrText xml:space="preserve"> CITATION Age21 \l 1033 </w:instrText>
          </w:r>
          <w:r w:rsidR="00D2334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2334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23345" w:rsidR="00D23345">
            <w:rPr>
              <w:rFonts w:ascii="Times New Roman" w:hAnsi="Times New Roman" w:cs="Times New Roman"/>
              <w:noProof/>
              <w:sz w:val="24"/>
              <w:szCs w:val="24"/>
            </w:rPr>
            <w:t>(Agency for Healthcare Research and Quality, 2021)</w:t>
          </w:r>
          <w:r w:rsidR="00D2334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90961" w:rsidR="00232DEF">
        <w:rPr>
          <w:rFonts w:ascii="Times New Roman" w:hAnsi="Times New Roman" w:cs="Times New Roman"/>
          <w:sz w:val="24"/>
          <w:szCs w:val="24"/>
        </w:rPr>
        <w:t xml:space="preserve">. </w:t>
      </w:r>
      <w:r w:rsidRPr="00B90961" w:rsidR="00F0458D">
        <w:rPr>
          <w:rFonts w:ascii="Times New Roman" w:hAnsi="Times New Roman" w:cs="Times New Roman"/>
          <w:sz w:val="24"/>
          <w:szCs w:val="24"/>
        </w:rPr>
        <w:t>Understandably, these factors significantl</w:t>
      </w:r>
      <w:r w:rsidRPr="00B90961" w:rsidR="00A03EF1">
        <w:rPr>
          <w:rFonts w:ascii="Times New Roman" w:hAnsi="Times New Roman" w:cs="Times New Roman"/>
          <w:sz w:val="24"/>
          <w:szCs w:val="24"/>
        </w:rPr>
        <w:t xml:space="preserve">y impact an individual's </w:t>
      </w:r>
      <w:r w:rsidRPr="00B90961" w:rsidR="00574116">
        <w:rPr>
          <w:rFonts w:ascii="Times New Roman" w:hAnsi="Times New Roman" w:cs="Times New Roman"/>
          <w:sz w:val="24"/>
          <w:szCs w:val="24"/>
        </w:rPr>
        <w:t xml:space="preserve">ability to achieve </w:t>
      </w:r>
      <w:r w:rsidRPr="00B90961" w:rsidR="000632CB">
        <w:rPr>
          <w:rFonts w:ascii="Times New Roman" w:hAnsi="Times New Roman" w:cs="Times New Roman"/>
          <w:sz w:val="24"/>
          <w:szCs w:val="24"/>
        </w:rPr>
        <w:t xml:space="preserve">good health </w:t>
      </w:r>
      <w:r w:rsidRPr="00B90961" w:rsidR="00F248C8">
        <w:rPr>
          <w:rFonts w:ascii="Times New Roman" w:hAnsi="Times New Roman" w:cs="Times New Roman"/>
          <w:sz w:val="24"/>
          <w:szCs w:val="24"/>
        </w:rPr>
        <w:t xml:space="preserve">because these disparities present </w:t>
      </w:r>
      <w:r w:rsidRPr="00B90961" w:rsidR="00F105D0">
        <w:rPr>
          <w:rFonts w:ascii="Times New Roman" w:hAnsi="Times New Roman" w:cs="Times New Roman"/>
          <w:sz w:val="24"/>
          <w:szCs w:val="24"/>
        </w:rPr>
        <w:t xml:space="preserve">greater obstacles </w:t>
      </w:r>
      <w:r w:rsidRPr="00B90961" w:rsidR="007569AB">
        <w:rPr>
          <w:rFonts w:ascii="Times New Roman" w:hAnsi="Times New Roman" w:cs="Times New Roman"/>
          <w:sz w:val="24"/>
          <w:szCs w:val="24"/>
        </w:rPr>
        <w:t xml:space="preserve">to health. </w:t>
      </w:r>
      <w:r w:rsidRPr="00B90961" w:rsidR="00581A39">
        <w:rPr>
          <w:rFonts w:ascii="Times New Roman" w:hAnsi="Times New Roman" w:cs="Times New Roman"/>
          <w:sz w:val="24"/>
          <w:szCs w:val="24"/>
        </w:rPr>
        <w:t>I live in a mixed neighbourhood where there exist a wide range of disparities as outlined below:</w:t>
      </w:r>
    </w:p>
    <w:p w:rsidR="00C46A83" w:rsidRPr="00F46232" w:rsidP="00F46232" w14:paraId="7AC60B4C" w14:textId="6D41A89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232">
        <w:rPr>
          <w:rFonts w:ascii="Times New Roman" w:hAnsi="Times New Roman" w:cs="Times New Roman"/>
          <w:b/>
          <w:bCs/>
          <w:sz w:val="24"/>
          <w:szCs w:val="24"/>
        </w:rPr>
        <w:t>Social disparities</w:t>
      </w:r>
    </w:p>
    <w:p w:rsidR="00C46A83" w:rsidRPr="00B90961" w:rsidP="00F46232" w14:paraId="0AECA07E" w14:textId="52250F8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961">
        <w:rPr>
          <w:rFonts w:ascii="Times New Roman" w:hAnsi="Times New Roman" w:cs="Times New Roman"/>
          <w:sz w:val="24"/>
          <w:szCs w:val="24"/>
        </w:rPr>
        <w:t xml:space="preserve">Social disparities also known as </w:t>
      </w:r>
      <w:r w:rsidRPr="00B90961" w:rsidR="009470F9">
        <w:rPr>
          <w:rFonts w:ascii="Times New Roman" w:hAnsi="Times New Roman" w:cs="Times New Roman"/>
          <w:sz w:val="24"/>
          <w:szCs w:val="24"/>
        </w:rPr>
        <w:t xml:space="preserve">social inequities </w:t>
      </w:r>
      <w:r w:rsidRPr="00B90961" w:rsidR="0034298B">
        <w:rPr>
          <w:rFonts w:ascii="Times New Roman" w:hAnsi="Times New Roman" w:cs="Times New Roman"/>
          <w:sz w:val="24"/>
          <w:szCs w:val="24"/>
        </w:rPr>
        <w:t xml:space="preserve">refer to the relational </w:t>
      </w:r>
      <w:r w:rsidRPr="00B90961" w:rsidR="00075D62">
        <w:rPr>
          <w:rFonts w:ascii="Times New Roman" w:hAnsi="Times New Roman" w:cs="Times New Roman"/>
          <w:sz w:val="24"/>
          <w:szCs w:val="24"/>
        </w:rPr>
        <w:t>processes</w:t>
      </w:r>
      <w:r w:rsidRPr="00B90961" w:rsidR="001B01B7">
        <w:rPr>
          <w:rFonts w:ascii="Times New Roman" w:hAnsi="Times New Roman" w:cs="Times New Roman"/>
          <w:sz w:val="24"/>
          <w:szCs w:val="24"/>
        </w:rPr>
        <w:t xml:space="preserve"> </w:t>
      </w:r>
      <w:r w:rsidRPr="00B90961" w:rsidR="00FB0E55">
        <w:rPr>
          <w:rFonts w:ascii="Times New Roman" w:hAnsi="Times New Roman" w:cs="Times New Roman"/>
          <w:sz w:val="24"/>
          <w:szCs w:val="24"/>
        </w:rPr>
        <w:t xml:space="preserve">in the society </w:t>
      </w:r>
      <w:r w:rsidRPr="00B90961" w:rsidR="00594DE5">
        <w:rPr>
          <w:rFonts w:ascii="Times New Roman" w:hAnsi="Times New Roman" w:cs="Times New Roman"/>
          <w:sz w:val="24"/>
          <w:szCs w:val="24"/>
        </w:rPr>
        <w:t xml:space="preserve">whose </w:t>
      </w:r>
      <w:r w:rsidRPr="00B90961" w:rsidR="00B832EE">
        <w:rPr>
          <w:rFonts w:ascii="Times New Roman" w:hAnsi="Times New Roman" w:cs="Times New Roman"/>
          <w:sz w:val="24"/>
          <w:szCs w:val="24"/>
        </w:rPr>
        <w:t>effect may limit an individual’s social status</w:t>
      </w:r>
      <w:sdt>
        <w:sdtPr>
          <w:rPr>
            <w:rFonts w:ascii="Times New Roman" w:hAnsi="Times New Roman" w:cs="Times New Roman"/>
            <w:sz w:val="24"/>
            <w:szCs w:val="24"/>
          </w:rPr>
          <w:id w:val="1622571135"/>
          <w:citation/>
        </w:sdtPr>
        <w:sdtContent>
          <w:r w:rsidR="005564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564D6">
            <w:rPr>
              <w:rFonts w:ascii="Times New Roman" w:hAnsi="Times New Roman" w:cs="Times New Roman"/>
              <w:sz w:val="24"/>
              <w:szCs w:val="24"/>
            </w:rPr>
            <w:instrText xml:space="preserve"> CITATION Did01 \l 1033 </w:instrText>
          </w:r>
          <w:r w:rsidR="005564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564D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564D6" w:rsidR="005564D6">
            <w:rPr>
              <w:rFonts w:ascii="Times New Roman" w:hAnsi="Times New Roman" w:cs="Times New Roman"/>
              <w:noProof/>
              <w:sz w:val="24"/>
              <w:szCs w:val="24"/>
            </w:rPr>
            <w:t xml:space="preserve">(Diderichsen </w:t>
          </w:r>
          <w:r w:rsidRPr="005564D6" w:rsidR="005564D6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5564D6" w:rsidR="005564D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2001)</w:t>
          </w:r>
          <w:r w:rsidR="005564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90961" w:rsidR="00B832EE">
        <w:rPr>
          <w:rFonts w:ascii="Times New Roman" w:hAnsi="Times New Roman" w:cs="Times New Roman"/>
          <w:sz w:val="24"/>
          <w:szCs w:val="24"/>
        </w:rPr>
        <w:t xml:space="preserve">. </w:t>
      </w:r>
      <w:r w:rsidRPr="00B90961" w:rsidR="00FE6989">
        <w:rPr>
          <w:rFonts w:ascii="Times New Roman" w:hAnsi="Times New Roman" w:cs="Times New Roman"/>
          <w:sz w:val="24"/>
          <w:szCs w:val="24"/>
        </w:rPr>
        <w:t>In my neighbourhood</w:t>
      </w:r>
      <w:r w:rsidRPr="00B90961" w:rsidR="00D22DA5">
        <w:rPr>
          <w:rFonts w:ascii="Times New Roman" w:hAnsi="Times New Roman" w:cs="Times New Roman"/>
          <w:sz w:val="24"/>
          <w:szCs w:val="24"/>
        </w:rPr>
        <w:t>, the idea surrounding social inequality</w:t>
      </w:r>
      <w:r w:rsidRPr="00B90961" w:rsidR="00393EE4">
        <w:rPr>
          <w:rFonts w:ascii="Times New Roman" w:hAnsi="Times New Roman" w:cs="Times New Roman"/>
          <w:sz w:val="24"/>
          <w:szCs w:val="24"/>
        </w:rPr>
        <w:t xml:space="preserve"> seems to be prevalent </w:t>
      </w:r>
      <w:r w:rsidRPr="00B90961" w:rsidR="00663BE3">
        <w:rPr>
          <w:rFonts w:ascii="Times New Roman" w:hAnsi="Times New Roman" w:cs="Times New Roman"/>
          <w:sz w:val="24"/>
          <w:szCs w:val="24"/>
        </w:rPr>
        <w:t xml:space="preserve">because of social stereotyping </w:t>
      </w:r>
      <w:r w:rsidRPr="00B90961" w:rsidR="009E1FA4">
        <w:rPr>
          <w:rFonts w:ascii="Times New Roman" w:hAnsi="Times New Roman" w:cs="Times New Roman"/>
          <w:sz w:val="24"/>
          <w:szCs w:val="24"/>
        </w:rPr>
        <w:t xml:space="preserve">between the </w:t>
      </w:r>
      <w:r w:rsidRPr="00B90961" w:rsidR="00EE5518">
        <w:rPr>
          <w:rFonts w:ascii="Times New Roman" w:hAnsi="Times New Roman" w:cs="Times New Roman"/>
          <w:sz w:val="24"/>
          <w:szCs w:val="24"/>
        </w:rPr>
        <w:t xml:space="preserve">mixed ethnic groups and this has made </w:t>
      </w:r>
      <w:r w:rsidRPr="00B90961" w:rsidR="0041031B">
        <w:rPr>
          <w:rFonts w:ascii="Times New Roman" w:hAnsi="Times New Roman" w:cs="Times New Roman"/>
          <w:sz w:val="24"/>
          <w:szCs w:val="24"/>
        </w:rPr>
        <w:t xml:space="preserve">this disparity a common phenomenon in this region. </w:t>
      </w:r>
      <w:r w:rsidRPr="00B90961" w:rsidR="00B2600D">
        <w:rPr>
          <w:rFonts w:ascii="Times New Roman" w:hAnsi="Times New Roman" w:cs="Times New Roman"/>
          <w:sz w:val="24"/>
          <w:szCs w:val="24"/>
        </w:rPr>
        <w:t xml:space="preserve">Because of the inherent </w:t>
      </w:r>
      <w:r w:rsidRPr="00B90961" w:rsidR="00D5741E">
        <w:rPr>
          <w:rFonts w:ascii="Times New Roman" w:hAnsi="Times New Roman" w:cs="Times New Roman"/>
          <w:sz w:val="24"/>
          <w:szCs w:val="24"/>
        </w:rPr>
        <w:t>social discriminat</w:t>
      </w:r>
      <w:r w:rsidRPr="00B90961" w:rsidR="00B52D9C">
        <w:rPr>
          <w:rFonts w:ascii="Times New Roman" w:hAnsi="Times New Roman" w:cs="Times New Roman"/>
          <w:sz w:val="24"/>
          <w:szCs w:val="24"/>
        </w:rPr>
        <w:t xml:space="preserve">ion, the minority </w:t>
      </w:r>
      <w:r w:rsidRPr="00B90961" w:rsidR="008E1BF1">
        <w:rPr>
          <w:rFonts w:ascii="Times New Roman" w:hAnsi="Times New Roman" w:cs="Times New Roman"/>
          <w:sz w:val="24"/>
          <w:szCs w:val="24"/>
        </w:rPr>
        <w:t>populations</w:t>
      </w:r>
      <w:r w:rsidRPr="00B90961" w:rsidR="00B52D9C">
        <w:rPr>
          <w:rFonts w:ascii="Times New Roman" w:hAnsi="Times New Roman" w:cs="Times New Roman"/>
          <w:sz w:val="24"/>
          <w:szCs w:val="24"/>
        </w:rPr>
        <w:t xml:space="preserve"> residing within this region </w:t>
      </w:r>
      <w:r w:rsidRPr="00B90961" w:rsidR="00EB659E">
        <w:rPr>
          <w:rFonts w:ascii="Times New Roman" w:hAnsi="Times New Roman" w:cs="Times New Roman"/>
          <w:sz w:val="24"/>
          <w:szCs w:val="24"/>
        </w:rPr>
        <w:t xml:space="preserve">experience </w:t>
      </w:r>
      <w:r w:rsidRPr="00B90961" w:rsidR="00AA5F90">
        <w:rPr>
          <w:rFonts w:ascii="Times New Roman" w:hAnsi="Times New Roman" w:cs="Times New Roman"/>
          <w:sz w:val="24"/>
          <w:szCs w:val="24"/>
        </w:rPr>
        <w:t xml:space="preserve">limitations </w:t>
      </w:r>
      <w:r w:rsidRPr="00B90961" w:rsidR="003B48C3">
        <w:rPr>
          <w:rFonts w:ascii="Times New Roman" w:hAnsi="Times New Roman" w:cs="Times New Roman"/>
          <w:sz w:val="24"/>
          <w:szCs w:val="24"/>
        </w:rPr>
        <w:t xml:space="preserve">on their access to </w:t>
      </w:r>
      <w:r w:rsidRPr="00B90961" w:rsidR="00C765D5">
        <w:rPr>
          <w:rFonts w:ascii="Times New Roman" w:hAnsi="Times New Roman" w:cs="Times New Roman"/>
          <w:sz w:val="24"/>
          <w:szCs w:val="24"/>
        </w:rPr>
        <w:t xml:space="preserve">healthcare and quality education services. </w:t>
      </w:r>
    </w:p>
    <w:p w:rsidR="001116B5" w:rsidRPr="002663DA" w:rsidP="002663DA" w14:paraId="5E877465" w14:textId="6FED3CF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3DA">
        <w:rPr>
          <w:rFonts w:ascii="Times New Roman" w:hAnsi="Times New Roman" w:cs="Times New Roman"/>
          <w:b/>
          <w:bCs/>
          <w:sz w:val="24"/>
          <w:szCs w:val="24"/>
        </w:rPr>
        <w:t xml:space="preserve">Health </w:t>
      </w:r>
      <w:r w:rsidRPr="002663DA" w:rsidR="006501EF">
        <w:rPr>
          <w:rFonts w:ascii="Times New Roman" w:hAnsi="Times New Roman" w:cs="Times New Roman"/>
          <w:b/>
          <w:bCs/>
          <w:sz w:val="24"/>
          <w:szCs w:val="24"/>
        </w:rPr>
        <w:t>disparities</w:t>
      </w:r>
    </w:p>
    <w:p w:rsidR="00901202" w:rsidRPr="00B90961" w:rsidP="002663DA" w14:paraId="5242F27E" w14:textId="1B692C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961">
        <w:rPr>
          <w:rFonts w:ascii="Times New Roman" w:hAnsi="Times New Roman" w:cs="Times New Roman"/>
          <w:sz w:val="24"/>
          <w:szCs w:val="24"/>
        </w:rPr>
        <w:t xml:space="preserve">The inherent prejudice </w:t>
      </w:r>
      <w:r w:rsidRPr="00B90961" w:rsidR="002B349E">
        <w:rPr>
          <w:rFonts w:ascii="Times New Roman" w:hAnsi="Times New Roman" w:cs="Times New Roman"/>
          <w:sz w:val="24"/>
          <w:szCs w:val="24"/>
        </w:rPr>
        <w:t xml:space="preserve">against </w:t>
      </w:r>
      <w:r w:rsidRPr="00B90961" w:rsidR="0036068F">
        <w:rPr>
          <w:rFonts w:ascii="Times New Roman" w:hAnsi="Times New Roman" w:cs="Times New Roman"/>
          <w:sz w:val="24"/>
          <w:szCs w:val="24"/>
        </w:rPr>
        <w:t xml:space="preserve">the minority communities in my neighbourhood </w:t>
      </w:r>
      <w:r w:rsidRPr="00B90961" w:rsidR="00B86F72">
        <w:rPr>
          <w:rFonts w:ascii="Times New Roman" w:hAnsi="Times New Roman" w:cs="Times New Roman"/>
          <w:sz w:val="24"/>
          <w:szCs w:val="24"/>
        </w:rPr>
        <w:t xml:space="preserve">has resulted in a systemic bias in the provision of healthcare services in </w:t>
      </w:r>
      <w:r w:rsidRPr="00B90961" w:rsidR="002B2F0C">
        <w:rPr>
          <w:rFonts w:ascii="Times New Roman" w:hAnsi="Times New Roman" w:cs="Times New Roman"/>
          <w:sz w:val="24"/>
          <w:szCs w:val="24"/>
        </w:rPr>
        <w:t xml:space="preserve">this area. </w:t>
      </w:r>
      <w:r w:rsidRPr="00B90961" w:rsidR="00FB7FC1">
        <w:rPr>
          <w:rFonts w:ascii="Times New Roman" w:hAnsi="Times New Roman" w:cs="Times New Roman"/>
          <w:sz w:val="24"/>
          <w:szCs w:val="24"/>
        </w:rPr>
        <w:t xml:space="preserve">The main essence </w:t>
      </w:r>
      <w:r w:rsidRPr="00B90961" w:rsidR="004725E9">
        <w:rPr>
          <w:rFonts w:ascii="Times New Roman" w:hAnsi="Times New Roman" w:cs="Times New Roman"/>
          <w:sz w:val="24"/>
          <w:szCs w:val="24"/>
        </w:rPr>
        <w:t xml:space="preserve">of </w:t>
      </w:r>
      <w:r w:rsidRPr="00B90961" w:rsidR="00CD790F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B90961" w:rsidR="003F40AA">
        <w:rPr>
          <w:rFonts w:ascii="Times New Roman" w:hAnsi="Times New Roman" w:cs="Times New Roman"/>
          <w:sz w:val="24"/>
          <w:szCs w:val="24"/>
        </w:rPr>
        <w:t xml:space="preserve">services is </w:t>
      </w:r>
      <w:r w:rsidRPr="00B90961" w:rsidR="00717983">
        <w:rPr>
          <w:rFonts w:ascii="Times New Roman" w:hAnsi="Times New Roman" w:cs="Times New Roman"/>
          <w:sz w:val="24"/>
          <w:szCs w:val="24"/>
        </w:rPr>
        <w:t xml:space="preserve">to </w:t>
      </w:r>
      <w:r w:rsidRPr="00B90961" w:rsidR="005D1C5B">
        <w:rPr>
          <w:rFonts w:ascii="Times New Roman" w:hAnsi="Times New Roman" w:cs="Times New Roman"/>
          <w:sz w:val="24"/>
          <w:szCs w:val="24"/>
        </w:rPr>
        <w:t xml:space="preserve">maintain or improve </w:t>
      </w:r>
      <w:r w:rsidRPr="00B90961" w:rsidR="00B771E4">
        <w:rPr>
          <w:rFonts w:ascii="Times New Roman" w:hAnsi="Times New Roman" w:cs="Times New Roman"/>
          <w:sz w:val="24"/>
          <w:szCs w:val="24"/>
        </w:rPr>
        <w:t>health</w:t>
      </w:r>
      <w:r w:rsidRPr="00B90961" w:rsidR="007B3831">
        <w:rPr>
          <w:rFonts w:ascii="Times New Roman" w:hAnsi="Times New Roman" w:cs="Times New Roman"/>
          <w:sz w:val="24"/>
          <w:szCs w:val="24"/>
        </w:rPr>
        <w:t xml:space="preserve">. </w:t>
      </w:r>
      <w:r w:rsidRPr="00B90961" w:rsidR="001E7643">
        <w:rPr>
          <w:rFonts w:ascii="Times New Roman" w:hAnsi="Times New Roman" w:cs="Times New Roman"/>
          <w:sz w:val="24"/>
          <w:szCs w:val="24"/>
        </w:rPr>
        <w:t>However,</w:t>
      </w:r>
      <w:r w:rsidRPr="00B90961" w:rsidR="007B3831">
        <w:rPr>
          <w:rFonts w:ascii="Times New Roman" w:hAnsi="Times New Roman" w:cs="Times New Roman"/>
          <w:sz w:val="24"/>
          <w:szCs w:val="24"/>
        </w:rPr>
        <w:t xml:space="preserve"> the presence of health disparities </w:t>
      </w:r>
      <w:r w:rsidRPr="00B90961" w:rsidR="001E7643">
        <w:rPr>
          <w:rFonts w:ascii="Times New Roman" w:hAnsi="Times New Roman" w:cs="Times New Roman"/>
          <w:sz w:val="24"/>
          <w:szCs w:val="24"/>
        </w:rPr>
        <w:t>has</w:t>
      </w:r>
      <w:r w:rsidRPr="00B90961" w:rsidR="00222E2F">
        <w:rPr>
          <w:rFonts w:ascii="Times New Roman" w:hAnsi="Times New Roman" w:cs="Times New Roman"/>
          <w:sz w:val="24"/>
          <w:szCs w:val="24"/>
        </w:rPr>
        <w:t xml:space="preserve"> made it difficult </w:t>
      </w:r>
      <w:r w:rsidRPr="00B90961" w:rsidR="00127BA0">
        <w:rPr>
          <w:rFonts w:ascii="Times New Roman" w:hAnsi="Times New Roman" w:cs="Times New Roman"/>
          <w:sz w:val="24"/>
          <w:szCs w:val="24"/>
        </w:rPr>
        <w:t xml:space="preserve">for </w:t>
      </w:r>
      <w:r w:rsidRPr="00B90961" w:rsidR="00C023F2">
        <w:rPr>
          <w:rFonts w:ascii="Times New Roman" w:hAnsi="Times New Roman" w:cs="Times New Roman"/>
          <w:sz w:val="24"/>
          <w:szCs w:val="24"/>
        </w:rPr>
        <w:t xml:space="preserve">everyone in this region to easily </w:t>
      </w:r>
      <w:r w:rsidRPr="00B90961" w:rsidR="00086810">
        <w:rPr>
          <w:rFonts w:ascii="Times New Roman" w:hAnsi="Times New Roman" w:cs="Times New Roman"/>
          <w:sz w:val="24"/>
          <w:szCs w:val="24"/>
        </w:rPr>
        <w:t xml:space="preserve">access healthcare services. </w:t>
      </w:r>
    </w:p>
    <w:p w:rsidR="0069397F" w:rsidP="00AF15D0" w14:paraId="28F51A9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397F" w:rsidP="00E37BD7" w14:paraId="640433F6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7923" w:rsidRPr="00AF15D0" w:rsidP="00AF15D0" w14:paraId="578BDD1E" w14:textId="76D1A7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5D0">
        <w:rPr>
          <w:rFonts w:ascii="Times New Roman" w:hAnsi="Times New Roman" w:cs="Times New Roman"/>
          <w:b/>
          <w:bCs/>
          <w:sz w:val="24"/>
          <w:szCs w:val="24"/>
        </w:rPr>
        <w:t>Economic disparities</w:t>
      </w:r>
    </w:p>
    <w:p w:rsidR="00FC354E" w:rsidP="00AF15D0" w14:paraId="53D59CC0" w14:textId="401C84A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961">
        <w:rPr>
          <w:rFonts w:ascii="Times New Roman" w:hAnsi="Times New Roman" w:cs="Times New Roman"/>
          <w:sz w:val="24"/>
          <w:szCs w:val="24"/>
        </w:rPr>
        <w:t xml:space="preserve">The economic capabilities of individuals significantly </w:t>
      </w:r>
      <w:r w:rsidRPr="00B90961" w:rsidR="00E6175A">
        <w:rPr>
          <w:rFonts w:ascii="Times New Roman" w:hAnsi="Times New Roman" w:cs="Times New Roman"/>
          <w:sz w:val="24"/>
          <w:szCs w:val="24"/>
        </w:rPr>
        <w:t>influence</w:t>
      </w:r>
      <w:r w:rsidRPr="00B90961">
        <w:rPr>
          <w:rFonts w:ascii="Times New Roman" w:hAnsi="Times New Roman" w:cs="Times New Roman"/>
          <w:sz w:val="24"/>
          <w:szCs w:val="24"/>
        </w:rPr>
        <w:t xml:space="preserve"> the</w:t>
      </w:r>
      <w:r w:rsidRPr="00B90961" w:rsidR="00D5449A">
        <w:rPr>
          <w:rFonts w:ascii="Times New Roman" w:hAnsi="Times New Roman" w:cs="Times New Roman"/>
          <w:sz w:val="24"/>
          <w:szCs w:val="24"/>
        </w:rPr>
        <w:t xml:space="preserve">ir access to </w:t>
      </w:r>
      <w:r w:rsidRPr="00B90961" w:rsidR="003F151D">
        <w:rPr>
          <w:rFonts w:ascii="Times New Roman" w:hAnsi="Times New Roman" w:cs="Times New Roman"/>
          <w:sz w:val="24"/>
          <w:szCs w:val="24"/>
        </w:rPr>
        <w:t xml:space="preserve">vital social services such as education and healthcare services. </w:t>
      </w:r>
      <w:r w:rsidRPr="00B90961" w:rsidR="00211FBB">
        <w:rPr>
          <w:rFonts w:ascii="Times New Roman" w:hAnsi="Times New Roman" w:cs="Times New Roman"/>
          <w:sz w:val="24"/>
          <w:szCs w:val="24"/>
        </w:rPr>
        <w:t xml:space="preserve">The income of the people living in this neighbourhood is strongly associated with morbidity </w:t>
      </w:r>
      <w:r w:rsidRPr="00B90961" w:rsidR="00E85C43">
        <w:rPr>
          <w:rFonts w:ascii="Times New Roman" w:hAnsi="Times New Roman" w:cs="Times New Roman"/>
          <w:sz w:val="24"/>
          <w:szCs w:val="24"/>
        </w:rPr>
        <w:t>and mortality</w:t>
      </w:r>
      <w:r w:rsidRPr="00B90961" w:rsidR="003F3AAD">
        <w:rPr>
          <w:rFonts w:ascii="Times New Roman" w:hAnsi="Times New Roman" w:cs="Times New Roman"/>
          <w:sz w:val="24"/>
          <w:szCs w:val="24"/>
        </w:rPr>
        <w:t xml:space="preserve">. </w:t>
      </w:r>
      <w:r w:rsidRPr="00B90961" w:rsidR="001968D3">
        <w:rPr>
          <w:rFonts w:ascii="Times New Roman" w:hAnsi="Times New Roman" w:cs="Times New Roman"/>
          <w:sz w:val="24"/>
          <w:szCs w:val="24"/>
        </w:rPr>
        <w:t>It is essential to note that economic disparities in this region</w:t>
      </w:r>
      <w:r w:rsidRPr="00B90961" w:rsidR="00011235">
        <w:rPr>
          <w:rFonts w:ascii="Times New Roman" w:hAnsi="Times New Roman" w:cs="Times New Roman"/>
          <w:sz w:val="24"/>
          <w:szCs w:val="24"/>
        </w:rPr>
        <w:t xml:space="preserve"> </w:t>
      </w:r>
      <w:r w:rsidRPr="00B90961" w:rsidR="00FC3850">
        <w:rPr>
          <w:rFonts w:ascii="Times New Roman" w:hAnsi="Times New Roman" w:cs="Times New Roman"/>
          <w:sz w:val="24"/>
          <w:szCs w:val="24"/>
        </w:rPr>
        <w:t xml:space="preserve">significantly impact the individual abilities </w:t>
      </w:r>
      <w:r w:rsidRPr="00B90961" w:rsidR="008E51B8">
        <w:rPr>
          <w:rFonts w:ascii="Times New Roman" w:hAnsi="Times New Roman" w:cs="Times New Roman"/>
          <w:sz w:val="24"/>
          <w:szCs w:val="24"/>
        </w:rPr>
        <w:t xml:space="preserve">to access healthcare services. </w:t>
      </w:r>
      <w:r w:rsidRPr="00B90961" w:rsidR="003E21AF">
        <w:rPr>
          <w:rFonts w:ascii="Times New Roman" w:hAnsi="Times New Roman" w:cs="Times New Roman"/>
          <w:sz w:val="24"/>
          <w:szCs w:val="24"/>
        </w:rPr>
        <w:t xml:space="preserve">Poor health particularly among the minority </w:t>
      </w:r>
      <w:r w:rsidRPr="00B90961" w:rsidR="00356194">
        <w:rPr>
          <w:rFonts w:ascii="Times New Roman" w:hAnsi="Times New Roman" w:cs="Times New Roman"/>
          <w:sz w:val="24"/>
          <w:szCs w:val="24"/>
        </w:rPr>
        <w:t xml:space="preserve">residents in this neighbourhood </w:t>
      </w:r>
      <w:r w:rsidRPr="00B90961" w:rsidR="0036149C">
        <w:rPr>
          <w:rFonts w:ascii="Times New Roman" w:hAnsi="Times New Roman" w:cs="Times New Roman"/>
          <w:sz w:val="24"/>
          <w:szCs w:val="24"/>
        </w:rPr>
        <w:t xml:space="preserve">is directly associated </w:t>
      </w:r>
      <w:r w:rsidRPr="00B90961" w:rsidR="00F21563">
        <w:rPr>
          <w:rFonts w:ascii="Times New Roman" w:hAnsi="Times New Roman" w:cs="Times New Roman"/>
          <w:sz w:val="24"/>
          <w:szCs w:val="24"/>
        </w:rPr>
        <w:t xml:space="preserve">with </w:t>
      </w:r>
      <w:r w:rsidRPr="00B90961" w:rsidR="004878E9">
        <w:rPr>
          <w:rFonts w:ascii="Times New Roman" w:hAnsi="Times New Roman" w:cs="Times New Roman"/>
          <w:sz w:val="24"/>
          <w:szCs w:val="24"/>
        </w:rPr>
        <w:t>low-income</w:t>
      </w:r>
      <w:r w:rsidRPr="00B90961" w:rsidR="00C33B1E">
        <w:rPr>
          <w:rFonts w:ascii="Times New Roman" w:hAnsi="Times New Roman" w:cs="Times New Roman"/>
          <w:sz w:val="24"/>
          <w:szCs w:val="24"/>
        </w:rPr>
        <w:t xml:space="preserve"> levels</w:t>
      </w:r>
      <w:sdt>
        <w:sdtPr>
          <w:rPr>
            <w:rFonts w:ascii="Times New Roman" w:hAnsi="Times New Roman" w:cs="Times New Roman"/>
            <w:sz w:val="24"/>
            <w:szCs w:val="24"/>
          </w:rPr>
          <w:id w:val="755551175"/>
          <w:citation/>
        </w:sdtPr>
        <w:sdtContent>
          <w:r w:rsidR="009F29C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F29C9">
            <w:rPr>
              <w:rFonts w:ascii="Times New Roman" w:hAnsi="Times New Roman" w:cs="Times New Roman"/>
              <w:sz w:val="24"/>
              <w:szCs w:val="24"/>
            </w:rPr>
            <w:instrText xml:space="preserve"> CITATION Dol07 \l 1033 </w:instrText>
          </w:r>
          <w:r w:rsidR="009F29C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F29C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F29C9" w:rsidR="009F29C9">
            <w:rPr>
              <w:rFonts w:ascii="Times New Roman" w:hAnsi="Times New Roman" w:cs="Times New Roman"/>
              <w:noProof/>
              <w:sz w:val="24"/>
              <w:szCs w:val="24"/>
            </w:rPr>
            <w:t>(Dollar, 2007)</w:t>
          </w:r>
          <w:r w:rsidR="009F29C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90961" w:rsidR="00067DB7">
        <w:rPr>
          <w:rFonts w:ascii="Times New Roman" w:hAnsi="Times New Roman" w:cs="Times New Roman"/>
          <w:sz w:val="24"/>
          <w:szCs w:val="24"/>
        </w:rPr>
        <w:t>.</w:t>
      </w:r>
      <w:r w:rsidRPr="00B90961" w:rsidR="00552394">
        <w:rPr>
          <w:rFonts w:ascii="Times New Roman" w:hAnsi="Times New Roman" w:cs="Times New Roman"/>
          <w:sz w:val="24"/>
          <w:szCs w:val="24"/>
        </w:rPr>
        <w:t xml:space="preserve"> Ideally</w:t>
      </w:r>
      <w:r w:rsidRPr="00B90961" w:rsidR="00BD7B70">
        <w:rPr>
          <w:rFonts w:ascii="Times New Roman" w:hAnsi="Times New Roman" w:cs="Times New Roman"/>
          <w:sz w:val="24"/>
          <w:szCs w:val="24"/>
        </w:rPr>
        <w:t xml:space="preserve">, </w:t>
      </w:r>
      <w:r w:rsidRPr="00B90961" w:rsidR="004878E9">
        <w:rPr>
          <w:rFonts w:ascii="Times New Roman" w:hAnsi="Times New Roman" w:cs="Times New Roman"/>
          <w:sz w:val="24"/>
          <w:szCs w:val="24"/>
        </w:rPr>
        <w:t xml:space="preserve">because of the significant </w:t>
      </w:r>
      <w:r w:rsidRPr="00B90961" w:rsidR="00CF77B2">
        <w:rPr>
          <w:rFonts w:ascii="Times New Roman" w:hAnsi="Times New Roman" w:cs="Times New Roman"/>
          <w:sz w:val="24"/>
          <w:szCs w:val="24"/>
        </w:rPr>
        <w:t>level of economic disparities</w:t>
      </w:r>
      <w:r w:rsidRPr="00B90961" w:rsidR="004256DC">
        <w:rPr>
          <w:rFonts w:ascii="Times New Roman" w:hAnsi="Times New Roman" w:cs="Times New Roman"/>
          <w:sz w:val="24"/>
          <w:szCs w:val="24"/>
        </w:rPr>
        <w:t xml:space="preserve">, </w:t>
      </w:r>
      <w:r w:rsidRPr="00B90961" w:rsidR="001211CE">
        <w:rPr>
          <w:rFonts w:ascii="Times New Roman" w:hAnsi="Times New Roman" w:cs="Times New Roman"/>
          <w:sz w:val="24"/>
          <w:szCs w:val="24"/>
        </w:rPr>
        <w:t xml:space="preserve">health disparities seem to </w:t>
      </w:r>
      <w:r w:rsidRPr="00B90961" w:rsidR="00A60CCC">
        <w:rPr>
          <w:rFonts w:ascii="Times New Roman" w:hAnsi="Times New Roman" w:cs="Times New Roman"/>
          <w:sz w:val="24"/>
          <w:szCs w:val="24"/>
        </w:rPr>
        <w:t xml:space="preserve">be exacerbated. </w:t>
      </w:r>
    </w:p>
    <w:p w:rsidR="00E224AA" w:rsidRPr="007E0399" w:rsidP="007E0399" w14:paraId="3B0F2B26" w14:textId="3E97C27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399">
        <w:rPr>
          <w:rFonts w:ascii="Times New Roman" w:hAnsi="Times New Roman" w:cs="Times New Roman"/>
          <w:b/>
          <w:bCs/>
          <w:sz w:val="24"/>
          <w:szCs w:val="24"/>
        </w:rPr>
        <w:t>Importance of the measures of risk</w:t>
      </w:r>
    </w:p>
    <w:p w:rsidR="00051F75" w:rsidRPr="00B90961" w:rsidP="000E593B" w14:paraId="049672CE" w14:textId="01A9610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961">
        <w:rPr>
          <w:rFonts w:ascii="Times New Roman" w:hAnsi="Times New Roman" w:cs="Times New Roman"/>
          <w:sz w:val="24"/>
          <w:szCs w:val="24"/>
        </w:rPr>
        <w:t>The measures of risk</w:t>
      </w:r>
      <w:r w:rsidRPr="00B90961" w:rsidR="007B0225">
        <w:rPr>
          <w:rFonts w:ascii="Times New Roman" w:hAnsi="Times New Roman" w:cs="Times New Roman"/>
          <w:sz w:val="24"/>
          <w:szCs w:val="24"/>
        </w:rPr>
        <w:t xml:space="preserve">; morbidity and mortality are important </w:t>
      </w:r>
      <w:r w:rsidRPr="00B90961" w:rsidR="00B014A0">
        <w:rPr>
          <w:rFonts w:ascii="Times New Roman" w:hAnsi="Times New Roman" w:cs="Times New Roman"/>
          <w:sz w:val="24"/>
          <w:szCs w:val="24"/>
        </w:rPr>
        <w:t xml:space="preserve">aspects </w:t>
      </w:r>
      <w:r w:rsidRPr="00B90961" w:rsidR="00332CA8">
        <w:rPr>
          <w:rFonts w:ascii="Times New Roman" w:hAnsi="Times New Roman" w:cs="Times New Roman"/>
          <w:sz w:val="24"/>
          <w:szCs w:val="24"/>
        </w:rPr>
        <w:t xml:space="preserve">for epidemiological surveillance </w:t>
      </w:r>
      <w:r w:rsidRPr="00B90961" w:rsidR="004D5A52">
        <w:rPr>
          <w:rFonts w:ascii="Times New Roman" w:hAnsi="Times New Roman" w:cs="Times New Roman"/>
          <w:sz w:val="24"/>
          <w:szCs w:val="24"/>
        </w:rPr>
        <w:t xml:space="preserve">since they </w:t>
      </w:r>
      <w:r w:rsidRPr="00B90961" w:rsidR="00C82880">
        <w:rPr>
          <w:rFonts w:ascii="Times New Roman" w:hAnsi="Times New Roman" w:cs="Times New Roman"/>
          <w:sz w:val="24"/>
          <w:szCs w:val="24"/>
        </w:rPr>
        <w:t xml:space="preserve">can provide a clear progression </w:t>
      </w:r>
      <w:r w:rsidRPr="00B90961" w:rsidR="008F5B28">
        <w:rPr>
          <w:rFonts w:ascii="Times New Roman" w:hAnsi="Times New Roman" w:cs="Times New Roman"/>
          <w:sz w:val="24"/>
          <w:szCs w:val="24"/>
        </w:rPr>
        <w:t xml:space="preserve">regarding the severity of a particular health event. </w:t>
      </w:r>
      <w:r w:rsidRPr="00B90961" w:rsidR="0001263B">
        <w:rPr>
          <w:rFonts w:ascii="Times New Roman" w:hAnsi="Times New Roman" w:cs="Times New Roman"/>
          <w:sz w:val="24"/>
          <w:szCs w:val="24"/>
        </w:rPr>
        <w:t xml:space="preserve">Considering the </w:t>
      </w:r>
      <w:r w:rsidRPr="00B90961" w:rsidR="00AF61F7">
        <w:rPr>
          <w:rFonts w:ascii="Times New Roman" w:hAnsi="Times New Roman" w:cs="Times New Roman"/>
          <w:sz w:val="24"/>
          <w:szCs w:val="24"/>
        </w:rPr>
        <w:t xml:space="preserve">individual aspects of </w:t>
      </w:r>
      <w:r w:rsidRPr="00B90961" w:rsidR="003735FD">
        <w:rPr>
          <w:rFonts w:ascii="Times New Roman" w:hAnsi="Times New Roman" w:cs="Times New Roman"/>
          <w:sz w:val="24"/>
          <w:szCs w:val="24"/>
        </w:rPr>
        <w:t xml:space="preserve">incidence and prevalence, it is important to note that </w:t>
      </w:r>
      <w:r w:rsidRPr="00B90961" w:rsidR="005170A4">
        <w:rPr>
          <w:rFonts w:ascii="Times New Roman" w:hAnsi="Times New Roman" w:cs="Times New Roman"/>
          <w:sz w:val="24"/>
          <w:szCs w:val="24"/>
        </w:rPr>
        <w:t xml:space="preserve">morbidity and mortality </w:t>
      </w:r>
      <w:r w:rsidRPr="00B90961" w:rsidR="00974B05">
        <w:rPr>
          <w:rFonts w:ascii="Times New Roman" w:hAnsi="Times New Roman" w:cs="Times New Roman"/>
          <w:sz w:val="24"/>
          <w:szCs w:val="24"/>
        </w:rPr>
        <w:t xml:space="preserve">provide very useful data that allows </w:t>
      </w:r>
      <w:r w:rsidRPr="00B90961" w:rsidR="00A026C7">
        <w:rPr>
          <w:rFonts w:ascii="Times New Roman" w:hAnsi="Times New Roman" w:cs="Times New Roman"/>
          <w:sz w:val="24"/>
          <w:szCs w:val="24"/>
        </w:rPr>
        <w:t xml:space="preserve">for </w:t>
      </w:r>
      <w:r w:rsidRPr="00B90961" w:rsidR="00195DF7">
        <w:rPr>
          <w:rFonts w:ascii="Times New Roman" w:hAnsi="Times New Roman" w:cs="Times New Roman"/>
          <w:sz w:val="24"/>
          <w:szCs w:val="24"/>
        </w:rPr>
        <w:t xml:space="preserve">continuous evaluation </w:t>
      </w:r>
      <w:r w:rsidRPr="00B90961" w:rsidR="00BE5A5F">
        <w:rPr>
          <w:rFonts w:ascii="Times New Roman" w:hAnsi="Times New Roman" w:cs="Times New Roman"/>
          <w:sz w:val="24"/>
          <w:szCs w:val="24"/>
        </w:rPr>
        <w:t xml:space="preserve">of the efficacy of </w:t>
      </w:r>
      <w:r w:rsidRPr="00B90961" w:rsidR="00C33180">
        <w:rPr>
          <w:rFonts w:ascii="Times New Roman" w:hAnsi="Times New Roman" w:cs="Times New Roman"/>
          <w:sz w:val="24"/>
          <w:szCs w:val="24"/>
        </w:rPr>
        <w:t xml:space="preserve">either </w:t>
      </w:r>
      <w:r w:rsidRPr="00B90961" w:rsidR="00DD2908">
        <w:rPr>
          <w:rFonts w:ascii="Times New Roman" w:hAnsi="Times New Roman" w:cs="Times New Roman"/>
          <w:sz w:val="24"/>
          <w:szCs w:val="24"/>
        </w:rPr>
        <w:t xml:space="preserve">a specific </w:t>
      </w:r>
      <w:r w:rsidRPr="00B90961" w:rsidR="00C015E9">
        <w:rPr>
          <w:rFonts w:ascii="Times New Roman" w:hAnsi="Times New Roman" w:cs="Times New Roman"/>
          <w:sz w:val="24"/>
          <w:szCs w:val="24"/>
        </w:rPr>
        <w:t>healthcare system</w:t>
      </w:r>
      <w:sdt>
        <w:sdtPr>
          <w:rPr>
            <w:rFonts w:ascii="Times New Roman" w:hAnsi="Times New Roman" w:cs="Times New Roman"/>
            <w:sz w:val="24"/>
            <w:szCs w:val="24"/>
          </w:rPr>
          <w:id w:val="753780252"/>
          <w:citation/>
        </w:sdtPr>
        <w:sdtContent>
          <w:r w:rsidR="00874CD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74CDB">
            <w:rPr>
              <w:rFonts w:ascii="Times New Roman" w:hAnsi="Times New Roman" w:cs="Times New Roman"/>
              <w:sz w:val="24"/>
              <w:szCs w:val="24"/>
            </w:rPr>
            <w:instrText xml:space="preserve"> CITATION Gül04 \l 1033 </w:instrText>
          </w:r>
          <w:r w:rsidR="00874CD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74CD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74CDB" w:rsidR="00874CDB">
            <w:rPr>
              <w:rFonts w:ascii="Times New Roman" w:hAnsi="Times New Roman" w:cs="Times New Roman"/>
              <w:noProof/>
              <w:sz w:val="24"/>
              <w:szCs w:val="24"/>
            </w:rPr>
            <w:t xml:space="preserve">(Gülmezoglu </w:t>
          </w:r>
          <w:r w:rsidRPr="00874CDB" w:rsidR="00874CDB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874CDB" w:rsidR="00874CD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2004)</w:t>
          </w:r>
          <w:r w:rsidR="00874CD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90961" w:rsidR="00C015E9">
        <w:rPr>
          <w:rFonts w:ascii="Times New Roman" w:hAnsi="Times New Roman" w:cs="Times New Roman"/>
          <w:sz w:val="24"/>
          <w:szCs w:val="24"/>
        </w:rPr>
        <w:t xml:space="preserve">. </w:t>
      </w:r>
      <w:r w:rsidRPr="00B90961" w:rsidR="00D07484">
        <w:rPr>
          <w:rFonts w:ascii="Times New Roman" w:hAnsi="Times New Roman" w:cs="Times New Roman"/>
          <w:sz w:val="24"/>
          <w:szCs w:val="24"/>
        </w:rPr>
        <w:t xml:space="preserve">These measures </w:t>
      </w:r>
      <w:r w:rsidRPr="00B90961" w:rsidR="00D44ABD">
        <w:rPr>
          <w:rFonts w:ascii="Times New Roman" w:hAnsi="Times New Roman" w:cs="Times New Roman"/>
          <w:sz w:val="24"/>
          <w:szCs w:val="24"/>
        </w:rPr>
        <w:t xml:space="preserve">can provide very important information </w:t>
      </w:r>
      <w:r w:rsidRPr="00B90961" w:rsidR="003D71F6">
        <w:rPr>
          <w:rFonts w:ascii="Times New Roman" w:hAnsi="Times New Roman" w:cs="Times New Roman"/>
          <w:sz w:val="24"/>
          <w:szCs w:val="24"/>
        </w:rPr>
        <w:t xml:space="preserve">that can be used to gauge the </w:t>
      </w:r>
      <w:r w:rsidRPr="00B90961" w:rsidR="006B4D1E">
        <w:rPr>
          <w:rFonts w:ascii="Times New Roman" w:hAnsi="Times New Roman" w:cs="Times New Roman"/>
          <w:sz w:val="24"/>
          <w:szCs w:val="24"/>
        </w:rPr>
        <w:t>effectiveness of the available healthcare services as well as the risks</w:t>
      </w:r>
      <w:r w:rsidRPr="00B90961" w:rsidR="00D852F5">
        <w:rPr>
          <w:rFonts w:ascii="Times New Roman" w:hAnsi="Times New Roman" w:cs="Times New Roman"/>
          <w:sz w:val="24"/>
          <w:szCs w:val="24"/>
        </w:rPr>
        <w:t xml:space="preserve">. </w:t>
      </w:r>
      <w:r w:rsidRPr="00B90961" w:rsidR="00F06487">
        <w:rPr>
          <w:rFonts w:ascii="Times New Roman" w:hAnsi="Times New Roman" w:cs="Times New Roman"/>
          <w:sz w:val="24"/>
          <w:szCs w:val="24"/>
        </w:rPr>
        <w:t xml:space="preserve">Experts have noted that </w:t>
      </w:r>
      <w:r w:rsidRPr="00B90961" w:rsidR="00A33D5F">
        <w:rPr>
          <w:rFonts w:ascii="Times New Roman" w:hAnsi="Times New Roman" w:cs="Times New Roman"/>
          <w:sz w:val="24"/>
          <w:szCs w:val="24"/>
        </w:rPr>
        <w:t xml:space="preserve">an efficient analysis of these measures </w:t>
      </w:r>
      <w:r w:rsidRPr="00B90961" w:rsidR="00BB349A">
        <w:rPr>
          <w:rFonts w:ascii="Times New Roman" w:hAnsi="Times New Roman" w:cs="Times New Roman"/>
          <w:sz w:val="24"/>
          <w:szCs w:val="24"/>
        </w:rPr>
        <w:t xml:space="preserve">may help </w:t>
      </w:r>
      <w:r w:rsidRPr="00B90961" w:rsidR="00DE332A">
        <w:rPr>
          <w:rFonts w:ascii="Times New Roman" w:hAnsi="Times New Roman" w:cs="Times New Roman"/>
          <w:sz w:val="24"/>
          <w:szCs w:val="24"/>
        </w:rPr>
        <w:t xml:space="preserve">healthcare professionals </w:t>
      </w:r>
      <w:r w:rsidRPr="00B90961" w:rsidR="006443EF">
        <w:rPr>
          <w:rFonts w:ascii="Times New Roman" w:hAnsi="Times New Roman" w:cs="Times New Roman"/>
          <w:sz w:val="24"/>
          <w:szCs w:val="24"/>
        </w:rPr>
        <w:t xml:space="preserve">understand </w:t>
      </w:r>
      <w:r w:rsidRPr="00B90961" w:rsidR="00441557">
        <w:rPr>
          <w:rFonts w:ascii="Times New Roman" w:hAnsi="Times New Roman" w:cs="Times New Roman"/>
          <w:sz w:val="24"/>
          <w:szCs w:val="24"/>
        </w:rPr>
        <w:t xml:space="preserve">the impacts and trajectories </w:t>
      </w:r>
      <w:r w:rsidRPr="00B90961" w:rsidR="004E1DAD">
        <w:rPr>
          <w:rFonts w:ascii="Times New Roman" w:hAnsi="Times New Roman" w:cs="Times New Roman"/>
          <w:sz w:val="24"/>
          <w:szCs w:val="24"/>
        </w:rPr>
        <w:t xml:space="preserve">associated with the risks. </w:t>
      </w:r>
      <w:r w:rsidRPr="00B90961" w:rsidR="007438A8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B90961" w:rsidR="00157DEC">
        <w:rPr>
          <w:rFonts w:ascii="Times New Roman" w:hAnsi="Times New Roman" w:cs="Times New Roman"/>
          <w:sz w:val="24"/>
          <w:szCs w:val="24"/>
        </w:rPr>
        <w:t xml:space="preserve">the understanding of these important metrics </w:t>
      </w:r>
      <w:r w:rsidRPr="00B90961" w:rsidR="009038C4">
        <w:rPr>
          <w:rFonts w:ascii="Times New Roman" w:hAnsi="Times New Roman" w:cs="Times New Roman"/>
          <w:sz w:val="24"/>
          <w:szCs w:val="24"/>
        </w:rPr>
        <w:t>allows</w:t>
      </w:r>
      <w:r w:rsidRPr="00B90961" w:rsidR="00157DEC">
        <w:rPr>
          <w:rFonts w:ascii="Times New Roman" w:hAnsi="Times New Roman" w:cs="Times New Roman"/>
          <w:sz w:val="24"/>
          <w:szCs w:val="24"/>
        </w:rPr>
        <w:t xml:space="preserve"> </w:t>
      </w:r>
      <w:r w:rsidRPr="00B90961" w:rsidR="002A00B7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B90961" w:rsidR="00DB65CF">
        <w:rPr>
          <w:rFonts w:ascii="Times New Roman" w:hAnsi="Times New Roman" w:cs="Times New Roman"/>
          <w:sz w:val="24"/>
          <w:szCs w:val="24"/>
        </w:rPr>
        <w:t>professionals</w:t>
      </w:r>
      <w:r w:rsidRPr="00B90961" w:rsidR="002A00B7">
        <w:rPr>
          <w:rFonts w:ascii="Times New Roman" w:hAnsi="Times New Roman" w:cs="Times New Roman"/>
          <w:sz w:val="24"/>
          <w:szCs w:val="24"/>
        </w:rPr>
        <w:t xml:space="preserve"> </w:t>
      </w:r>
      <w:r w:rsidRPr="00B90961" w:rsidR="008E363D">
        <w:rPr>
          <w:rFonts w:ascii="Times New Roman" w:hAnsi="Times New Roman" w:cs="Times New Roman"/>
          <w:sz w:val="24"/>
          <w:szCs w:val="24"/>
        </w:rPr>
        <w:t xml:space="preserve">to effectively prioritize which </w:t>
      </w:r>
      <w:r w:rsidRPr="00B90961" w:rsidR="008C1395">
        <w:rPr>
          <w:rFonts w:ascii="Times New Roman" w:hAnsi="Times New Roman" w:cs="Times New Roman"/>
          <w:sz w:val="24"/>
          <w:szCs w:val="24"/>
        </w:rPr>
        <w:t xml:space="preserve">health events </w:t>
      </w:r>
      <w:r w:rsidRPr="00B90961" w:rsidR="008B7566">
        <w:rPr>
          <w:rFonts w:ascii="Times New Roman" w:hAnsi="Times New Roman" w:cs="Times New Roman"/>
          <w:sz w:val="24"/>
          <w:szCs w:val="24"/>
        </w:rPr>
        <w:t>to proactively tackle and allocate more resources</w:t>
      </w:r>
      <w:r w:rsidRPr="00B90961" w:rsidR="00E101DE">
        <w:rPr>
          <w:rFonts w:ascii="Times New Roman" w:hAnsi="Times New Roman" w:cs="Times New Roman"/>
          <w:sz w:val="24"/>
          <w:szCs w:val="24"/>
        </w:rPr>
        <w:t xml:space="preserve"> toward</w:t>
      </w:r>
      <w:r w:rsidRPr="00B90961" w:rsidR="00E12C78">
        <w:rPr>
          <w:rFonts w:ascii="Times New Roman" w:hAnsi="Times New Roman" w:cs="Times New Roman"/>
          <w:sz w:val="24"/>
          <w:szCs w:val="24"/>
        </w:rPr>
        <w:t xml:space="preserve"> as well as any potential burden that these risks might place on the healthcare system</w:t>
      </w:r>
      <w:sdt>
        <w:sdtPr>
          <w:rPr>
            <w:rFonts w:ascii="Times New Roman" w:hAnsi="Times New Roman" w:cs="Times New Roman"/>
            <w:sz w:val="24"/>
            <w:szCs w:val="24"/>
          </w:rPr>
          <w:id w:val="602304112"/>
          <w:citation/>
        </w:sdtPr>
        <w:sdtContent>
          <w:r w:rsidR="00EA0FD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A0FDD">
            <w:rPr>
              <w:rFonts w:ascii="Times New Roman" w:hAnsi="Times New Roman" w:cs="Times New Roman"/>
              <w:sz w:val="24"/>
              <w:szCs w:val="24"/>
            </w:rPr>
            <w:instrText xml:space="preserve"> CITATION Cen21 \l 1033 </w:instrText>
          </w:r>
          <w:r w:rsidR="00EA0FD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A0FD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A0FDD" w:rsidR="00EA0FDD">
            <w:rPr>
              <w:rFonts w:ascii="Times New Roman" w:hAnsi="Times New Roman" w:cs="Times New Roman"/>
              <w:noProof/>
              <w:sz w:val="24"/>
              <w:szCs w:val="24"/>
            </w:rPr>
            <w:t>(Centers for Disease Control and Prevention, 2021)</w:t>
          </w:r>
          <w:r w:rsidR="00EA0FD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90961" w:rsidR="00E12C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64A8" w:rsidP="007449DD" w14:paraId="0D1F4D9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7DDE" w:rsidRPr="007449DD" w:rsidP="007449DD" w14:paraId="5649434F" w14:textId="4BDD8AB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9DD">
        <w:rPr>
          <w:rFonts w:ascii="Times New Roman" w:hAnsi="Times New Roman" w:cs="Times New Roman"/>
          <w:b/>
          <w:bCs/>
          <w:sz w:val="24"/>
          <w:szCs w:val="24"/>
        </w:rPr>
        <w:t>Recommendations</w:t>
      </w:r>
    </w:p>
    <w:p w:rsidR="00D05827" w:rsidP="00861C2D" w14:paraId="4A819C38" w14:textId="242F14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961">
        <w:rPr>
          <w:rFonts w:ascii="Times New Roman" w:hAnsi="Times New Roman" w:cs="Times New Roman"/>
          <w:sz w:val="24"/>
          <w:szCs w:val="24"/>
        </w:rPr>
        <w:t xml:space="preserve">Despite the noticeable </w:t>
      </w:r>
      <w:r w:rsidRPr="00B90961" w:rsidR="00D42A3A">
        <w:rPr>
          <w:rFonts w:ascii="Times New Roman" w:hAnsi="Times New Roman" w:cs="Times New Roman"/>
          <w:sz w:val="24"/>
          <w:szCs w:val="24"/>
        </w:rPr>
        <w:t>advancements and improvements in the provision of healthcare service</w:t>
      </w:r>
      <w:r w:rsidRPr="00B90961" w:rsidR="002F6DE8">
        <w:rPr>
          <w:rFonts w:ascii="Times New Roman" w:hAnsi="Times New Roman" w:cs="Times New Roman"/>
          <w:sz w:val="24"/>
          <w:szCs w:val="24"/>
        </w:rPr>
        <w:t>s</w:t>
      </w:r>
      <w:r w:rsidRPr="00B90961" w:rsidR="00A00D35">
        <w:rPr>
          <w:rFonts w:ascii="Times New Roman" w:hAnsi="Times New Roman" w:cs="Times New Roman"/>
          <w:sz w:val="24"/>
          <w:szCs w:val="24"/>
        </w:rPr>
        <w:t xml:space="preserve">, various disparities </w:t>
      </w:r>
      <w:r w:rsidRPr="00B90961" w:rsidR="00506D7C">
        <w:rPr>
          <w:rFonts w:ascii="Times New Roman" w:hAnsi="Times New Roman" w:cs="Times New Roman"/>
          <w:sz w:val="24"/>
          <w:szCs w:val="24"/>
        </w:rPr>
        <w:t xml:space="preserve">still make </w:t>
      </w:r>
      <w:r w:rsidRPr="00B90961" w:rsidR="00A83A6D">
        <w:rPr>
          <w:rFonts w:ascii="Times New Roman" w:hAnsi="Times New Roman" w:cs="Times New Roman"/>
          <w:sz w:val="24"/>
          <w:szCs w:val="24"/>
        </w:rPr>
        <w:t xml:space="preserve">it difficult </w:t>
      </w:r>
      <w:r w:rsidRPr="00B90961" w:rsidR="00AA6A54">
        <w:rPr>
          <w:rFonts w:ascii="Times New Roman" w:hAnsi="Times New Roman" w:cs="Times New Roman"/>
          <w:sz w:val="24"/>
          <w:szCs w:val="24"/>
        </w:rPr>
        <w:t xml:space="preserve">for everyone to </w:t>
      </w:r>
      <w:r w:rsidRPr="00B90961" w:rsidR="00390E26">
        <w:rPr>
          <w:rFonts w:ascii="Times New Roman" w:hAnsi="Times New Roman" w:cs="Times New Roman"/>
          <w:sz w:val="24"/>
          <w:szCs w:val="24"/>
        </w:rPr>
        <w:t xml:space="preserve">have complete access to </w:t>
      </w:r>
      <w:r w:rsidRPr="00B90961" w:rsidR="00CC128B">
        <w:rPr>
          <w:rFonts w:ascii="Times New Roman" w:hAnsi="Times New Roman" w:cs="Times New Roman"/>
          <w:sz w:val="24"/>
          <w:szCs w:val="24"/>
        </w:rPr>
        <w:t xml:space="preserve">quality </w:t>
      </w:r>
      <w:r w:rsidRPr="00B90961" w:rsidR="00390E26">
        <w:rPr>
          <w:rFonts w:ascii="Times New Roman" w:hAnsi="Times New Roman" w:cs="Times New Roman"/>
          <w:sz w:val="24"/>
          <w:szCs w:val="24"/>
        </w:rPr>
        <w:t xml:space="preserve">healthcare services. </w:t>
      </w:r>
      <w:r w:rsidRPr="00B90961" w:rsidR="00B306E1">
        <w:rPr>
          <w:rFonts w:ascii="Times New Roman" w:hAnsi="Times New Roman" w:cs="Times New Roman"/>
          <w:sz w:val="24"/>
          <w:szCs w:val="24"/>
        </w:rPr>
        <w:t>Observably</w:t>
      </w:r>
      <w:r w:rsidRPr="00B90961" w:rsidR="00905098">
        <w:rPr>
          <w:rFonts w:ascii="Times New Roman" w:hAnsi="Times New Roman" w:cs="Times New Roman"/>
          <w:sz w:val="24"/>
          <w:szCs w:val="24"/>
        </w:rPr>
        <w:t>, in my neighbourhood</w:t>
      </w:r>
      <w:r w:rsidRPr="00B90961" w:rsidR="007C5F48">
        <w:rPr>
          <w:rFonts w:ascii="Times New Roman" w:hAnsi="Times New Roman" w:cs="Times New Roman"/>
          <w:sz w:val="24"/>
          <w:szCs w:val="24"/>
        </w:rPr>
        <w:t>, the</w:t>
      </w:r>
      <w:r w:rsidRPr="00B90961" w:rsidR="00905098">
        <w:rPr>
          <w:rFonts w:ascii="Times New Roman" w:hAnsi="Times New Roman" w:cs="Times New Roman"/>
          <w:sz w:val="24"/>
          <w:szCs w:val="24"/>
        </w:rPr>
        <w:t xml:space="preserve"> </w:t>
      </w:r>
      <w:r w:rsidRPr="00B90961" w:rsidR="00FF7068">
        <w:rPr>
          <w:rFonts w:ascii="Times New Roman" w:hAnsi="Times New Roman" w:cs="Times New Roman"/>
          <w:sz w:val="24"/>
          <w:szCs w:val="24"/>
        </w:rPr>
        <w:t xml:space="preserve">issue of ethnic disparities </w:t>
      </w:r>
      <w:r w:rsidRPr="00B90961" w:rsidR="00B533EB">
        <w:rPr>
          <w:rFonts w:ascii="Times New Roman" w:hAnsi="Times New Roman" w:cs="Times New Roman"/>
          <w:sz w:val="24"/>
          <w:szCs w:val="24"/>
        </w:rPr>
        <w:t>is</w:t>
      </w:r>
      <w:r w:rsidRPr="00B90961" w:rsidR="004A05F9">
        <w:rPr>
          <w:rFonts w:ascii="Times New Roman" w:hAnsi="Times New Roman" w:cs="Times New Roman"/>
          <w:sz w:val="24"/>
          <w:szCs w:val="24"/>
        </w:rPr>
        <w:t xml:space="preserve"> the main factor limiting access to health</w:t>
      </w:r>
      <w:r w:rsidRPr="00B90961" w:rsidR="00EA2B74">
        <w:rPr>
          <w:rFonts w:ascii="Times New Roman" w:hAnsi="Times New Roman" w:cs="Times New Roman"/>
          <w:sz w:val="24"/>
          <w:szCs w:val="24"/>
        </w:rPr>
        <w:t>care services</w:t>
      </w:r>
      <w:r w:rsidRPr="00B90961" w:rsidR="00DC7915">
        <w:rPr>
          <w:rFonts w:ascii="Times New Roman" w:hAnsi="Times New Roman" w:cs="Times New Roman"/>
          <w:sz w:val="24"/>
          <w:szCs w:val="24"/>
        </w:rPr>
        <w:t xml:space="preserve">. </w:t>
      </w:r>
      <w:r w:rsidRPr="00B90961" w:rsidR="00C70AFE">
        <w:rPr>
          <w:rFonts w:ascii="Times New Roman" w:hAnsi="Times New Roman" w:cs="Times New Roman"/>
          <w:sz w:val="24"/>
          <w:szCs w:val="24"/>
        </w:rPr>
        <w:t xml:space="preserve">Because of this, </w:t>
      </w:r>
      <w:r w:rsidRPr="00B90961" w:rsidR="006F4ECE">
        <w:rPr>
          <w:rFonts w:ascii="Times New Roman" w:hAnsi="Times New Roman" w:cs="Times New Roman"/>
          <w:sz w:val="24"/>
          <w:szCs w:val="24"/>
        </w:rPr>
        <w:t xml:space="preserve">many individuals </w:t>
      </w:r>
      <w:r w:rsidRPr="00B90961" w:rsidR="002A0181">
        <w:rPr>
          <w:rFonts w:ascii="Times New Roman" w:hAnsi="Times New Roman" w:cs="Times New Roman"/>
          <w:sz w:val="24"/>
          <w:szCs w:val="24"/>
        </w:rPr>
        <w:t xml:space="preserve">are still uninsured </w:t>
      </w:r>
      <w:r w:rsidRPr="00B90961" w:rsidR="00D04352">
        <w:rPr>
          <w:rFonts w:ascii="Times New Roman" w:hAnsi="Times New Roman" w:cs="Times New Roman"/>
          <w:sz w:val="24"/>
          <w:szCs w:val="24"/>
        </w:rPr>
        <w:t xml:space="preserve">and have been continually discriminated </w:t>
      </w:r>
      <w:r w:rsidRPr="00B90961" w:rsidR="00644721">
        <w:rPr>
          <w:rFonts w:ascii="Times New Roman" w:hAnsi="Times New Roman" w:cs="Times New Roman"/>
          <w:sz w:val="24"/>
          <w:szCs w:val="24"/>
        </w:rPr>
        <w:t xml:space="preserve">consequently resulting in worse health outcomes. For this reason, </w:t>
      </w:r>
      <w:r w:rsidRPr="00B90961" w:rsidR="009B0FF9">
        <w:rPr>
          <w:rFonts w:ascii="Times New Roman" w:hAnsi="Times New Roman" w:cs="Times New Roman"/>
          <w:sz w:val="24"/>
          <w:szCs w:val="24"/>
        </w:rPr>
        <w:t xml:space="preserve">it is recommended that </w:t>
      </w:r>
      <w:r w:rsidRPr="00B90961" w:rsidR="00321B7F">
        <w:rPr>
          <w:rFonts w:ascii="Times New Roman" w:hAnsi="Times New Roman" w:cs="Times New Roman"/>
          <w:sz w:val="24"/>
          <w:szCs w:val="24"/>
        </w:rPr>
        <w:t xml:space="preserve">increasing the number of minority physicians </w:t>
      </w:r>
      <w:r w:rsidRPr="00B90961" w:rsidR="00267C19">
        <w:rPr>
          <w:rFonts w:ascii="Times New Roman" w:hAnsi="Times New Roman" w:cs="Times New Roman"/>
          <w:sz w:val="24"/>
          <w:szCs w:val="24"/>
        </w:rPr>
        <w:t xml:space="preserve">to reflect the diversity </w:t>
      </w:r>
      <w:r w:rsidRPr="00B90961" w:rsidR="00CA2038">
        <w:rPr>
          <w:rFonts w:ascii="Times New Roman" w:hAnsi="Times New Roman" w:cs="Times New Roman"/>
          <w:sz w:val="24"/>
          <w:szCs w:val="24"/>
        </w:rPr>
        <w:t xml:space="preserve">of the population in this region </w:t>
      </w:r>
      <w:r w:rsidRPr="00B90961" w:rsidR="00C9044C">
        <w:rPr>
          <w:rFonts w:ascii="Times New Roman" w:hAnsi="Times New Roman" w:cs="Times New Roman"/>
          <w:sz w:val="24"/>
          <w:szCs w:val="24"/>
        </w:rPr>
        <w:t xml:space="preserve">can be considered an </w:t>
      </w:r>
      <w:r w:rsidRPr="00B90961" w:rsidR="00797D31">
        <w:rPr>
          <w:rFonts w:ascii="Times New Roman" w:hAnsi="Times New Roman" w:cs="Times New Roman"/>
          <w:sz w:val="24"/>
          <w:szCs w:val="24"/>
        </w:rPr>
        <w:t>efficient</w:t>
      </w:r>
      <w:r w:rsidRPr="00B90961" w:rsidR="00C9044C">
        <w:rPr>
          <w:rFonts w:ascii="Times New Roman" w:hAnsi="Times New Roman" w:cs="Times New Roman"/>
          <w:sz w:val="24"/>
          <w:szCs w:val="24"/>
        </w:rPr>
        <w:t xml:space="preserve"> strategy to address the </w:t>
      </w:r>
      <w:r w:rsidRPr="00B90961" w:rsidR="00CD497D">
        <w:rPr>
          <w:rFonts w:ascii="Times New Roman" w:hAnsi="Times New Roman" w:cs="Times New Roman"/>
          <w:sz w:val="24"/>
          <w:szCs w:val="24"/>
        </w:rPr>
        <w:t xml:space="preserve">growing </w:t>
      </w:r>
      <w:r w:rsidRPr="00B90961" w:rsidR="0010169F">
        <w:rPr>
          <w:rFonts w:ascii="Times New Roman" w:hAnsi="Times New Roman" w:cs="Times New Roman"/>
          <w:sz w:val="24"/>
          <w:szCs w:val="24"/>
        </w:rPr>
        <w:t xml:space="preserve">prejudice </w:t>
      </w:r>
      <w:r w:rsidRPr="00B90961" w:rsidR="001424A5">
        <w:rPr>
          <w:rFonts w:ascii="Times New Roman" w:hAnsi="Times New Roman" w:cs="Times New Roman"/>
          <w:sz w:val="24"/>
          <w:szCs w:val="24"/>
        </w:rPr>
        <w:t xml:space="preserve">and physician discrimination that has observably </w:t>
      </w:r>
      <w:r w:rsidRPr="00B90961" w:rsidR="00892FEE">
        <w:rPr>
          <w:rFonts w:ascii="Times New Roman" w:hAnsi="Times New Roman" w:cs="Times New Roman"/>
          <w:sz w:val="24"/>
          <w:szCs w:val="24"/>
        </w:rPr>
        <w:t>impacted the access to healthcare services negatively</w:t>
      </w:r>
      <w:sdt>
        <w:sdtPr>
          <w:rPr>
            <w:rFonts w:ascii="Times New Roman" w:hAnsi="Times New Roman" w:cs="Times New Roman"/>
            <w:sz w:val="24"/>
            <w:szCs w:val="24"/>
          </w:rPr>
          <w:id w:val="-1285503562"/>
          <w:citation/>
        </w:sdtPr>
        <w:sdtContent>
          <w:r w:rsidR="00DA27A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A27A6">
            <w:rPr>
              <w:rFonts w:ascii="Times New Roman" w:hAnsi="Times New Roman" w:cs="Times New Roman"/>
              <w:sz w:val="24"/>
              <w:szCs w:val="24"/>
            </w:rPr>
            <w:instrText xml:space="preserve"> CITATION Chi07 \l 1033 </w:instrText>
          </w:r>
          <w:r w:rsidR="00DA27A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A27A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A27A6" w:rsidR="00DA27A6">
            <w:rPr>
              <w:rFonts w:ascii="Times New Roman" w:hAnsi="Times New Roman" w:cs="Times New Roman"/>
              <w:noProof/>
              <w:sz w:val="24"/>
              <w:szCs w:val="24"/>
            </w:rPr>
            <w:t xml:space="preserve">(Chin </w:t>
          </w:r>
          <w:r w:rsidRPr="00DA27A6" w:rsidR="00DA27A6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DA27A6" w:rsidR="00DA27A6">
            <w:rPr>
              <w:rFonts w:ascii="Times New Roman" w:hAnsi="Times New Roman" w:cs="Times New Roman"/>
              <w:noProof/>
              <w:sz w:val="24"/>
              <w:szCs w:val="24"/>
            </w:rPr>
            <w:t>2007)</w:t>
          </w:r>
          <w:r w:rsidR="00DA27A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90961" w:rsidR="00892F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0746" w:rsidP="00451CF2" w14:paraId="612F5846" w14:textId="2735B99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961">
        <w:rPr>
          <w:rFonts w:ascii="Times New Roman" w:hAnsi="Times New Roman" w:cs="Times New Roman"/>
          <w:sz w:val="24"/>
          <w:szCs w:val="24"/>
        </w:rPr>
        <w:t>In this neighbourhood</w:t>
      </w:r>
      <w:r w:rsidRPr="00B90961" w:rsidR="00614013">
        <w:rPr>
          <w:rFonts w:ascii="Times New Roman" w:hAnsi="Times New Roman" w:cs="Times New Roman"/>
          <w:sz w:val="24"/>
          <w:szCs w:val="24"/>
        </w:rPr>
        <w:t xml:space="preserve">, </w:t>
      </w:r>
      <w:r w:rsidRPr="00B90961" w:rsidR="00753528">
        <w:rPr>
          <w:rFonts w:ascii="Times New Roman" w:hAnsi="Times New Roman" w:cs="Times New Roman"/>
          <w:sz w:val="24"/>
          <w:szCs w:val="24"/>
        </w:rPr>
        <w:t xml:space="preserve">racial and ethnic </w:t>
      </w:r>
      <w:r w:rsidRPr="00B90961" w:rsidR="00DA4D55">
        <w:rPr>
          <w:rFonts w:ascii="Times New Roman" w:hAnsi="Times New Roman" w:cs="Times New Roman"/>
          <w:sz w:val="24"/>
          <w:szCs w:val="24"/>
        </w:rPr>
        <w:t xml:space="preserve">minorities </w:t>
      </w:r>
      <w:r w:rsidRPr="00B90961" w:rsidR="00A001D4">
        <w:rPr>
          <w:rFonts w:ascii="Times New Roman" w:hAnsi="Times New Roman" w:cs="Times New Roman"/>
          <w:sz w:val="24"/>
          <w:szCs w:val="24"/>
        </w:rPr>
        <w:t xml:space="preserve">due to the inherent social </w:t>
      </w:r>
      <w:r w:rsidRPr="00B90961" w:rsidR="00675E29">
        <w:rPr>
          <w:rFonts w:ascii="Times New Roman" w:hAnsi="Times New Roman" w:cs="Times New Roman"/>
          <w:sz w:val="24"/>
          <w:szCs w:val="24"/>
        </w:rPr>
        <w:t>disparities</w:t>
      </w:r>
      <w:r w:rsidRPr="00B90961" w:rsidR="00A001D4">
        <w:rPr>
          <w:rFonts w:ascii="Times New Roman" w:hAnsi="Times New Roman" w:cs="Times New Roman"/>
          <w:sz w:val="24"/>
          <w:szCs w:val="24"/>
        </w:rPr>
        <w:t xml:space="preserve"> receive </w:t>
      </w:r>
      <w:r w:rsidRPr="00B90961" w:rsidR="00EC468E">
        <w:rPr>
          <w:rFonts w:ascii="Times New Roman" w:hAnsi="Times New Roman" w:cs="Times New Roman"/>
          <w:sz w:val="24"/>
          <w:szCs w:val="24"/>
        </w:rPr>
        <w:t xml:space="preserve">lower-quality </w:t>
      </w:r>
      <w:r w:rsidRPr="00B90961" w:rsidR="007E16BD">
        <w:rPr>
          <w:rFonts w:ascii="Times New Roman" w:hAnsi="Times New Roman" w:cs="Times New Roman"/>
          <w:sz w:val="24"/>
          <w:szCs w:val="24"/>
        </w:rPr>
        <w:t xml:space="preserve">healthcare services </w:t>
      </w:r>
      <w:r w:rsidRPr="00B90961" w:rsidR="00F47EB0">
        <w:rPr>
          <w:rFonts w:ascii="Times New Roman" w:hAnsi="Times New Roman" w:cs="Times New Roman"/>
          <w:sz w:val="24"/>
          <w:szCs w:val="24"/>
        </w:rPr>
        <w:t>compared to non</w:t>
      </w:r>
      <w:r w:rsidRPr="00B90961" w:rsidR="00AE149E">
        <w:rPr>
          <w:rFonts w:ascii="Times New Roman" w:hAnsi="Times New Roman" w:cs="Times New Roman"/>
          <w:sz w:val="24"/>
          <w:szCs w:val="24"/>
        </w:rPr>
        <w:t>-minorities</w:t>
      </w:r>
      <w:r w:rsidRPr="00B90961" w:rsidR="00AE56DE">
        <w:rPr>
          <w:rFonts w:ascii="Times New Roman" w:hAnsi="Times New Roman" w:cs="Times New Roman"/>
          <w:sz w:val="24"/>
          <w:szCs w:val="24"/>
        </w:rPr>
        <w:t xml:space="preserve">. </w:t>
      </w:r>
      <w:r w:rsidRPr="00B90961" w:rsidR="00EE2DFC">
        <w:rPr>
          <w:rFonts w:ascii="Times New Roman" w:hAnsi="Times New Roman" w:cs="Times New Roman"/>
          <w:sz w:val="24"/>
          <w:szCs w:val="24"/>
        </w:rPr>
        <w:t xml:space="preserve">Even though this seems </w:t>
      </w:r>
      <w:r w:rsidRPr="00B90961" w:rsidR="00D51413">
        <w:rPr>
          <w:rFonts w:ascii="Times New Roman" w:hAnsi="Times New Roman" w:cs="Times New Roman"/>
          <w:sz w:val="24"/>
          <w:szCs w:val="24"/>
        </w:rPr>
        <w:t xml:space="preserve">to be a systemic </w:t>
      </w:r>
      <w:r w:rsidRPr="00B90961" w:rsidR="004C1513">
        <w:rPr>
          <w:rFonts w:ascii="Times New Roman" w:hAnsi="Times New Roman" w:cs="Times New Roman"/>
          <w:sz w:val="24"/>
          <w:szCs w:val="24"/>
        </w:rPr>
        <w:t>inequity and is rooted in history</w:t>
      </w:r>
      <w:r w:rsidRPr="00B90961" w:rsidR="00253639">
        <w:rPr>
          <w:rFonts w:ascii="Times New Roman" w:hAnsi="Times New Roman" w:cs="Times New Roman"/>
          <w:sz w:val="24"/>
          <w:szCs w:val="24"/>
        </w:rPr>
        <w:t>,</w:t>
      </w:r>
      <w:r w:rsidRPr="00B90961" w:rsidR="00504B4E">
        <w:rPr>
          <w:rFonts w:ascii="Times New Roman" w:hAnsi="Times New Roman" w:cs="Times New Roman"/>
          <w:sz w:val="24"/>
          <w:szCs w:val="24"/>
        </w:rPr>
        <w:t xml:space="preserve"> substantially increasing </w:t>
      </w:r>
      <w:r w:rsidRPr="00B90961" w:rsidR="002012D4">
        <w:rPr>
          <w:rFonts w:ascii="Times New Roman" w:hAnsi="Times New Roman" w:cs="Times New Roman"/>
          <w:sz w:val="24"/>
          <w:szCs w:val="24"/>
        </w:rPr>
        <w:t xml:space="preserve">the number </w:t>
      </w:r>
      <w:r w:rsidRPr="00B90961" w:rsidR="00470323">
        <w:rPr>
          <w:rFonts w:ascii="Times New Roman" w:hAnsi="Times New Roman" w:cs="Times New Roman"/>
          <w:sz w:val="24"/>
          <w:szCs w:val="24"/>
        </w:rPr>
        <w:t xml:space="preserve">of </w:t>
      </w:r>
      <w:r w:rsidRPr="00B90961" w:rsidR="00E61841">
        <w:rPr>
          <w:rFonts w:ascii="Times New Roman" w:hAnsi="Times New Roman" w:cs="Times New Roman"/>
          <w:sz w:val="24"/>
          <w:szCs w:val="24"/>
        </w:rPr>
        <w:t xml:space="preserve">racially diverse physicians </w:t>
      </w:r>
      <w:r w:rsidRPr="00B90961" w:rsidR="00AF1881">
        <w:rPr>
          <w:rFonts w:ascii="Times New Roman" w:hAnsi="Times New Roman" w:cs="Times New Roman"/>
          <w:sz w:val="24"/>
          <w:szCs w:val="24"/>
        </w:rPr>
        <w:t xml:space="preserve">may </w:t>
      </w:r>
      <w:r w:rsidRPr="00B90961" w:rsidR="00B56E12">
        <w:rPr>
          <w:rFonts w:ascii="Times New Roman" w:hAnsi="Times New Roman" w:cs="Times New Roman"/>
          <w:sz w:val="24"/>
          <w:szCs w:val="24"/>
        </w:rPr>
        <w:t xml:space="preserve">help in </w:t>
      </w:r>
      <w:r w:rsidRPr="00B90961" w:rsidR="003C0822">
        <w:rPr>
          <w:rFonts w:ascii="Times New Roman" w:hAnsi="Times New Roman" w:cs="Times New Roman"/>
          <w:sz w:val="24"/>
          <w:szCs w:val="24"/>
        </w:rPr>
        <w:t>reducing</w:t>
      </w:r>
      <w:r w:rsidRPr="00B90961" w:rsidR="00B56E12">
        <w:rPr>
          <w:rFonts w:ascii="Times New Roman" w:hAnsi="Times New Roman" w:cs="Times New Roman"/>
          <w:sz w:val="24"/>
          <w:szCs w:val="24"/>
        </w:rPr>
        <w:t xml:space="preserve"> the </w:t>
      </w:r>
      <w:r w:rsidRPr="00B90961" w:rsidR="008F6DB0">
        <w:rPr>
          <w:rFonts w:ascii="Times New Roman" w:hAnsi="Times New Roman" w:cs="Times New Roman"/>
          <w:sz w:val="24"/>
          <w:szCs w:val="24"/>
        </w:rPr>
        <w:t xml:space="preserve">level of </w:t>
      </w:r>
      <w:r w:rsidRPr="00B90961" w:rsidR="00426B41">
        <w:rPr>
          <w:rFonts w:ascii="Times New Roman" w:hAnsi="Times New Roman" w:cs="Times New Roman"/>
          <w:sz w:val="24"/>
          <w:szCs w:val="24"/>
        </w:rPr>
        <w:t xml:space="preserve">racial discrimination </w:t>
      </w:r>
      <w:r w:rsidRPr="00B90961" w:rsidR="00DD3AF8">
        <w:rPr>
          <w:rFonts w:ascii="Times New Roman" w:hAnsi="Times New Roman" w:cs="Times New Roman"/>
          <w:sz w:val="24"/>
          <w:szCs w:val="24"/>
        </w:rPr>
        <w:t xml:space="preserve">against ethnic minorities. </w:t>
      </w:r>
      <w:r w:rsidRPr="00B90961" w:rsidR="007C3AF1">
        <w:rPr>
          <w:rFonts w:ascii="Times New Roman" w:hAnsi="Times New Roman" w:cs="Times New Roman"/>
          <w:sz w:val="24"/>
          <w:szCs w:val="24"/>
        </w:rPr>
        <w:t xml:space="preserve">Pieces of research </w:t>
      </w:r>
      <w:r w:rsidRPr="00B90961" w:rsidR="0075628C">
        <w:rPr>
          <w:rFonts w:ascii="Times New Roman" w:hAnsi="Times New Roman" w:cs="Times New Roman"/>
          <w:sz w:val="24"/>
          <w:szCs w:val="24"/>
        </w:rPr>
        <w:t>obtained from past</w:t>
      </w:r>
      <w:r w:rsidRPr="00B90961" w:rsidR="004402A5">
        <w:rPr>
          <w:rFonts w:ascii="Times New Roman" w:hAnsi="Times New Roman" w:cs="Times New Roman"/>
          <w:sz w:val="24"/>
          <w:szCs w:val="24"/>
        </w:rPr>
        <w:t xml:space="preserve"> research indicate that </w:t>
      </w:r>
      <w:r w:rsidRPr="00B90961" w:rsidR="00F12B0D">
        <w:rPr>
          <w:rFonts w:ascii="Times New Roman" w:hAnsi="Times New Roman" w:cs="Times New Roman"/>
          <w:sz w:val="24"/>
          <w:szCs w:val="24"/>
        </w:rPr>
        <w:t xml:space="preserve">biases </w:t>
      </w:r>
      <w:r w:rsidRPr="00B90961" w:rsidR="006052BF">
        <w:rPr>
          <w:rFonts w:ascii="Times New Roman" w:hAnsi="Times New Roman" w:cs="Times New Roman"/>
          <w:sz w:val="24"/>
          <w:szCs w:val="24"/>
        </w:rPr>
        <w:t xml:space="preserve">and </w:t>
      </w:r>
      <w:r w:rsidRPr="00B90961" w:rsidR="00E817C0">
        <w:rPr>
          <w:rFonts w:ascii="Times New Roman" w:hAnsi="Times New Roman" w:cs="Times New Roman"/>
          <w:sz w:val="24"/>
          <w:szCs w:val="24"/>
        </w:rPr>
        <w:t>stereotyping</w:t>
      </w:r>
      <w:r w:rsidRPr="00B90961" w:rsidR="006052BF">
        <w:rPr>
          <w:rFonts w:ascii="Times New Roman" w:hAnsi="Times New Roman" w:cs="Times New Roman"/>
          <w:sz w:val="24"/>
          <w:szCs w:val="24"/>
        </w:rPr>
        <w:t xml:space="preserve"> due to race and ethnicity </w:t>
      </w:r>
      <w:r w:rsidRPr="00B90961" w:rsidR="006110E8">
        <w:rPr>
          <w:rFonts w:ascii="Times New Roman" w:hAnsi="Times New Roman" w:cs="Times New Roman"/>
          <w:sz w:val="24"/>
          <w:szCs w:val="24"/>
        </w:rPr>
        <w:t xml:space="preserve">are significant contributors to unequal </w:t>
      </w:r>
      <w:r w:rsidRPr="00B90961" w:rsidR="002170B7">
        <w:rPr>
          <w:rFonts w:ascii="Times New Roman" w:hAnsi="Times New Roman" w:cs="Times New Roman"/>
          <w:sz w:val="24"/>
          <w:szCs w:val="24"/>
        </w:rPr>
        <w:t>treatment</w:t>
      </w:r>
      <w:r w:rsidRPr="00B90961" w:rsidR="00E817C0">
        <w:rPr>
          <w:rFonts w:ascii="Times New Roman" w:hAnsi="Times New Roman" w:cs="Times New Roman"/>
          <w:sz w:val="24"/>
          <w:szCs w:val="24"/>
        </w:rPr>
        <w:t xml:space="preserve"> and may result </w:t>
      </w:r>
      <w:r w:rsidRPr="00B90961" w:rsidR="00C11694">
        <w:rPr>
          <w:rFonts w:ascii="Times New Roman" w:hAnsi="Times New Roman" w:cs="Times New Roman"/>
          <w:sz w:val="24"/>
          <w:szCs w:val="24"/>
        </w:rPr>
        <w:t>in poor health outcomes</w:t>
      </w:r>
      <w:sdt>
        <w:sdtPr>
          <w:rPr>
            <w:rFonts w:ascii="Times New Roman" w:hAnsi="Times New Roman" w:cs="Times New Roman"/>
            <w:sz w:val="24"/>
            <w:szCs w:val="24"/>
          </w:rPr>
          <w:id w:val="-1246261836"/>
          <w:citation/>
        </w:sdtPr>
        <w:sdtContent>
          <w:r w:rsidR="00A87F1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87F14">
            <w:rPr>
              <w:rFonts w:ascii="Times New Roman" w:hAnsi="Times New Roman" w:cs="Times New Roman"/>
              <w:sz w:val="24"/>
              <w:szCs w:val="24"/>
            </w:rPr>
            <w:instrText xml:space="preserve"> CITATION Jac14 \l 1033 </w:instrText>
          </w:r>
          <w:r w:rsidR="00A87F1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87F1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87F14" w:rsidR="00A87F14">
            <w:rPr>
              <w:rFonts w:ascii="Times New Roman" w:hAnsi="Times New Roman" w:cs="Times New Roman"/>
              <w:noProof/>
              <w:sz w:val="24"/>
              <w:szCs w:val="24"/>
            </w:rPr>
            <w:t>(Jackson &amp; Gracia, 2014)</w:t>
          </w:r>
          <w:r w:rsidR="00A87F1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90961" w:rsidR="00C11694">
        <w:rPr>
          <w:rFonts w:ascii="Times New Roman" w:hAnsi="Times New Roman" w:cs="Times New Roman"/>
          <w:sz w:val="24"/>
          <w:szCs w:val="24"/>
        </w:rPr>
        <w:t xml:space="preserve">. </w:t>
      </w:r>
      <w:r w:rsidRPr="00B90961" w:rsidR="006756FE">
        <w:rPr>
          <w:rFonts w:ascii="Times New Roman" w:hAnsi="Times New Roman" w:cs="Times New Roman"/>
          <w:sz w:val="24"/>
          <w:szCs w:val="24"/>
        </w:rPr>
        <w:t>In this understanding</w:t>
      </w:r>
      <w:r w:rsidRPr="00B90961" w:rsidR="002E4095">
        <w:rPr>
          <w:rFonts w:ascii="Times New Roman" w:hAnsi="Times New Roman" w:cs="Times New Roman"/>
          <w:sz w:val="24"/>
          <w:szCs w:val="24"/>
        </w:rPr>
        <w:t xml:space="preserve">, it is essential to note that </w:t>
      </w:r>
      <w:r w:rsidRPr="00B90961" w:rsidR="00B168EA">
        <w:rPr>
          <w:rFonts w:ascii="Times New Roman" w:hAnsi="Times New Roman" w:cs="Times New Roman"/>
          <w:sz w:val="24"/>
          <w:szCs w:val="24"/>
        </w:rPr>
        <w:t xml:space="preserve">the </w:t>
      </w:r>
      <w:r w:rsidRPr="00B90961" w:rsidR="0097648A">
        <w:rPr>
          <w:rFonts w:ascii="Times New Roman" w:hAnsi="Times New Roman" w:cs="Times New Roman"/>
          <w:sz w:val="24"/>
          <w:szCs w:val="24"/>
        </w:rPr>
        <w:t>recommended</w:t>
      </w:r>
      <w:r w:rsidRPr="00B90961" w:rsidR="00B168EA">
        <w:rPr>
          <w:rFonts w:ascii="Times New Roman" w:hAnsi="Times New Roman" w:cs="Times New Roman"/>
          <w:sz w:val="24"/>
          <w:szCs w:val="24"/>
        </w:rPr>
        <w:t xml:space="preserve"> strategy would therefore </w:t>
      </w:r>
      <w:r w:rsidRPr="00B90961" w:rsidR="00F60676">
        <w:rPr>
          <w:rFonts w:ascii="Times New Roman" w:hAnsi="Times New Roman" w:cs="Times New Roman"/>
          <w:sz w:val="24"/>
          <w:szCs w:val="24"/>
        </w:rPr>
        <w:t xml:space="preserve">be </w:t>
      </w:r>
      <w:r w:rsidRPr="00B90961" w:rsidR="0097648A">
        <w:rPr>
          <w:rFonts w:ascii="Times New Roman" w:hAnsi="Times New Roman" w:cs="Times New Roman"/>
          <w:sz w:val="24"/>
          <w:szCs w:val="24"/>
        </w:rPr>
        <w:t>beneficial</w:t>
      </w:r>
      <w:r w:rsidRPr="00B90961" w:rsidR="00F60676">
        <w:rPr>
          <w:rFonts w:ascii="Times New Roman" w:hAnsi="Times New Roman" w:cs="Times New Roman"/>
          <w:sz w:val="24"/>
          <w:szCs w:val="24"/>
        </w:rPr>
        <w:t xml:space="preserve"> since it would </w:t>
      </w:r>
      <w:r w:rsidRPr="00B90961" w:rsidR="00DB6C6F">
        <w:rPr>
          <w:rFonts w:ascii="Times New Roman" w:hAnsi="Times New Roman" w:cs="Times New Roman"/>
          <w:sz w:val="24"/>
          <w:szCs w:val="24"/>
        </w:rPr>
        <w:t>high satisfaction</w:t>
      </w:r>
      <w:r w:rsidRPr="00B90961" w:rsidR="007B2556">
        <w:rPr>
          <w:rFonts w:ascii="Times New Roman" w:hAnsi="Times New Roman" w:cs="Times New Roman"/>
          <w:sz w:val="24"/>
          <w:szCs w:val="24"/>
        </w:rPr>
        <w:t xml:space="preserve"> the healthcare needs </w:t>
      </w:r>
      <w:r w:rsidRPr="00B90961" w:rsidR="005121C9">
        <w:rPr>
          <w:rFonts w:ascii="Times New Roman" w:hAnsi="Times New Roman" w:cs="Times New Roman"/>
          <w:sz w:val="24"/>
          <w:szCs w:val="24"/>
        </w:rPr>
        <w:t xml:space="preserve">particularly among the minority </w:t>
      </w:r>
      <w:r w:rsidRPr="00B90961" w:rsidR="0097648A">
        <w:rPr>
          <w:rFonts w:ascii="Times New Roman" w:hAnsi="Times New Roman" w:cs="Times New Roman"/>
          <w:sz w:val="24"/>
          <w:szCs w:val="24"/>
        </w:rPr>
        <w:t>populations</w:t>
      </w:r>
      <w:r w:rsidRPr="00B90961" w:rsidR="000A6A12">
        <w:rPr>
          <w:rFonts w:ascii="Times New Roman" w:hAnsi="Times New Roman" w:cs="Times New Roman"/>
          <w:sz w:val="24"/>
          <w:szCs w:val="24"/>
        </w:rPr>
        <w:t xml:space="preserve">. </w:t>
      </w:r>
      <w:r w:rsidRPr="00B90961" w:rsidR="00D07D0E">
        <w:rPr>
          <w:rFonts w:ascii="Times New Roman" w:hAnsi="Times New Roman" w:cs="Times New Roman"/>
          <w:sz w:val="24"/>
          <w:szCs w:val="24"/>
        </w:rPr>
        <w:t>Ideally</w:t>
      </w:r>
      <w:r w:rsidRPr="00B90961" w:rsidR="00CA0CF3">
        <w:rPr>
          <w:rFonts w:ascii="Times New Roman" w:hAnsi="Times New Roman" w:cs="Times New Roman"/>
          <w:sz w:val="24"/>
          <w:szCs w:val="24"/>
        </w:rPr>
        <w:t xml:space="preserve">, this is considered an important step towards </w:t>
      </w:r>
      <w:r w:rsidRPr="00B90961" w:rsidR="00DD11F7">
        <w:rPr>
          <w:rFonts w:ascii="Times New Roman" w:hAnsi="Times New Roman" w:cs="Times New Roman"/>
          <w:sz w:val="24"/>
          <w:szCs w:val="24"/>
        </w:rPr>
        <w:t xml:space="preserve">eliminating </w:t>
      </w:r>
      <w:r w:rsidRPr="00B90961" w:rsidR="0080097A">
        <w:rPr>
          <w:rFonts w:ascii="Times New Roman" w:hAnsi="Times New Roman" w:cs="Times New Roman"/>
          <w:sz w:val="24"/>
          <w:szCs w:val="24"/>
        </w:rPr>
        <w:t>social and health disparities associated with race and ethnicity</w:t>
      </w:r>
      <w:r w:rsidRPr="00B90961" w:rsidR="003C6D0C">
        <w:rPr>
          <w:rFonts w:ascii="Times New Roman" w:hAnsi="Times New Roman" w:cs="Times New Roman"/>
          <w:sz w:val="24"/>
          <w:szCs w:val="24"/>
        </w:rPr>
        <w:t xml:space="preserve">, particularly among the minority </w:t>
      </w:r>
      <w:r w:rsidRPr="00B90961" w:rsidR="00ED068C">
        <w:rPr>
          <w:rFonts w:ascii="Times New Roman" w:hAnsi="Times New Roman" w:cs="Times New Roman"/>
          <w:sz w:val="24"/>
          <w:szCs w:val="24"/>
        </w:rPr>
        <w:t>populations</w:t>
      </w:r>
      <w:r w:rsidRPr="00B90961" w:rsidR="003C6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5EA6" w:rsidP="00340C20" w14:paraId="7E45F654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C20" w:rsidRPr="002C381F" w:rsidP="002C381F" w14:paraId="7C7E93AB" w14:textId="2A5860F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81F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4A5606" w:rsidP="004A5606" w14:paraId="03E9E75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13A8C">
        <w:rPr>
          <w:rFonts w:ascii="Times New Roman" w:hAnsi="Times New Roman" w:cs="Times New Roman"/>
          <w:sz w:val="24"/>
          <w:szCs w:val="24"/>
        </w:rPr>
        <w:t>Agency for Healthcare Research and Quality, 2021. Disparities. [online] Ahrq.gov. Available at: &lt;https://www.ahrq.gov/topics/disparities.html&gt; [Accessed 23 May 2021].</w:t>
      </w:r>
    </w:p>
    <w:p w:rsidR="004A5606" w:rsidP="004A5606" w14:paraId="3F5D617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2611B">
        <w:rPr>
          <w:rFonts w:ascii="Times New Roman" w:hAnsi="Times New Roman" w:cs="Times New Roman"/>
          <w:sz w:val="24"/>
          <w:szCs w:val="24"/>
        </w:rPr>
        <w:t>Centres for Disease Control and Prevention, 2021. Principles of Epidemiology | Lesson 3 - Section 3. [online] Cdc.gov. Available at: &lt;https://www.cdc.gov/csels/dsepd/ss1978/lesson3/section3.html&gt; [Accessed 23 May 2021].</w:t>
      </w:r>
    </w:p>
    <w:p w:rsidR="004A5606" w:rsidP="004A5606" w14:paraId="7C707F5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55740">
        <w:rPr>
          <w:rFonts w:ascii="Times New Roman" w:hAnsi="Times New Roman" w:cs="Times New Roman"/>
          <w:sz w:val="24"/>
          <w:szCs w:val="24"/>
        </w:rPr>
        <w:t>Chin, M. H., Walters, A. E., Cook, S. C., &amp; Huang, E. S. (2007). Interventions to reduce racial and ethnic disparities in health care.</w:t>
      </w:r>
    </w:p>
    <w:p w:rsidR="004A5606" w:rsidP="004A5606" w14:paraId="02D25BD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30909">
        <w:rPr>
          <w:rFonts w:ascii="Times New Roman" w:hAnsi="Times New Roman" w:cs="Times New Roman"/>
          <w:sz w:val="24"/>
          <w:szCs w:val="24"/>
        </w:rPr>
        <w:t>Diderichsen, F., Evans, T., &amp; Whitehead, M. (2001). The social basis of health disparities. Challenging inequities in health: From ethics to action, 1, 12-23.</w:t>
      </w:r>
    </w:p>
    <w:p w:rsidR="004A5606" w:rsidP="004A5606" w14:paraId="5B1B01B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C5BAF">
        <w:rPr>
          <w:rFonts w:ascii="Times New Roman" w:hAnsi="Times New Roman" w:cs="Times New Roman"/>
          <w:sz w:val="24"/>
          <w:szCs w:val="24"/>
        </w:rPr>
        <w:t>Dollar, D. (2007). Poverty, inequality, and social disparities during China's economic reform. The World Bank.</w:t>
      </w:r>
    </w:p>
    <w:p w:rsidR="004A5606" w:rsidP="004A5606" w14:paraId="361E319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F644A">
        <w:rPr>
          <w:rFonts w:ascii="Times New Roman" w:hAnsi="Times New Roman" w:cs="Times New Roman"/>
          <w:sz w:val="24"/>
          <w:szCs w:val="24"/>
        </w:rPr>
        <w:t xml:space="preserve">Gülmezoglu, A. M., Say, L., </w:t>
      </w:r>
      <w:r w:rsidRPr="002F644A">
        <w:rPr>
          <w:rFonts w:ascii="Times New Roman" w:hAnsi="Times New Roman" w:cs="Times New Roman"/>
          <w:sz w:val="24"/>
          <w:szCs w:val="24"/>
        </w:rPr>
        <w:t>Betrán</w:t>
      </w:r>
      <w:r w:rsidRPr="002F644A">
        <w:rPr>
          <w:rFonts w:ascii="Times New Roman" w:hAnsi="Times New Roman" w:cs="Times New Roman"/>
          <w:sz w:val="24"/>
          <w:szCs w:val="24"/>
        </w:rPr>
        <w:t>, A. P., Villar, J., &amp; Piaggio, G. (2004). WHO systematic review of maternal mortality and morbidity: methodological issues and challenges. BMC medical research methodology, 4(1), 1-8.</w:t>
      </w:r>
    </w:p>
    <w:p w:rsidR="004A5606" w:rsidP="004A5606" w14:paraId="3F6213E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13D76">
        <w:rPr>
          <w:rFonts w:ascii="Times New Roman" w:hAnsi="Times New Roman" w:cs="Times New Roman"/>
          <w:sz w:val="24"/>
          <w:szCs w:val="24"/>
        </w:rPr>
        <w:t xml:space="preserve">Jackson, C. S., &amp; </w:t>
      </w:r>
      <w:r w:rsidRPr="00A13D76">
        <w:rPr>
          <w:rFonts w:ascii="Times New Roman" w:hAnsi="Times New Roman" w:cs="Times New Roman"/>
          <w:sz w:val="24"/>
          <w:szCs w:val="24"/>
        </w:rPr>
        <w:t>Gracia</w:t>
      </w:r>
      <w:r w:rsidRPr="00A13D76">
        <w:rPr>
          <w:rFonts w:ascii="Times New Roman" w:hAnsi="Times New Roman" w:cs="Times New Roman"/>
          <w:sz w:val="24"/>
          <w:szCs w:val="24"/>
        </w:rPr>
        <w:t>, J. N. (2014). Addressing health and health-care disparities: the role of a diverse workforce and the social determinants of health. Public Health Reports, 129(1_suppl2), 57-61.</w:t>
      </w:r>
    </w:p>
    <w:p w:rsidR="00E30909" w:rsidRPr="000B7DE8" w:rsidP="00340C20" w14:paraId="286AD36F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88964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0961" w14:paraId="520D3676" w14:textId="7408E6C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0961" w14:paraId="06E50E4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9D"/>
    <w:rsid w:val="00011235"/>
    <w:rsid w:val="0001263B"/>
    <w:rsid w:val="00020A1E"/>
    <w:rsid w:val="0002177D"/>
    <w:rsid w:val="00051F75"/>
    <w:rsid w:val="000632CB"/>
    <w:rsid w:val="000632E5"/>
    <w:rsid w:val="00067DB7"/>
    <w:rsid w:val="00071F04"/>
    <w:rsid w:val="00075D62"/>
    <w:rsid w:val="00086810"/>
    <w:rsid w:val="000A6A12"/>
    <w:rsid w:val="000B7DE8"/>
    <w:rsid w:val="000E2C0B"/>
    <w:rsid w:val="000E593B"/>
    <w:rsid w:val="0010169F"/>
    <w:rsid w:val="001116B5"/>
    <w:rsid w:val="0011299D"/>
    <w:rsid w:val="001211CE"/>
    <w:rsid w:val="00127BA0"/>
    <w:rsid w:val="001337CE"/>
    <w:rsid w:val="001424A5"/>
    <w:rsid w:val="00157DEC"/>
    <w:rsid w:val="0019346F"/>
    <w:rsid w:val="00195DF7"/>
    <w:rsid w:val="001968D3"/>
    <w:rsid w:val="001B01B7"/>
    <w:rsid w:val="001E7643"/>
    <w:rsid w:val="002012D4"/>
    <w:rsid w:val="00211FBB"/>
    <w:rsid w:val="002170B7"/>
    <w:rsid w:val="00222E2F"/>
    <w:rsid w:val="00232DEF"/>
    <w:rsid w:val="00253639"/>
    <w:rsid w:val="0026409F"/>
    <w:rsid w:val="002663DA"/>
    <w:rsid w:val="00267C19"/>
    <w:rsid w:val="002A00B7"/>
    <w:rsid w:val="002A0181"/>
    <w:rsid w:val="002B11BE"/>
    <w:rsid w:val="002B2F0C"/>
    <w:rsid w:val="002B349E"/>
    <w:rsid w:val="002C381F"/>
    <w:rsid w:val="002D7DDE"/>
    <w:rsid w:val="002E4095"/>
    <w:rsid w:val="002F644A"/>
    <w:rsid w:val="002F6DE8"/>
    <w:rsid w:val="0031182C"/>
    <w:rsid w:val="00321B7F"/>
    <w:rsid w:val="00332CA8"/>
    <w:rsid w:val="00340C20"/>
    <w:rsid w:val="0034298B"/>
    <w:rsid w:val="00356194"/>
    <w:rsid w:val="003564A8"/>
    <w:rsid w:val="0036068F"/>
    <w:rsid w:val="0036149C"/>
    <w:rsid w:val="003735FD"/>
    <w:rsid w:val="003802BB"/>
    <w:rsid w:val="00390746"/>
    <w:rsid w:val="00390E26"/>
    <w:rsid w:val="00393EE4"/>
    <w:rsid w:val="003B48C3"/>
    <w:rsid w:val="003C0822"/>
    <w:rsid w:val="003C6D0C"/>
    <w:rsid w:val="003D71F6"/>
    <w:rsid w:val="003E21AF"/>
    <w:rsid w:val="003F151D"/>
    <w:rsid w:val="003F3AAD"/>
    <w:rsid w:val="003F40AA"/>
    <w:rsid w:val="0041031B"/>
    <w:rsid w:val="004256DC"/>
    <w:rsid w:val="00426B41"/>
    <w:rsid w:val="004402A5"/>
    <w:rsid w:val="00441557"/>
    <w:rsid w:val="00442392"/>
    <w:rsid w:val="00451CF2"/>
    <w:rsid w:val="00470323"/>
    <w:rsid w:val="004725E9"/>
    <w:rsid w:val="004878E9"/>
    <w:rsid w:val="0049756B"/>
    <w:rsid w:val="004A05F9"/>
    <w:rsid w:val="004A5606"/>
    <w:rsid w:val="004C1513"/>
    <w:rsid w:val="004D5A52"/>
    <w:rsid w:val="004E1DAD"/>
    <w:rsid w:val="00504B4E"/>
    <w:rsid w:val="00506D7C"/>
    <w:rsid w:val="005121C9"/>
    <w:rsid w:val="005170A4"/>
    <w:rsid w:val="0052611B"/>
    <w:rsid w:val="00536B35"/>
    <w:rsid w:val="00545C92"/>
    <w:rsid w:val="00552394"/>
    <w:rsid w:val="005564D6"/>
    <w:rsid w:val="00574116"/>
    <w:rsid w:val="00581A39"/>
    <w:rsid w:val="00594DE5"/>
    <w:rsid w:val="005D1C5B"/>
    <w:rsid w:val="006052BF"/>
    <w:rsid w:val="0060769C"/>
    <w:rsid w:val="006110E8"/>
    <w:rsid w:val="00614013"/>
    <w:rsid w:val="00624815"/>
    <w:rsid w:val="006443EF"/>
    <w:rsid w:val="00644721"/>
    <w:rsid w:val="006501EF"/>
    <w:rsid w:val="00654D6C"/>
    <w:rsid w:val="00663BE3"/>
    <w:rsid w:val="0067264E"/>
    <w:rsid w:val="006756FE"/>
    <w:rsid w:val="00675E29"/>
    <w:rsid w:val="00685B88"/>
    <w:rsid w:val="0069397F"/>
    <w:rsid w:val="006962C8"/>
    <w:rsid w:val="006B3412"/>
    <w:rsid w:val="006B4D1E"/>
    <w:rsid w:val="006D34A7"/>
    <w:rsid w:val="006F4ECE"/>
    <w:rsid w:val="00717983"/>
    <w:rsid w:val="007438A8"/>
    <w:rsid w:val="007449DD"/>
    <w:rsid w:val="00750058"/>
    <w:rsid w:val="00753528"/>
    <w:rsid w:val="0075628C"/>
    <w:rsid w:val="007569AB"/>
    <w:rsid w:val="00797D31"/>
    <w:rsid w:val="007B0225"/>
    <w:rsid w:val="007B1D44"/>
    <w:rsid w:val="007B2556"/>
    <w:rsid w:val="007B3831"/>
    <w:rsid w:val="007C3AF1"/>
    <w:rsid w:val="007C5F48"/>
    <w:rsid w:val="007E0399"/>
    <w:rsid w:val="007E16BD"/>
    <w:rsid w:val="007F7BBB"/>
    <w:rsid w:val="0080097A"/>
    <w:rsid w:val="00861C2D"/>
    <w:rsid w:val="00874CDB"/>
    <w:rsid w:val="008857D2"/>
    <w:rsid w:val="008875B3"/>
    <w:rsid w:val="00892FEE"/>
    <w:rsid w:val="008B7566"/>
    <w:rsid w:val="008C1395"/>
    <w:rsid w:val="008E1BF1"/>
    <w:rsid w:val="008E363D"/>
    <w:rsid w:val="008E51B8"/>
    <w:rsid w:val="008F5B28"/>
    <w:rsid w:val="008F6DB0"/>
    <w:rsid w:val="00901202"/>
    <w:rsid w:val="009038C4"/>
    <w:rsid w:val="00905098"/>
    <w:rsid w:val="0093331C"/>
    <w:rsid w:val="009470F9"/>
    <w:rsid w:val="00955740"/>
    <w:rsid w:val="00974B05"/>
    <w:rsid w:val="0097648A"/>
    <w:rsid w:val="00981E11"/>
    <w:rsid w:val="0099658E"/>
    <w:rsid w:val="009A1802"/>
    <w:rsid w:val="009B0FF9"/>
    <w:rsid w:val="009E1FA4"/>
    <w:rsid w:val="009F29C9"/>
    <w:rsid w:val="00A001D4"/>
    <w:rsid w:val="00A00D35"/>
    <w:rsid w:val="00A026C7"/>
    <w:rsid w:val="00A03C3C"/>
    <w:rsid w:val="00A03EF1"/>
    <w:rsid w:val="00A13D76"/>
    <w:rsid w:val="00A33D5F"/>
    <w:rsid w:val="00A60CCC"/>
    <w:rsid w:val="00A749FA"/>
    <w:rsid w:val="00A83A6D"/>
    <w:rsid w:val="00A87F14"/>
    <w:rsid w:val="00AA5F90"/>
    <w:rsid w:val="00AA6A54"/>
    <w:rsid w:val="00AC13D4"/>
    <w:rsid w:val="00AE149E"/>
    <w:rsid w:val="00AE56DE"/>
    <w:rsid w:val="00AF15D0"/>
    <w:rsid w:val="00AF1881"/>
    <w:rsid w:val="00AF61F7"/>
    <w:rsid w:val="00B014A0"/>
    <w:rsid w:val="00B13A8C"/>
    <w:rsid w:val="00B168EA"/>
    <w:rsid w:val="00B2600D"/>
    <w:rsid w:val="00B306E1"/>
    <w:rsid w:val="00B52D9C"/>
    <w:rsid w:val="00B533EB"/>
    <w:rsid w:val="00B56E12"/>
    <w:rsid w:val="00B771E4"/>
    <w:rsid w:val="00B832EE"/>
    <w:rsid w:val="00B86F72"/>
    <w:rsid w:val="00B90961"/>
    <w:rsid w:val="00B9126E"/>
    <w:rsid w:val="00BB349A"/>
    <w:rsid w:val="00BD13C1"/>
    <w:rsid w:val="00BD7B70"/>
    <w:rsid w:val="00BE0DA6"/>
    <w:rsid w:val="00BE5A5F"/>
    <w:rsid w:val="00C015E9"/>
    <w:rsid w:val="00C023F2"/>
    <w:rsid w:val="00C11694"/>
    <w:rsid w:val="00C33180"/>
    <w:rsid w:val="00C33B1E"/>
    <w:rsid w:val="00C46A83"/>
    <w:rsid w:val="00C70AFE"/>
    <w:rsid w:val="00C765D5"/>
    <w:rsid w:val="00C82880"/>
    <w:rsid w:val="00C9044C"/>
    <w:rsid w:val="00CA0CF3"/>
    <w:rsid w:val="00CA2038"/>
    <w:rsid w:val="00CC128B"/>
    <w:rsid w:val="00CC497C"/>
    <w:rsid w:val="00CD497D"/>
    <w:rsid w:val="00CD790F"/>
    <w:rsid w:val="00CF77B2"/>
    <w:rsid w:val="00CF7923"/>
    <w:rsid w:val="00D04352"/>
    <w:rsid w:val="00D05827"/>
    <w:rsid w:val="00D07484"/>
    <w:rsid w:val="00D07D0E"/>
    <w:rsid w:val="00D11FF9"/>
    <w:rsid w:val="00D22DA5"/>
    <w:rsid w:val="00D23345"/>
    <w:rsid w:val="00D42A3A"/>
    <w:rsid w:val="00D44ABD"/>
    <w:rsid w:val="00D51413"/>
    <w:rsid w:val="00D52C0C"/>
    <w:rsid w:val="00D5449A"/>
    <w:rsid w:val="00D5741E"/>
    <w:rsid w:val="00D852F5"/>
    <w:rsid w:val="00DA27A6"/>
    <w:rsid w:val="00DA35F2"/>
    <w:rsid w:val="00DA4D55"/>
    <w:rsid w:val="00DA7134"/>
    <w:rsid w:val="00DB65CF"/>
    <w:rsid w:val="00DB6C6F"/>
    <w:rsid w:val="00DC5BAF"/>
    <w:rsid w:val="00DC7915"/>
    <w:rsid w:val="00DD044C"/>
    <w:rsid w:val="00DD11F7"/>
    <w:rsid w:val="00DD2908"/>
    <w:rsid w:val="00DD3AF8"/>
    <w:rsid w:val="00DE332A"/>
    <w:rsid w:val="00E101DE"/>
    <w:rsid w:val="00E12C78"/>
    <w:rsid w:val="00E224AA"/>
    <w:rsid w:val="00E30909"/>
    <w:rsid w:val="00E37BD7"/>
    <w:rsid w:val="00E43E4A"/>
    <w:rsid w:val="00E6175A"/>
    <w:rsid w:val="00E61841"/>
    <w:rsid w:val="00E75EA6"/>
    <w:rsid w:val="00E817C0"/>
    <w:rsid w:val="00E85C43"/>
    <w:rsid w:val="00EA0FDD"/>
    <w:rsid w:val="00EA2B74"/>
    <w:rsid w:val="00EB659E"/>
    <w:rsid w:val="00EB7EED"/>
    <w:rsid w:val="00EC468E"/>
    <w:rsid w:val="00ED068C"/>
    <w:rsid w:val="00EE2DFC"/>
    <w:rsid w:val="00EE5518"/>
    <w:rsid w:val="00F0458D"/>
    <w:rsid w:val="00F051A6"/>
    <w:rsid w:val="00F06487"/>
    <w:rsid w:val="00F105D0"/>
    <w:rsid w:val="00F12B0D"/>
    <w:rsid w:val="00F21563"/>
    <w:rsid w:val="00F248C8"/>
    <w:rsid w:val="00F46232"/>
    <w:rsid w:val="00F47EB0"/>
    <w:rsid w:val="00F60676"/>
    <w:rsid w:val="00FB0E55"/>
    <w:rsid w:val="00FB7FC1"/>
    <w:rsid w:val="00FC3428"/>
    <w:rsid w:val="00FC354E"/>
    <w:rsid w:val="00FC3850"/>
    <w:rsid w:val="00FE6989"/>
    <w:rsid w:val="00FF70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3B7DEC"/>
  <w15:chartTrackingRefBased/>
  <w15:docId w15:val="{2F2C7040-6683-4861-A157-B1F34FEE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961"/>
  </w:style>
  <w:style w:type="paragraph" w:styleId="Footer">
    <w:name w:val="footer"/>
    <w:basedOn w:val="Normal"/>
    <w:link w:val="FooterChar"/>
    <w:uiPriority w:val="99"/>
    <w:unhideWhenUsed/>
    <w:rsid w:val="00B90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Did01</b:Tag>
    <b:SourceType>BookSection</b:SourceType>
    <b:Guid>{76337E01-7FF0-4950-88D0-3C4EF2DA7702}</b:Guid>
    <b:Author>
      <b:Author>
        <b:Corporate>Diderichsen et al.</b:Corporate>
      </b:Author>
    </b:Author>
    <b:Year>2001</b:Year>
    <b:RefOrder>2</b:RefOrder>
  </b:Source>
  <b:Source>
    <b:Tag>Gül04</b:Tag>
    <b:SourceType>BookSection</b:SourceType>
    <b:Guid>{89F81354-B8DE-4458-856D-13A1559665B5}</b:Guid>
    <b:Author>
      <b:Author>
        <b:Corporate>Gülmezoglu et al.</b:Corporate>
      </b:Author>
    </b:Author>
    <b:Year>2004</b:Year>
    <b:RefOrder>4</b:RefOrder>
  </b:Source>
  <b:Source>
    <b:Tag>Cen21</b:Tag>
    <b:SourceType>BookSection</b:SourceType>
    <b:Guid>{6947E805-AD27-4E46-B4EA-848953737364}</b:Guid>
    <b:Author>
      <b:Author>
        <b:Corporate>Centers for Disease Control and Prevention</b:Corporate>
      </b:Author>
    </b:Author>
    <b:Year>2021</b:Year>
    <b:RefOrder>5</b:RefOrder>
  </b:Source>
  <b:Source>
    <b:Tag>Dol07</b:Tag>
    <b:SourceType>BookSection</b:SourceType>
    <b:Guid>{37095F6B-DF54-4B99-B94B-6996B2ECEA9B}</b:Guid>
    <b:Author>
      <b:Author>
        <b:NameList>
          <b:Person>
            <b:Last>Dollar</b:Last>
          </b:Person>
        </b:NameList>
      </b:Author>
    </b:Author>
    <b:Year>2007</b:Year>
    <b:RefOrder>3</b:RefOrder>
  </b:Source>
  <b:Source>
    <b:Tag>Age21</b:Tag>
    <b:SourceType>BookSection</b:SourceType>
    <b:Guid>{7AA55746-0C04-4042-9867-CAFD66CC813E}</b:Guid>
    <b:Author>
      <b:Author>
        <b:Corporate>Agency for Healthcare Research and Quality</b:Corporate>
      </b:Author>
    </b:Author>
    <b:Year>2021</b:Year>
    <b:RefOrder>1</b:RefOrder>
  </b:Source>
  <b:Source>
    <b:Tag>Chi07</b:Tag>
    <b:SourceType>BookSection</b:SourceType>
    <b:Guid>{EE3AFE10-1E08-4999-9041-BEAB83E6689F}</b:Guid>
    <b:Author>
      <b:Author>
        <b:Corporate>Chin et al.</b:Corporate>
      </b:Author>
    </b:Author>
    <b:Year>2007</b:Year>
    <b:RefOrder>6</b:RefOrder>
  </b:Source>
  <b:Source>
    <b:Tag>Jac14</b:Tag>
    <b:SourceType>BookSection</b:SourceType>
    <b:Guid>{934000B4-7BD3-4143-8C03-D0D7E77DEBF5}</b:Guid>
    <b:Author>
      <b:Author>
        <b:Corporate>Jackson &amp; Gracia</b:Corporate>
      </b:Author>
    </b:Author>
    <b:Year>2014</b:Year>
    <b:RefOrder>7</b:RefOrder>
  </b:Source>
</b:Sources>
</file>

<file path=customXml/itemProps1.xml><?xml version="1.0" encoding="utf-8"?>
<ds:datastoreItem xmlns:ds="http://schemas.openxmlformats.org/officeDocument/2006/customXml" ds:itemID="{CDAF4643-AF6A-41FB-A87E-820C7497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278</cp:revision>
  <dcterms:created xsi:type="dcterms:W3CDTF">2021-05-23T17:42:00Z</dcterms:created>
  <dcterms:modified xsi:type="dcterms:W3CDTF">2021-05-23T21:24:00Z</dcterms:modified>
</cp:coreProperties>
</file>