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02A58" w14:textId="77777777" w:rsidR="002932F8" w:rsidRPr="002932F8" w:rsidRDefault="002932F8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1EF56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A5DEB1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3CD3AE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CFD512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2F93FB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8BF435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112316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8C7A52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87495" w14:textId="107BC049" w:rsidR="002932F8" w:rsidRP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2F8">
        <w:rPr>
          <w:rFonts w:ascii="Times New Roman" w:hAnsi="Times New Roman" w:cs="Times New Roman"/>
          <w:sz w:val="24"/>
          <w:szCs w:val="24"/>
        </w:rPr>
        <w:t>Budget evaluation and saving</w:t>
      </w:r>
    </w:p>
    <w:p w14:paraId="50D01600" w14:textId="77777777" w:rsidR="002932F8" w:rsidRP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2F8">
        <w:rPr>
          <w:rFonts w:ascii="Times New Roman" w:hAnsi="Times New Roman" w:cs="Times New Roman"/>
          <w:sz w:val="24"/>
          <w:szCs w:val="24"/>
        </w:rPr>
        <w:t>Student name</w:t>
      </w:r>
    </w:p>
    <w:p w14:paraId="2F0C2326" w14:textId="77777777" w:rsidR="002932F8" w:rsidRP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2F8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0950E94" w14:textId="0D2EF97A" w:rsidR="002932F8" w:rsidRP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2F8">
        <w:rPr>
          <w:rFonts w:ascii="Times New Roman" w:hAnsi="Times New Roman" w:cs="Times New Roman"/>
          <w:sz w:val="24"/>
          <w:szCs w:val="24"/>
        </w:rPr>
        <w:t>date</w:t>
      </w:r>
      <w:r w:rsidRPr="002932F8">
        <w:rPr>
          <w:rFonts w:ascii="Times New Roman" w:hAnsi="Times New Roman" w:cs="Times New Roman"/>
          <w:sz w:val="24"/>
          <w:szCs w:val="24"/>
        </w:rPr>
        <w:br w:type="page"/>
      </w:r>
    </w:p>
    <w:p w14:paraId="41A1908F" w14:textId="0DB90CFF" w:rsidR="00B75E3B" w:rsidRPr="002932F8" w:rsidRDefault="002932F8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0538E" w:rsidRPr="002932F8">
        <w:rPr>
          <w:rFonts w:ascii="Times New Roman" w:hAnsi="Times New Roman" w:cs="Times New Roman"/>
          <w:sz w:val="24"/>
          <w:szCs w:val="24"/>
        </w:rPr>
        <w:t>Information acquired about saving came at the right time of need.</w:t>
      </w:r>
      <w:r w:rsidR="007D133D" w:rsidRPr="002932F8">
        <w:rPr>
          <w:rFonts w:ascii="Times New Roman" w:hAnsi="Times New Roman" w:cs="Times New Roman"/>
          <w:sz w:val="24"/>
          <w:szCs w:val="24"/>
        </w:rPr>
        <w:t xml:space="preserve"> Analyzing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my weekly expenditure provoked me to think of priorities in </w:t>
      </w:r>
      <w:r w:rsidR="007D133D" w:rsidRPr="002932F8">
        <w:rPr>
          <w:rFonts w:ascii="Times New Roman" w:hAnsi="Times New Roman" w:cs="Times New Roman"/>
          <w:sz w:val="24"/>
          <w:szCs w:val="24"/>
        </w:rPr>
        <w:t>life. The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analysis done every week made me </w:t>
      </w:r>
      <w:r w:rsidR="007D133D" w:rsidRPr="002932F8">
        <w:rPr>
          <w:rFonts w:ascii="Times New Roman" w:hAnsi="Times New Roman" w:cs="Times New Roman"/>
          <w:sz w:val="24"/>
          <w:szCs w:val="24"/>
        </w:rPr>
        <w:t>realize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the that there are basic things one needs first, for life to continue, and there are others which only when accomplished, make our lives </w:t>
      </w:r>
      <w:r w:rsidR="007D133D" w:rsidRPr="002932F8">
        <w:rPr>
          <w:rFonts w:ascii="Times New Roman" w:hAnsi="Times New Roman" w:cs="Times New Roman"/>
          <w:sz w:val="24"/>
          <w:szCs w:val="24"/>
        </w:rPr>
        <w:t>comfortable. The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difference between income and expenditure gives us savings. Reduction of the 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luxuriant activities in one's increases the available amount of money to be </w:t>
      </w:r>
      <w:r w:rsidR="007D133D" w:rsidRPr="002932F8">
        <w:rPr>
          <w:rFonts w:ascii="Times New Roman" w:hAnsi="Times New Roman" w:cs="Times New Roman"/>
          <w:sz w:val="24"/>
          <w:szCs w:val="24"/>
        </w:rPr>
        <w:t>saved</w:t>
      </w:r>
      <w:r w:rsidR="00E261DE" w:rsidRPr="00E26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E261DE">
        <w:rPr>
          <w:rFonts w:ascii="Arial" w:hAnsi="Arial" w:cs="Arial"/>
          <w:color w:val="222222"/>
          <w:sz w:val="20"/>
          <w:szCs w:val="20"/>
          <w:shd w:val="clear" w:color="auto" w:fill="FFFFFF"/>
        </w:rPr>
        <w:t>Galperti,(2019)</w:t>
      </w:r>
      <w:r w:rsidR="007D133D" w:rsidRPr="002932F8">
        <w:rPr>
          <w:rFonts w:ascii="Times New Roman" w:hAnsi="Times New Roman" w:cs="Times New Roman"/>
          <w:sz w:val="24"/>
          <w:szCs w:val="24"/>
        </w:rPr>
        <w:t>. This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kind of </w:t>
      </w:r>
      <w:r w:rsidR="007D133D" w:rsidRPr="002932F8">
        <w:rPr>
          <w:rFonts w:ascii="Times New Roman" w:hAnsi="Times New Roman" w:cs="Times New Roman"/>
          <w:sz w:val="24"/>
          <w:szCs w:val="24"/>
        </w:rPr>
        <w:t>assessment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makes one </w:t>
      </w:r>
      <w:r w:rsidR="007D133D" w:rsidRPr="002932F8">
        <w:rPr>
          <w:rFonts w:ascii="Times New Roman" w:hAnsi="Times New Roman" w:cs="Times New Roman"/>
          <w:sz w:val="24"/>
          <w:szCs w:val="24"/>
        </w:rPr>
        <w:t>realize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how he or she spends money </w:t>
      </w:r>
      <w:r w:rsidR="007D133D" w:rsidRPr="002932F8">
        <w:rPr>
          <w:rFonts w:ascii="Times New Roman" w:hAnsi="Times New Roman" w:cs="Times New Roman"/>
          <w:sz w:val="24"/>
          <w:szCs w:val="24"/>
        </w:rPr>
        <w:t>carelessly. Saving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ought to be </w:t>
      </w:r>
      <w:r w:rsidR="007D133D" w:rsidRPr="002932F8">
        <w:rPr>
          <w:rFonts w:ascii="Times New Roman" w:hAnsi="Times New Roman" w:cs="Times New Roman"/>
          <w:sz w:val="24"/>
          <w:szCs w:val="24"/>
        </w:rPr>
        <w:t>automatic, if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each analyzes the expenditure curve,</w:t>
      </w:r>
      <w:r w:rsidR="007D133D" w:rsidRPr="002932F8">
        <w:rPr>
          <w:rFonts w:ascii="Times New Roman" w:hAnsi="Times New Roman" w:cs="Times New Roman"/>
          <w:sz w:val="24"/>
          <w:szCs w:val="24"/>
        </w:rPr>
        <w:t xml:space="preserve"> prioritize the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essential requirements, </w:t>
      </w:r>
      <w:r w:rsidR="007D133D" w:rsidRPr="002932F8">
        <w:rPr>
          <w:rFonts w:ascii="Times New Roman" w:hAnsi="Times New Roman" w:cs="Times New Roman"/>
          <w:sz w:val="24"/>
          <w:szCs w:val="24"/>
        </w:rPr>
        <w:t>and be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future</w:t>
      </w:r>
      <w:r w:rsidR="007D133D" w:rsidRPr="002932F8">
        <w:rPr>
          <w:rFonts w:ascii="Times New Roman" w:hAnsi="Times New Roman" w:cs="Times New Roman"/>
          <w:sz w:val="24"/>
          <w:szCs w:val="24"/>
        </w:rPr>
        <w:t>-oriented. Employers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can also help save by deducting a certain fraction of their monthly income for the retirement </w:t>
      </w:r>
      <w:r w:rsidR="007D133D" w:rsidRPr="002932F8">
        <w:rPr>
          <w:rFonts w:ascii="Times New Roman" w:hAnsi="Times New Roman" w:cs="Times New Roman"/>
          <w:sz w:val="24"/>
          <w:szCs w:val="24"/>
        </w:rPr>
        <w:t>plan. The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bank can also adopt the same mechanism of removing a certain percentage into one's saving account.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By doing so, one's expenditure minimized. </w:t>
      </w:r>
    </w:p>
    <w:p w14:paraId="6DD40C49" w14:textId="4EF8067F" w:rsidR="00B75E3B" w:rsidRPr="002932F8" w:rsidRDefault="002932F8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Budgeting contributes a lot to saving—budget help to </w:t>
      </w:r>
      <w:r w:rsidR="007D133D" w:rsidRPr="002932F8">
        <w:rPr>
          <w:rFonts w:ascii="Times New Roman" w:hAnsi="Times New Roman" w:cs="Times New Roman"/>
          <w:sz w:val="24"/>
          <w:szCs w:val="24"/>
        </w:rPr>
        <w:t>prioritize needs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in one's lifetime.  Budgeting enables one to forego the most unnecessary </w:t>
      </w:r>
      <w:r w:rsidR="007D133D" w:rsidRPr="002932F8">
        <w:rPr>
          <w:rFonts w:ascii="Times New Roman" w:hAnsi="Times New Roman" w:cs="Times New Roman"/>
          <w:sz w:val="24"/>
          <w:szCs w:val="24"/>
        </w:rPr>
        <w:t>expenditure activities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. Budgeting aid one accomplishes only actions planned and </w:t>
      </w:r>
      <w:r w:rsidR="007D133D" w:rsidRPr="002932F8">
        <w:rPr>
          <w:rFonts w:ascii="Times New Roman" w:hAnsi="Times New Roman" w:cs="Times New Roman"/>
          <w:sz w:val="24"/>
          <w:szCs w:val="24"/>
        </w:rPr>
        <w:t>executed within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the time frame allocated to the </w:t>
      </w:r>
      <w:r w:rsidR="007D133D" w:rsidRPr="002932F8">
        <w:rPr>
          <w:rFonts w:ascii="Times New Roman" w:hAnsi="Times New Roman" w:cs="Times New Roman"/>
          <w:sz w:val="24"/>
          <w:szCs w:val="24"/>
        </w:rPr>
        <w:t>exercises</w:t>
      </w:r>
      <w:r w:rsidR="00E261DE" w:rsidRPr="00E26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E261DE">
        <w:rPr>
          <w:rFonts w:ascii="Arial" w:hAnsi="Arial" w:cs="Arial"/>
          <w:color w:val="222222"/>
          <w:sz w:val="20"/>
          <w:szCs w:val="20"/>
          <w:shd w:val="clear" w:color="auto" w:fill="FFFFFF"/>
        </w:rPr>
        <w:t>Garbinsky,(2017)</w:t>
      </w:r>
      <w:r w:rsidR="007D133D" w:rsidRPr="002932F8">
        <w:rPr>
          <w:rFonts w:ascii="Times New Roman" w:hAnsi="Times New Roman" w:cs="Times New Roman"/>
          <w:sz w:val="24"/>
          <w:szCs w:val="24"/>
        </w:rPr>
        <w:t>. Such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planning transforms the spending </w:t>
      </w:r>
      <w:r w:rsidR="007D133D" w:rsidRPr="002932F8">
        <w:rPr>
          <w:rFonts w:ascii="Times New Roman" w:hAnsi="Times New Roman" w:cs="Times New Roman"/>
          <w:sz w:val="24"/>
          <w:szCs w:val="24"/>
        </w:rPr>
        <w:t>habit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s of a person hence providing more money for future activities through </w:t>
      </w:r>
      <w:r w:rsidR="007D133D" w:rsidRPr="002932F8">
        <w:rPr>
          <w:rFonts w:ascii="Times New Roman" w:hAnsi="Times New Roman" w:cs="Times New Roman"/>
          <w:sz w:val="24"/>
          <w:szCs w:val="24"/>
        </w:rPr>
        <w:t>saving. Saving</w:t>
      </w:r>
      <w:r w:rsidR="00397E89" w:rsidRPr="002932F8">
        <w:rPr>
          <w:rFonts w:ascii="Times New Roman" w:hAnsi="Times New Roman" w:cs="Times New Roman"/>
          <w:sz w:val="24"/>
          <w:szCs w:val="24"/>
        </w:rPr>
        <w:t xml:space="preserve"> is an initiative that should be impressed by everyone because it brightens the </w:t>
      </w:r>
      <w:r w:rsidR="007D133D" w:rsidRPr="002932F8">
        <w:rPr>
          <w:rFonts w:ascii="Times New Roman" w:hAnsi="Times New Roman" w:cs="Times New Roman"/>
          <w:sz w:val="24"/>
          <w:szCs w:val="24"/>
        </w:rPr>
        <w:t>future. Children</w:t>
      </w:r>
      <w:r w:rsidR="00397E89" w:rsidRPr="002932F8">
        <w:rPr>
          <w:rFonts w:ascii="Times New Roman" w:hAnsi="Times New Roman" w:cs="Times New Roman"/>
          <w:sz w:val="24"/>
          <w:szCs w:val="24"/>
        </w:rPr>
        <w:t xml:space="preserve"> depend on such plans for their education and even inheritance. </w:t>
      </w:r>
    </w:p>
    <w:p w14:paraId="070125A2" w14:textId="03C83ED9" w:rsidR="003F5F38" w:rsidRPr="002932F8" w:rsidRDefault="002932F8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Dupont assessment provides a better insight into the sustainability of the </w:t>
      </w:r>
      <w:r w:rsidR="007D133D" w:rsidRPr="002932F8">
        <w:rPr>
          <w:rFonts w:ascii="Times New Roman" w:hAnsi="Times New Roman" w:cs="Times New Roman"/>
          <w:sz w:val="24"/>
          <w:szCs w:val="24"/>
        </w:rPr>
        <w:t>organization’s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</w:t>
      </w:r>
      <w:r w:rsidR="007D133D" w:rsidRPr="002932F8">
        <w:rPr>
          <w:rFonts w:ascii="Times New Roman" w:hAnsi="Times New Roman" w:cs="Times New Roman"/>
          <w:sz w:val="24"/>
          <w:szCs w:val="24"/>
        </w:rPr>
        <w:t>procedures. This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technique focuses on three aspects; financial stability, profit </w:t>
      </w:r>
      <w:r w:rsidR="007D133D" w:rsidRPr="002932F8">
        <w:rPr>
          <w:rFonts w:ascii="Times New Roman" w:hAnsi="Times New Roman" w:cs="Times New Roman"/>
          <w:sz w:val="24"/>
          <w:szCs w:val="24"/>
        </w:rPr>
        <w:t>margin, and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total asset turnover</w:t>
      </w:r>
      <w:r w:rsidR="007D133D" w:rsidRPr="002932F8">
        <w:rPr>
          <w:rFonts w:ascii="Times New Roman" w:hAnsi="Times New Roman" w:cs="Times New Roman"/>
          <w:sz w:val="24"/>
          <w:szCs w:val="24"/>
        </w:rPr>
        <w:t>. Any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organization that excels in the three elements, then it does excellently, does well in </w:t>
      </w:r>
      <w:r w:rsidR="007D133D" w:rsidRPr="002932F8">
        <w:rPr>
          <w:rFonts w:ascii="Times New Roman" w:hAnsi="Times New Roman" w:cs="Times New Roman"/>
          <w:sz w:val="24"/>
          <w:szCs w:val="24"/>
        </w:rPr>
        <w:t>two. It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does </w:t>
      </w:r>
      <w:r w:rsidR="007D133D" w:rsidRPr="002932F8">
        <w:rPr>
          <w:rFonts w:ascii="Times New Roman" w:hAnsi="Times New Roman" w:cs="Times New Roman"/>
          <w:sz w:val="24"/>
          <w:szCs w:val="24"/>
        </w:rPr>
        <w:t>fine, but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the one </w:t>
      </w:r>
      <w:r w:rsidR="007D133D" w:rsidRPr="002932F8">
        <w:rPr>
          <w:rFonts w:ascii="Times New Roman" w:hAnsi="Times New Roman" w:cs="Times New Roman"/>
          <w:sz w:val="24"/>
          <w:szCs w:val="24"/>
        </w:rPr>
        <w:t>that struggles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</w:t>
      </w:r>
      <w:r w:rsidR="007D133D" w:rsidRPr="002932F8">
        <w:rPr>
          <w:rFonts w:ascii="Times New Roman" w:hAnsi="Times New Roman" w:cs="Times New Roman"/>
          <w:sz w:val="24"/>
          <w:szCs w:val="24"/>
        </w:rPr>
        <w:t>in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two or all the aspects, then it's unstable and unfit to carry on its routinely </w:t>
      </w:r>
      <w:r w:rsidR="007D133D" w:rsidRPr="002932F8">
        <w:rPr>
          <w:rFonts w:ascii="Times New Roman" w:hAnsi="Times New Roman" w:cs="Times New Roman"/>
          <w:sz w:val="24"/>
          <w:szCs w:val="24"/>
        </w:rPr>
        <w:t>activities. Gross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profit percentage and profit margin are cash flow </w:t>
      </w:r>
      <w:r w:rsidR="00DD0CF7" w:rsidRPr="002932F8">
        <w:rPr>
          <w:rFonts w:ascii="Times New Roman" w:hAnsi="Times New Roman" w:cs="Times New Roman"/>
          <w:sz w:val="24"/>
          <w:szCs w:val="24"/>
        </w:rPr>
        <w:t xml:space="preserve">operations that indicate good cash </w:t>
      </w:r>
      <w:r w:rsidR="007D133D" w:rsidRPr="002932F8">
        <w:rPr>
          <w:rFonts w:ascii="Times New Roman" w:hAnsi="Times New Roman" w:cs="Times New Roman"/>
          <w:sz w:val="24"/>
          <w:szCs w:val="24"/>
        </w:rPr>
        <w:t>management; thus</w:t>
      </w:r>
      <w:r w:rsidR="00DD0CF7" w:rsidRPr="002932F8">
        <w:rPr>
          <w:rFonts w:ascii="Times New Roman" w:hAnsi="Times New Roman" w:cs="Times New Roman"/>
          <w:sz w:val="24"/>
          <w:szCs w:val="24"/>
        </w:rPr>
        <w:t xml:space="preserve">, it gives positive </w:t>
      </w:r>
      <w:r w:rsidR="007D133D" w:rsidRPr="002932F8">
        <w:rPr>
          <w:rFonts w:ascii="Times New Roman" w:hAnsi="Times New Roman" w:cs="Times New Roman"/>
          <w:sz w:val="24"/>
          <w:szCs w:val="24"/>
        </w:rPr>
        <w:t>results. Th</w:t>
      </w:r>
      <w:r w:rsidR="00DD0CF7" w:rsidRPr="002932F8">
        <w:rPr>
          <w:rFonts w:ascii="Times New Roman" w:hAnsi="Times New Roman" w:cs="Times New Roman"/>
          <w:sz w:val="24"/>
          <w:szCs w:val="24"/>
        </w:rPr>
        <w:t xml:space="preserve">erefore, it shows </w:t>
      </w:r>
      <w:r w:rsidR="00DD0CF7" w:rsidRPr="002932F8">
        <w:rPr>
          <w:rFonts w:ascii="Times New Roman" w:hAnsi="Times New Roman" w:cs="Times New Roman"/>
          <w:sz w:val="24"/>
          <w:szCs w:val="24"/>
        </w:rPr>
        <w:lastRenderedPageBreak/>
        <w:t xml:space="preserve">the company's sales capacity. Current ratios and quick ratios </w:t>
      </w:r>
      <w:r w:rsidR="007D133D" w:rsidRPr="002932F8">
        <w:rPr>
          <w:rFonts w:ascii="Times New Roman" w:hAnsi="Times New Roman" w:cs="Times New Roman"/>
          <w:sz w:val="24"/>
          <w:szCs w:val="24"/>
        </w:rPr>
        <w:t>indicate</w:t>
      </w:r>
      <w:r w:rsidR="00DD0CF7" w:rsidRPr="002932F8">
        <w:rPr>
          <w:rFonts w:ascii="Times New Roman" w:hAnsi="Times New Roman" w:cs="Times New Roman"/>
          <w:sz w:val="24"/>
          <w:szCs w:val="24"/>
        </w:rPr>
        <w:t xml:space="preserve"> trouble to control or produce necessary cash successfully. Considering the information provided, then one could conclude that </w:t>
      </w:r>
      <w:r w:rsidR="00782BA4" w:rsidRPr="002932F8">
        <w:rPr>
          <w:rFonts w:ascii="Times New Roman" w:hAnsi="Times New Roman" w:cs="Times New Roman"/>
          <w:sz w:val="24"/>
          <w:szCs w:val="24"/>
        </w:rPr>
        <w:t>amazon owns a good cash management system.</w:t>
      </w:r>
    </w:p>
    <w:p w14:paraId="42FD0986" w14:textId="3841B491" w:rsidR="002932F8" w:rsidRDefault="002932F8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Cashflow statements indicate the sustainability of a company's activities. It enumerates the company's incoming and outgoing cash during an accounting </w:t>
      </w:r>
      <w:r w:rsidR="007D133D" w:rsidRPr="002932F8">
        <w:rPr>
          <w:rFonts w:ascii="Times New Roman" w:hAnsi="Times New Roman" w:cs="Times New Roman"/>
          <w:sz w:val="24"/>
          <w:szCs w:val="24"/>
        </w:rPr>
        <w:t>period. Such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information aids in identifying the short-term </w:t>
      </w:r>
      <w:r w:rsidR="007D133D" w:rsidRPr="002932F8">
        <w:rPr>
          <w:rFonts w:ascii="Times New Roman" w:hAnsi="Times New Roman" w:cs="Times New Roman"/>
          <w:sz w:val="24"/>
          <w:szCs w:val="24"/>
        </w:rPr>
        <w:t>liquidity and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</w:t>
      </w:r>
      <w:r w:rsidR="007D133D" w:rsidRPr="002932F8">
        <w:rPr>
          <w:rFonts w:ascii="Times New Roman" w:hAnsi="Times New Roman" w:cs="Times New Roman"/>
          <w:sz w:val="24"/>
          <w:szCs w:val="24"/>
        </w:rPr>
        <w:t>long-term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</w:t>
      </w:r>
      <w:r w:rsidR="007D133D" w:rsidRPr="002932F8">
        <w:rPr>
          <w:rFonts w:ascii="Times New Roman" w:hAnsi="Times New Roman" w:cs="Times New Roman"/>
          <w:sz w:val="24"/>
          <w:szCs w:val="24"/>
        </w:rPr>
        <w:t>solvency of a given organization. Liquidity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shows that cash is near, and solvency shows to money in </w:t>
      </w:r>
      <w:r w:rsidR="007D133D" w:rsidRPr="002932F8">
        <w:rPr>
          <w:rFonts w:ascii="Times New Roman" w:hAnsi="Times New Roman" w:cs="Times New Roman"/>
          <w:sz w:val="24"/>
          <w:szCs w:val="24"/>
        </w:rPr>
        <w:t>the future</w:t>
      </w:r>
      <w:r w:rsidR="00E261DE" w:rsidRPr="00E261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E261DE">
        <w:rPr>
          <w:rFonts w:ascii="Arial" w:hAnsi="Arial" w:cs="Arial"/>
          <w:color w:val="222222"/>
          <w:sz w:val="20"/>
          <w:szCs w:val="20"/>
          <w:shd w:val="clear" w:color="auto" w:fill="FFFFFF"/>
        </w:rPr>
        <w:t>Zhang,(2018)</w:t>
      </w:r>
      <w:r w:rsidR="007D133D" w:rsidRPr="002932F8">
        <w:rPr>
          <w:rFonts w:ascii="Times New Roman" w:hAnsi="Times New Roman" w:cs="Times New Roman"/>
          <w:sz w:val="24"/>
          <w:szCs w:val="24"/>
        </w:rPr>
        <w:t>. Operating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cash flow is key to any given organization and thus should be reinvested within the </w:t>
      </w:r>
      <w:r w:rsidR="007D133D" w:rsidRPr="002932F8">
        <w:rPr>
          <w:rFonts w:ascii="Times New Roman" w:hAnsi="Times New Roman" w:cs="Times New Roman"/>
          <w:sz w:val="24"/>
          <w:szCs w:val="24"/>
        </w:rPr>
        <w:t>company. Due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purchase of machines and property, amazon had to reduce its cash </w:t>
      </w:r>
      <w:r w:rsidR="007D133D" w:rsidRPr="002932F8">
        <w:rPr>
          <w:rFonts w:ascii="Times New Roman" w:hAnsi="Times New Roman" w:cs="Times New Roman"/>
          <w:sz w:val="24"/>
          <w:szCs w:val="24"/>
        </w:rPr>
        <w:t>flow operations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. The company has consistency in net cash flow operating </w:t>
      </w:r>
      <w:r w:rsidR="007D133D" w:rsidRPr="002932F8">
        <w:rPr>
          <w:rFonts w:ascii="Times New Roman" w:hAnsi="Times New Roman" w:cs="Times New Roman"/>
          <w:sz w:val="24"/>
          <w:szCs w:val="24"/>
        </w:rPr>
        <w:t>actions that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indicated </w:t>
      </w:r>
      <w:r w:rsidR="007D133D" w:rsidRPr="002932F8">
        <w:rPr>
          <w:rFonts w:ascii="Times New Roman" w:hAnsi="Times New Roman" w:cs="Times New Roman"/>
          <w:sz w:val="24"/>
          <w:szCs w:val="24"/>
        </w:rPr>
        <w:t>issues that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may influence its long-term stability</w:t>
      </w:r>
      <w:r w:rsidR="007D133D" w:rsidRPr="002932F8">
        <w:rPr>
          <w:rFonts w:ascii="Times New Roman" w:hAnsi="Times New Roman" w:cs="Times New Roman"/>
          <w:sz w:val="24"/>
          <w:szCs w:val="24"/>
        </w:rPr>
        <w:t>. None of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the company is at </w:t>
      </w:r>
      <w:r w:rsidR="007D133D" w:rsidRPr="002932F8">
        <w:rPr>
          <w:rFonts w:ascii="Times New Roman" w:hAnsi="Times New Roman" w:cs="Times New Roman"/>
          <w:sz w:val="24"/>
          <w:szCs w:val="24"/>
        </w:rPr>
        <w:t>risk since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the companies have </w:t>
      </w:r>
      <w:r w:rsidR="007D133D" w:rsidRPr="002932F8">
        <w:rPr>
          <w:rFonts w:ascii="Times New Roman" w:hAnsi="Times New Roman" w:cs="Times New Roman"/>
          <w:sz w:val="24"/>
          <w:szCs w:val="24"/>
        </w:rPr>
        <w:t>reinvested within their companies, thus growth and expansion. Am in full support with the given information, and it has been of great importance.</w:t>
      </w:r>
    </w:p>
    <w:p w14:paraId="717F4F8C" w14:textId="55DAD451" w:rsidR="002932F8" w:rsidRDefault="00293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6AAA2D" w14:textId="6D0DA3A6" w:rsidR="00782BA4" w:rsidRDefault="002932F8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E98BC16" w14:textId="77777777" w:rsidR="00E261DE" w:rsidRDefault="00E261DE" w:rsidP="00E261DE">
      <w:pPr>
        <w:spacing w:line="480" w:lineRule="auto"/>
        <w:ind w:left="720" w:hanging="72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Galperti, S. (2019). A theory of personal budgeting.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Theoretical Economics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173-210.</w:t>
      </w:r>
    </w:p>
    <w:p w14:paraId="14744CBF" w14:textId="77777777" w:rsidR="00E261DE" w:rsidRDefault="00E261DE" w:rsidP="00E261DE">
      <w:pPr>
        <w:spacing w:line="480" w:lineRule="auto"/>
        <w:ind w:left="720" w:hanging="72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Garbinsky, E., &amp; Gladstone, J. (2017). The consumption consequences of couples pooling financial resources.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ACR North American Advances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4CB0EA11" w14:textId="77777777" w:rsidR="00E261DE" w:rsidRPr="002932F8" w:rsidRDefault="00E261DE" w:rsidP="00E261D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Zhang, C. Y., &amp; Sussman, A. B. (2018). Perspectives on mental accounting: An exploration of budgeting and investing.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Financial Planning Review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(1-2), e1011.</w:t>
      </w:r>
    </w:p>
    <w:sectPr w:rsidR="00E261DE" w:rsidRPr="002932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B797C" w14:textId="77777777" w:rsidR="0080538E" w:rsidRDefault="0080538E" w:rsidP="002932F8">
      <w:pPr>
        <w:spacing w:after="0" w:line="240" w:lineRule="auto"/>
      </w:pPr>
      <w:r>
        <w:separator/>
      </w:r>
    </w:p>
  </w:endnote>
  <w:endnote w:type="continuationSeparator" w:id="0">
    <w:p w14:paraId="1AC9BFA2" w14:textId="77777777" w:rsidR="0080538E" w:rsidRDefault="0080538E" w:rsidP="00293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290F22" w14:textId="77777777" w:rsidR="0080538E" w:rsidRDefault="0080538E" w:rsidP="002932F8">
      <w:pPr>
        <w:spacing w:after="0" w:line="240" w:lineRule="auto"/>
      </w:pPr>
      <w:r>
        <w:separator/>
      </w:r>
    </w:p>
  </w:footnote>
  <w:footnote w:type="continuationSeparator" w:id="0">
    <w:p w14:paraId="20B84747" w14:textId="77777777" w:rsidR="0080538E" w:rsidRDefault="0080538E" w:rsidP="00293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82724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B742E0" w14:textId="64A143DE" w:rsidR="002932F8" w:rsidRDefault="002932F8">
        <w:pPr>
          <w:pStyle w:val="Header"/>
          <w:jc w:val="right"/>
        </w:pPr>
        <w:r>
          <w:t>Budget Evaluation and Saving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234C29" w14:textId="77777777" w:rsidR="002932F8" w:rsidRDefault="002932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6D"/>
    <w:rsid w:val="0026219C"/>
    <w:rsid w:val="002932F8"/>
    <w:rsid w:val="00397E89"/>
    <w:rsid w:val="003F5F38"/>
    <w:rsid w:val="0059151C"/>
    <w:rsid w:val="00604200"/>
    <w:rsid w:val="006E4B13"/>
    <w:rsid w:val="00774B41"/>
    <w:rsid w:val="00782BA4"/>
    <w:rsid w:val="007B1944"/>
    <w:rsid w:val="007D133D"/>
    <w:rsid w:val="0080538E"/>
    <w:rsid w:val="00B75E3B"/>
    <w:rsid w:val="00CB0EC3"/>
    <w:rsid w:val="00DC5096"/>
    <w:rsid w:val="00DD0CF7"/>
    <w:rsid w:val="00E261DE"/>
    <w:rsid w:val="00F1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5C757"/>
  <w15:chartTrackingRefBased/>
  <w15:docId w15:val="{F2EA1B43-77E0-481D-BBC7-CD2A745B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2F8"/>
  </w:style>
  <w:style w:type="paragraph" w:styleId="Footer">
    <w:name w:val="footer"/>
    <w:basedOn w:val="Normal"/>
    <w:link w:val="FooterChar"/>
    <w:uiPriority w:val="99"/>
    <w:unhideWhenUsed/>
    <w:rsid w:val="00293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 walela</dc:creator>
  <cp:lastModifiedBy>254716226303</cp:lastModifiedBy>
  <cp:revision>2</cp:revision>
  <dcterms:created xsi:type="dcterms:W3CDTF">2020-10-04T01:05:00Z</dcterms:created>
  <dcterms:modified xsi:type="dcterms:W3CDTF">2020-10-04T01:05:00Z</dcterms:modified>
</cp:coreProperties>
</file>