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339E0" w:rsidRPr="00DB34BB" w:rsidRDefault="009339E0" w:rsidP="00F01E07">
      <w:pPr>
        <w:jc w:val="center"/>
        <w:rPr>
          <w:rFonts w:cs="Times New Roman"/>
          <w:szCs w:val="24"/>
        </w:rPr>
      </w:pPr>
    </w:p>
    <w:p w:rsidR="009339E0" w:rsidRPr="00DB34BB" w:rsidRDefault="009339E0" w:rsidP="00F01E07">
      <w:pPr>
        <w:jc w:val="center"/>
        <w:rPr>
          <w:rFonts w:cs="Times New Roman"/>
          <w:szCs w:val="24"/>
        </w:rPr>
      </w:pPr>
    </w:p>
    <w:p w:rsidR="009339E0" w:rsidRPr="00DB34BB" w:rsidRDefault="009339E0" w:rsidP="00F01E07">
      <w:pPr>
        <w:jc w:val="center"/>
        <w:rPr>
          <w:rFonts w:cs="Times New Roman"/>
          <w:szCs w:val="24"/>
        </w:rPr>
      </w:pPr>
    </w:p>
    <w:p w:rsidR="009936AB" w:rsidRPr="00DB34BB" w:rsidRDefault="00F01E07" w:rsidP="00F01E07">
      <w:pPr>
        <w:jc w:val="center"/>
        <w:rPr>
          <w:rFonts w:cs="Times New Roman"/>
          <w:b/>
          <w:szCs w:val="24"/>
        </w:rPr>
      </w:pPr>
      <w:bookmarkStart w:id="0" w:name="_GoBack"/>
      <w:r w:rsidRPr="00DB34BB">
        <w:rPr>
          <w:rFonts w:cs="Times New Roman"/>
          <w:b/>
          <w:szCs w:val="24"/>
        </w:rPr>
        <w:t>Training Project</w:t>
      </w:r>
    </w:p>
    <w:bookmarkEnd w:id="0"/>
    <w:p w:rsidR="00DB34BB" w:rsidRPr="00DB34BB" w:rsidRDefault="00DB34BB" w:rsidP="00F01E07">
      <w:pPr>
        <w:jc w:val="center"/>
        <w:rPr>
          <w:rFonts w:cs="Times New Roman"/>
          <w:szCs w:val="24"/>
        </w:rPr>
      </w:pPr>
    </w:p>
    <w:p w:rsidR="00DB34BB" w:rsidRPr="00DB34BB" w:rsidRDefault="00DB34BB" w:rsidP="00F01E07">
      <w:pPr>
        <w:jc w:val="center"/>
        <w:rPr>
          <w:rFonts w:cs="Times New Roman"/>
          <w:szCs w:val="24"/>
        </w:rPr>
      </w:pPr>
    </w:p>
    <w:p w:rsidR="00DB34BB" w:rsidRPr="00DB34BB" w:rsidRDefault="00DB34BB" w:rsidP="00F01E07">
      <w:pPr>
        <w:jc w:val="center"/>
        <w:rPr>
          <w:rFonts w:cs="Times New Roman"/>
          <w:szCs w:val="24"/>
        </w:rPr>
      </w:pPr>
    </w:p>
    <w:p w:rsidR="00DB34BB" w:rsidRPr="00DB34BB" w:rsidRDefault="00DB34BB" w:rsidP="00F01E07">
      <w:pPr>
        <w:jc w:val="center"/>
        <w:rPr>
          <w:rFonts w:cs="Times New Roman"/>
          <w:szCs w:val="24"/>
        </w:rPr>
      </w:pPr>
    </w:p>
    <w:p w:rsidR="00DB34BB" w:rsidRPr="00DB34BB" w:rsidRDefault="00DB34BB" w:rsidP="00DB34BB">
      <w:pPr>
        <w:spacing w:after="160" w:line="259" w:lineRule="auto"/>
        <w:jc w:val="center"/>
        <w:rPr>
          <w:rFonts w:cs="Times New Roman"/>
          <w:szCs w:val="24"/>
        </w:rPr>
      </w:pPr>
      <w:r w:rsidRPr="00DB34BB">
        <w:rPr>
          <w:rFonts w:cs="Times New Roman"/>
          <w:szCs w:val="24"/>
        </w:rPr>
        <w:t>Student’s Name</w:t>
      </w:r>
    </w:p>
    <w:p w:rsidR="00DB34BB" w:rsidRPr="00DB34BB" w:rsidRDefault="00DB34BB" w:rsidP="00DB34BB">
      <w:pPr>
        <w:spacing w:after="160" w:line="259" w:lineRule="auto"/>
        <w:jc w:val="center"/>
        <w:rPr>
          <w:rFonts w:cs="Times New Roman"/>
          <w:szCs w:val="24"/>
        </w:rPr>
      </w:pPr>
      <w:r w:rsidRPr="00DB34BB">
        <w:rPr>
          <w:rFonts w:cs="Times New Roman"/>
          <w:szCs w:val="24"/>
        </w:rPr>
        <w:t>Department, University</w:t>
      </w:r>
    </w:p>
    <w:p w:rsidR="00DB34BB" w:rsidRPr="00DB34BB" w:rsidRDefault="00DB34BB" w:rsidP="00DB34BB">
      <w:pPr>
        <w:spacing w:after="160" w:line="259" w:lineRule="auto"/>
        <w:jc w:val="center"/>
        <w:rPr>
          <w:rFonts w:cs="Times New Roman"/>
          <w:szCs w:val="24"/>
        </w:rPr>
      </w:pPr>
      <w:r w:rsidRPr="00DB34BB">
        <w:rPr>
          <w:rFonts w:cs="Times New Roman"/>
          <w:szCs w:val="24"/>
        </w:rPr>
        <w:t>Course Number and Name</w:t>
      </w:r>
    </w:p>
    <w:p w:rsidR="00DB34BB" w:rsidRPr="00DB34BB" w:rsidRDefault="00DB34BB" w:rsidP="00DB34BB">
      <w:pPr>
        <w:spacing w:after="160" w:line="259" w:lineRule="auto"/>
        <w:jc w:val="center"/>
        <w:rPr>
          <w:rFonts w:cs="Times New Roman"/>
          <w:szCs w:val="24"/>
        </w:rPr>
      </w:pPr>
      <w:r w:rsidRPr="00DB34BB">
        <w:rPr>
          <w:rFonts w:cs="Times New Roman"/>
          <w:szCs w:val="24"/>
        </w:rPr>
        <w:t>Instructor’s Name</w:t>
      </w:r>
    </w:p>
    <w:p w:rsidR="009339E0" w:rsidRPr="00DB34BB" w:rsidRDefault="00DB34BB" w:rsidP="00DB34BB">
      <w:pPr>
        <w:spacing w:after="160" w:line="259" w:lineRule="auto"/>
        <w:jc w:val="center"/>
        <w:rPr>
          <w:rFonts w:cs="Times New Roman"/>
          <w:szCs w:val="24"/>
        </w:rPr>
      </w:pPr>
      <w:r w:rsidRPr="00DB34BB">
        <w:rPr>
          <w:rFonts w:cs="Times New Roman"/>
          <w:szCs w:val="24"/>
        </w:rPr>
        <w:t xml:space="preserve">Date </w:t>
      </w:r>
      <w:r w:rsidR="009339E0" w:rsidRPr="00DB34BB">
        <w:rPr>
          <w:rFonts w:cs="Times New Roman"/>
          <w:szCs w:val="24"/>
        </w:rPr>
        <w:br w:type="page"/>
      </w:r>
    </w:p>
    <w:sdt>
      <w:sdtPr>
        <w:rPr>
          <w:rFonts w:ascii="Times New Roman" w:hAnsi="Times New Roman" w:cs="Times New Roman"/>
          <w:color w:val="auto"/>
          <w:sz w:val="24"/>
          <w:szCs w:val="24"/>
        </w:rPr>
        <w:id w:val="1636303378"/>
        <w:docPartObj>
          <w:docPartGallery w:val="Table of Contents"/>
          <w:docPartUnique/>
        </w:docPartObj>
      </w:sdtPr>
      <w:sdtEndPr>
        <w:rPr>
          <w:rFonts w:eastAsiaTheme="minorEastAsia"/>
          <w:b/>
          <w:bCs/>
          <w:noProof/>
        </w:rPr>
      </w:sdtEndPr>
      <w:sdtContent>
        <w:p w:rsidR="009339E0" w:rsidRPr="00DB34BB" w:rsidRDefault="009339E0" w:rsidP="009339E0">
          <w:pPr>
            <w:pStyle w:val="TOCHeading"/>
            <w:jc w:val="center"/>
            <w:rPr>
              <w:rFonts w:ascii="Times New Roman" w:hAnsi="Times New Roman" w:cs="Times New Roman"/>
              <w:b/>
              <w:color w:val="auto"/>
              <w:sz w:val="24"/>
              <w:szCs w:val="24"/>
            </w:rPr>
          </w:pPr>
          <w:r w:rsidRPr="00DB34BB">
            <w:rPr>
              <w:rFonts w:ascii="Times New Roman" w:hAnsi="Times New Roman" w:cs="Times New Roman"/>
              <w:b/>
              <w:color w:val="auto"/>
              <w:sz w:val="24"/>
              <w:szCs w:val="24"/>
            </w:rPr>
            <w:t>Table of Contents</w:t>
          </w:r>
        </w:p>
        <w:p w:rsidR="009339E0" w:rsidRPr="00DB34BB" w:rsidRDefault="009339E0">
          <w:pPr>
            <w:pStyle w:val="TOC1"/>
            <w:tabs>
              <w:tab w:val="right" w:leader="dot" w:pos="9350"/>
            </w:tabs>
            <w:rPr>
              <w:rFonts w:cs="Times New Roman"/>
              <w:noProof/>
              <w:szCs w:val="24"/>
            </w:rPr>
          </w:pPr>
          <w:r w:rsidRPr="00DB34BB">
            <w:rPr>
              <w:rFonts w:cs="Times New Roman"/>
              <w:szCs w:val="24"/>
            </w:rPr>
            <w:fldChar w:fldCharType="begin"/>
          </w:r>
          <w:r w:rsidRPr="00DB34BB">
            <w:rPr>
              <w:rFonts w:cs="Times New Roman"/>
              <w:szCs w:val="24"/>
            </w:rPr>
            <w:instrText xml:space="preserve"> TOC \o "1-3" \h \z \u </w:instrText>
          </w:r>
          <w:r w:rsidRPr="00DB34BB">
            <w:rPr>
              <w:rFonts w:cs="Times New Roman"/>
              <w:szCs w:val="24"/>
            </w:rPr>
            <w:fldChar w:fldCharType="separate"/>
          </w:r>
          <w:hyperlink w:anchor="_Toc63408189" w:history="1">
            <w:r w:rsidRPr="00DB34BB">
              <w:rPr>
                <w:rStyle w:val="Hyperlink"/>
                <w:rFonts w:cs="Times New Roman"/>
                <w:noProof/>
                <w:color w:val="auto"/>
                <w:szCs w:val="24"/>
              </w:rPr>
              <w:t>Training Project</w:t>
            </w:r>
            <w:r w:rsidRPr="00DB34BB">
              <w:rPr>
                <w:rFonts w:cs="Times New Roman"/>
                <w:noProof/>
                <w:webHidden/>
                <w:szCs w:val="24"/>
              </w:rPr>
              <w:tab/>
            </w:r>
            <w:r w:rsidRPr="00DB34BB">
              <w:rPr>
                <w:rFonts w:cs="Times New Roman"/>
                <w:noProof/>
                <w:webHidden/>
                <w:szCs w:val="24"/>
              </w:rPr>
              <w:fldChar w:fldCharType="begin"/>
            </w:r>
            <w:r w:rsidRPr="00DB34BB">
              <w:rPr>
                <w:rFonts w:cs="Times New Roman"/>
                <w:noProof/>
                <w:webHidden/>
                <w:szCs w:val="24"/>
              </w:rPr>
              <w:instrText xml:space="preserve"> PAGEREF _Toc63408189 \h </w:instrText>
            </w:r>
            <w:r w:rsidRPr="00DB34BB">
              <w:rPr>
                <w:rFonts w:cs="Times New Roman"/>
                <w:noProof/>
                <w:webHidden/>
                <w:szCs w:val="24"/>
              </w:rPr>
            </w:r>
            <w:r w:rsidRPr="00DB34BB">
              <w:rPr>
                <w:rFonts w:cs="Times New Roman"/>
                <w:noProof/>
                <w:webHidden/>
                <w:szCs w:val="24"/>
              </w:rPr>
              <w:fldChar w:fldCharType="separate"/>
            </w:r>
            <w:r w:rsidRPr="00DB34BB">
              <w:rPr>
                <w:rFonts w:cs="Times New Roman"/>
                <w:noProof/>
                <w:webHidden/>
                <w:szCs w:val="24"/>
              </w:rPr>
              <w:t>1</w:t>
            </w:r>
            <w:r w:rsidRPr="00DB34BB">
              <w:rPr>
                <w:rFonts w:cs="Times New Roman"/>
                <w:noProof/>
                <w:webHidden/>
                <w:szCs w:val="24"/>
              </w:rPr>
              <w:fldChar w:fldCharType="end"/>
            </w:r>
          </w:hyperlink>
        </w:p>
        <w:p w:rsidR="009339E0" w:rsidRPr="00DB34BB" w:rsidRDefault="009339E0">
          <w:pPr>
            <w:pStyle w:val="TOC2"/>
            <w:tabs>
              <w:tab w:val="right" w:leader="dot" w:pos="9350"/>
            </w:tabs>
            <w:rPr>
              <w:rFonts w:cs="Times New Roman"/>
              <w:noProof/>
              <w:szCs w:val="24"/>
            </w:rPr>
          </w:pPr>
          <w:hyperlink w:anchor="_Toc63408190" w:history="1">
            <w:r w:rsidRPr="00DB34BB">
              <w:rPr>
                <w:rStyle w:val="Hyperlink"/>
                <w:rFonts w:cs="Times New Roman"/>
                <w:noProof/>
                <w:color w:val="auto"/>
                <w:szCs w:val="24"/>
              </w:rPr>
              <w:t>Training Program Topic</w:t>
            </w:r>
            <w:r w:rsidRPr="00DB34BB">
              <w:rPr>
                <w:rFonts w:cs="Times New Roman"/>
                <w:noProof/>
                <w:webHidden/>
                <w:szCs w:val="24"/>
              </w:rPr>
              <w:tab/>
            </w:r>
            <w:r w:rsidRPr="00DB34BB">
              <w:rPr>
                <w:rFonts w:cs="Times New Roman"/>
                <w:noProof/>
                <w:webHidden/>
                <w:szCs w:val="24"/>
              </w:rPr>
              <w:fldChar w:fldCharType="begin"/>
            </w:r>
            <w:r w:rsidRPr="00DB34BB">
              <w:rPr>
                <w:rFonts w:cs="Times New Roman"/>
                <w:noProof/>
                <w:webHidden/>
                <w:szCs w:val="24"/>
              </w:rPr>
              <w:instrText xml:space="preserve"> PAGEREF _Toc63408190 \h </w:instrText>
            </w:r>
            <w:r w:rsidRPr="00DB34BB">
              <w:rPr>
                <w:rFonts w:cs="Times New Roman"/>
                <w:noProof/>
                <w:webHidden/>
                <w:szCs w:val="24"/>
              </w:rPr>
            </w:r>
            <w:r w:rsidRPr="00DB34BB">
              <w:rPr>
                <w:rFonts w:cs="Times New Roman"/>
                <w:noProof/>
                <w:webHidden/>
                <w:szCs w:val="24"/>
              </w:rPr>
              <w:fldChar w:fldCharType="separate"/>
            </w:r>
            <w:r w:rsidRPr="00DB34BB">
              <w:rPr>
                <w:rFonts w:cs="Times New Roman"/>
                <w:noProof/>
                <w:webHidden/>
                <w:szCs w:val="24"/>
              </w:rPr>
              <w:t>1</w:t>
            </w:r>
            <w:r w:rsidRPr="00DB34BB">
              <w:rPr>
                <w:rFonts w:cs="Times New Roman"/>
                <w:noProof/>
                <w:webHidden/>
                <w:szCs w:val="24"/>
              </w:rPr>
              <w:fldChar w:fldCharType="end"/>
            </w:r>
          </w:hyperlink>
        </w:p>
        <w:p w:rsidR="009339E0" w:rsidRPr="00DB34BB" w:rsidRDefault="009339E0">
          <w:pPr>
            <w:pStyle w:val="TOC2"/>
            <w:tabs>
              <w:tab w:val="right" w:leader="dot" w:pos="9350"/>
            </w:tabs>
            <w:rPr>
              <w:rFonts w:cs="Times New Roman"/>
              <w:noProof/>
              <w:szCs w:val="24"/>
            </w:rPr>
          </w:pPr>
          <w:hyperlink w:anchor="_Toc63408191" w:history="1">
            <w:r w:rsidRPr="00DB34BB">
              <w:rPr>
                <w:rStyle w:val="Hyperlink"/>
                <w:rFonts w:cs="Times New Roman"/>
                <w:noProof/>
                <w:color w:val="auto"/>
                <w:szCs w:val="24"/>
              </w:rPr>
              <w:t>Training Needs Analysis</w:t>
            </w:r>
            <w:r w:rsidRPr="00DB34BB">
              <w:rPr>
                <w:rFonts w:cs="Times New Roman"/>
                <w:noProof/>
                <w:webHidden/>
                <w:szCs w:val="24"/>
              </w:rPr>
              <w:tab/>
            </w:r>
            <w:r w:rsidRPr="00DB34BB">
              <w:rPr>
                <w:rFonts w:cs="Times New Roman"/>
                <w:noProof/>
                <w:webHidden/>
                <w:szCs w:val="24"/>
              </w:rPr>
              <w:fldChar w:fldCharType="begin"/>
            </w:r>
            <w:r w:rsidRPr="00DB34BB">
              <w:rPr>
                <w:rFonts w:cs="Times New Roman"/>
                <w:noProof/>
                <w:webHidden/>
                <w:szCs w:val="24"/>
              </w:rPr>
              <w:instrText xml:space="preserve"> PAGEREF _Toc63408191 \h </w:instrText>
            </w:r>
            <w:r w:rsidRPr="00DB34BB">
              <w:rPr>
                <w:rFonts w:cs="Times New Roman"/>
                <w:noProof/>
                <w:webHidden/>
                <w:szCs w:val="24"/>
              </w:rPr>
            </w:r>
            <w:r w:rsidRPr="00DB34BB">
              <w:rPr>
                <w:rFonts w:cs="Times New Roman"/>
                <w:noProof/>
                <w:webHidden/>
                <w:szCs w:val="24"/>
              </w:rPr>
              <w:fldChar w:fldCharType="separate"/>
            </w:r>
            <w:r w:rsidRPr="00DB34BB">
              <w:rPr>
                <w:rFonts w:cs="Times New Roman"/>
                <w:noProof/>
                <w:webHidden/>
                <w:szCs w:val="24"/>
              </w:rPr>
              <w:t>2</w:t>
            </w:r>
            <w:r w:rsidRPr="00DB34BB">
              <w:rPr>
                <w:rFonts w:cs="Times New Roman"/>
                <w:noProof/>
                <w:webHidden/>
                <w:szCs w:val="24"/>
              </w:rPr>
              <w:fldChar w:fldCharType="end"/>
            </w:r>
          </w:hyperlink>
        </w:p>
        <w:p w:rsidR="009339E0" w:rsidRPr="00DB34BB" w:rsidRDefault="009339E0">
          <w:pPr>
            <w:pStyle w:val="TOC2"/>
            <w:tabs>
              <w:tab w:val="right" w:leader="dot" w:pos="9350"/>
            </w:tabs>
            <w:rPr>
              <w:rFonts w:cs="Times New Roman"/>
              <w:noProof/>
              <w:szCs w:val="24"/>
            </w:rPr>
          </w:pPr>
          <w:hyperlink w:anchor="_Toc63408192" w:history="1">
            <w:r w:rsidRPr="00DB34BB">
              <w:rPr>
                <w:rStyle w:val="Hyperlink"/>
                <w:rFonts w:cs="Times New Roman"/>
                <w:noProof/>
                <w:color w:val="auto"/>
                <w:szCs w:val="24"/>
              </w:rPr>
              <w:t>Training Program Design</w:t>
            </w:r>
            <w:r w:rsidRPr="00DB34BB">
              <w:rPr>
                <w:rFonts w:cs="Times New Roman"/>
                <w:noProof/>
                <w:webHidden/>
                <w:szCs w:val="24"/>
              </w:rPr>
              <w:tab/>
            </w:r>
            <w:r w:rsidRPr="00DB34BB">
              <w:rPr>
                <w:rFonts w:cs="Times New Roman"/>
                <w:noProof/>
                <w:webHidden/>
                <w:szCs w:val="24"/>
              </w:rPr>
              <w:fldChar w:fldCharType="begin"/>
            </w:r>
            <w:r w:rsidRPr="00DB34BB">
              <w:rPr>
                <w:rFonts w:cs="Times New Roman"/>
                <w:noProof/>
                <w:webHidden/>
                <w:szCs w:val="24"/>
              </w:rPr>
              <w:instrText xml:space="preserve"> PAGEREF _Toc63408192 \h </w:instrText>
            </w:r>
            <w:r w:rsidRPr="00DB34BB">
              <w:rPr>
                <w:rFonts w:cs="Times New Roman"/>
                <w:noProof/>
                <w:webHidden/>
                <w:szCs w:val="24"/>
              </w:rPr>
            </w:r>
            <w:r w:rsidRPr="00DB34BB">
              <w:rPr>
                <w:rFonts w:cs="Times New Roman"/>
                <w:noProof/>
                <w:webHidden/>
                <w:szCs w:val="24"/>
              </w:rPr>
              <w:fldChar w:fldCharType="separate"/>
            </w:r>
            <w:r w:rsidRPr="00DB34BB">
              <w:rPr>
                <w:rFonts w:cs="Times New Roman"/>
                <w:noProof/>
                <w:webHidden/>
                <w:szCs w:val="24"/>
              </w:rPr>
              <w:t>3</w:t>
            </w:r>
            <w:r w:rsidRPr="00DB34BB">
              <w:rPr>
                <w:rFonts w:cs="Times New Roman"/>
                <w:noProof/>
                <w:webHidden/>
                <w:szCs w:val="24"/>
              </w:rPr>
              <w:fldChar w:fldCharType="end"/>
            </w:r>
          </w:hyperlink>
        </w:p>
        <w:p w:rsidR="009339E0" w:rsidRPr="00DB34BB" w:rsidRDefault="009339E0">
          <w:pPr>
            <w:pStyle w:val="TOC3"/>
            <w:tabs>
              <w:tab w:val="right" w:leader="dot" w:pos="9350"/>
            </w:tabs>
            <w:rPr>
              <w:rFonts w:cs="Times New Roman"/>
              <w:noProof/>
              <w:szCs w:val="24"/>
            </w:rPr>
          </w:pPr>
          <w:hyperlink w:anchor="_Toc63408193" w:history="1">
            <w:r w:rsidRPr="00DB34BB">
              <w:rPr>
                <w:rStyle w:val="Hyperlink"/>
                <w:rFonts w:cs="Times New Roman"/>
                <w:noProof/>
                <w:color w:val="auto"/>
                <w:szCs w:val="24"/>
              </w:rPr>
              <w:t>Learning Objectives</w:t>
            </w:r>
            <w:r w:rsidRPr="00DB34BB">
              <w:rPr>
                <w:rFonts w:cs="Times New Roman"/>
                <w:noProof/>
                <w:webHidden/>
                <w:szCs w:val="24"/>
              </w:rPr>
              <w:tab/>
            </w:r>
            <w:r w:rsidRPr="00DB34BB">
              <w:rPr>
                <w:rFonts w:cs="Times New Roman"/>
                <w:noProof/>
                <w:webHidden/>
                <w:szCs w:val="24"/>
              </w:rPr>
              <w:fldChar w:fldCharType="begin"/>
            </w:r>
            <w:r w:rsidRPr="00DB34BB">
              <w:rPr>
                <w:rFonts w:cs="Times New Roman"/>
                <w:noProof/>
                <w:webHidden/>
                <w:szCs w:val="24"/>
              </w:rPr>
              <w:instrText xml:space="preserve"> PAGEREF _Toc63408193 \h </w:instrText>
            </w:r>
            <w:r w:rsidRPr="00DB34BB">
              <w:rPr>
                <w:rFonts w:cs="Times New Roman"/>
                <w:noProof/>
                <w:webHidden/>
                <w:szCs w:val="24"/>
              </w:rPr>
            </w:r>
            <w:r w:rsidRPr="00DB34BB">
              <w:rPr>
                <w:rFonts w:cs="Times New Roman"/>
                <w:noProof/>
                <w:webHidden/>
                <w:szCs w:val="24"/>
              </w:rPr>
              <w:fldChar w:fldCharType="separate"/>
            </w:r>
            <w:r w:rsidRPr="00DB34BB">
              <w:rPr>
                <w:rFonts w:cs="Times New Roman"/>
                <w:noProof/>
                <w:webHidden/>
                <w:szCs w:val="24"/>
              </w:rPr>
              <w:t>3</w:t>
            </w:r>
            <w:r w:rsidRPr="00DB34BB">
              <w:rPr>
                <w:rFonts w:cs="Times New Roman"/>
                <w:noProof/>
                <w:webHidden/>
                <w:szCs w:val="24"/>
              </w:rPr>
              <w:fldChar w:fldCharType="end"/>
            </w:r>
          </w:hyperlink>
        </w:p>
        <w:p w:rsidR="009339E0" w:rsidRPr="00DB34BB" w:rsidRDefault="009339E0">
          <w:pPr>
            <w:pStyle w:val="TOC3"/>
            <w:tabs>
              <w:tab w:val="right" w:leader="dot" w:pos="9350"/>
            </w:tabs>
            <w:rPr>
              <w:rFonts w:cs="Times New Roman"/>
              <w:noProof/>
              <w:szCs w:val="24"/>
            </w:rPr>
          </w:pPr>
          <w:hyperlink w:anchor="_Toc63408194" w:history="1">
            <w:r w:rsidRPr="00DB34BB">
              <w:rPr>
                <w:rStyle w:val="Hyperlink"/>
                <w:rFonts w:cs="Times New Roman"/>
                <w:noProof/>
                <w:color w:val="auto"/>
                <w:szCs w:val="24"/>
              </w:rPr>
              <w:t>Delivery Plans Schedule</w:t>
            </w:r>
            <w:r w:rsidRPr="00DB34BB">
              <w:rPr>
                <w:rFonts w:cs="Times New Roman"/>
                <w:noProof/>
                <w:webHidden/>
                <w:szCs w:val="24"/>
              </w:rPr>
              <w:tab/>
            </w:r>
            <w:r w:rsidRPr="00DB34BB">
              <w:rPr>
                <w:rFonts w:cs="Times New Roman"/>
                <w:noProof/>
                <w:webHidden/>
                <w:szCs w:val="24"/>
              </w:rPr>
              <w:fldChar w:fldCharType="begin"/>
            </w:r>
            <w:r w:rsidRPr="00DB34BB">
              <w:rPr>
                <w:rFonts w:cs="Times New Roman"/>
                <w:noProof/>
                <w:webHidden/>
                <w:szCs w:val="24"/>
              </w:rPr>
              <w:instrText xml:space="preserve"> PAGEREF _Toc63408194 \h </w:instrText>
            </w:r>
            <w:r w:rsidRPr="00DB34BB">
              <w:rPr>
                <w:rFonts w:cs="Times New Roman"/>
                <w:noProof/>
                <w:webHidden/>
                <w:szCs w:val="24"/>
              </w:rPr>
            </w:r>
            <w:r w:rsidRPr="00DB34BB">
              <w:rPr>
                <w:rFonts w:cs="Times New Roman"/>
                <w:noProof/>
                <w:webHidden/>
                <w:szCs w:val="24"/>
              </w:rPr>
              <w:fldChar w:fldCharType="separate"/>
            </w:r>
            <w:r w:rsidRPr="00DB34BB">
              <w:rPr>
                <w:rFonts w:cs="Times New Roman"/>
                <w:noProof/>
                <w:webHidden/>
                <w:szCs w:val="24"/>
              </w:rPr>
              <w:t>3</w:t>
            </w:r>
            <w:r w:rsidRPr="00DB34BB">
              <w:rPr>
                <w:rFonts w:cs="Times New Roman"/>
                <w:noProof/>
                <w:webHidden/>
                <w:szCs w:val="24"/>
              </w:rPr>
              <w:fldChar w:fldCharType="end"/>
            </w:r>
          </w:hyperlink>
        </w:p>
        <w:p w:rsidR="009339E0" w:rsidRPr="00DB34BB" w:rsidRDefault="009339E0">
          <w:pPr>
            <w:pStyle w:val="TOC3"/>
            <w:tabs>
              <w:tab w:val="right" w:leader="dot" w:pos="9350"/>
            </w:tabs>
            <w:rPr>
              <w:rFonts w:cs="Times New Roman"/>
              <w:noProof/>
              <w:szCs w:val="24"/>
            </w:rPr>
          </w:pPr>
          <w:hyperlink w:anchor="_Toc63408195" w:history="1">
            <w:r w:rsidRPr="00DB34BB">
              <w:rPr>
                <w:rStyle w:val="Hyperlink"/>
                <w:rFonts w:cs="Times New Roman"/>
                <w:noProof/>
                <w:color w:val="auto"/>
                <w:szCs w:val="24"/>
              </w:rPr>
              <w:t>Assigned Roles of Team Members</w:t>
            </w:r>
            <w:r w:rsidRPr="00DB34BB">
              <w:rPr>
                <w:rFonts w:cs="Times New Roman"/>
                <w:noProof/>
                <w:webHidden/>
                <w:szCs w:val="24"/>
              </w:rPr>
              <w:tab/>
            </w:r>
            <w:r w:rsidRPr="00DB34BB">
              <w:rPr>
                <w:rFonts w:cs="Times New Roman"/>
                <w:noProof/>
                <w:webHidden/>
                <w:szCs w:val="24"/>
              </w:rPr>
              <w:fldChar w:fldCharType="begin"/>
            </w:r>
            <w:r w:rsidRPr="00DB34BB">
              <w:rPr>
                <w:rFonts w:cs="Times New Roman"/>
                <w:noProof/>
                <w:webHidden/>
                <w:szCs w:val="24"/>
              </w:rPr>
              <w:instrText xml:space="preserve"> PAGEREF _Toc63408195 \h </w:instrText>
            </w:r>
            <w:r w:rsidRPr="00DB34BB">
              <w:rPr>
                <w:rFonts w:cs="Times New Roman"/>
                <w:noProof/>
                <w:webHidden/>
                <w:szCs w:val="24"/>
              </w:rPr>
            </w:r>
            <w:r w:rsidRPr="00DB34BB">
              <w:rPr>
                <w:rFonts w:cs="Times New Roman"/>
                <w:noProof/>
                <w:webHidden/>
                <w:szCs w:val="24"/>
              </w:rPr>
              <w:fldChar w:fldCharType="separate"/>
            </w:r>
            <w:r w:rsidRPr="00DB34BB">
              <w:rPr>
                <w:rFonts w:cs="Times New Roman"/>
                <w:noProof/>
                <w:webHidden/>
                <w:szCs w:val="24"/>
              </w:rPr>
              <w:t>5</w:t>
            </w:r>
            <w:r w:rsidRPr="00DB34BB">
              <w:rPr>
                <w:rFonts w:cs="Times New Roman"/>
                <w:noProof/>
                <w:webHidden/>
                <w:szCs w:val="24"/>
              </w:rPr>
              <w:fldChar w:fldCharType="end"/>
            </w:r>
          </w:hyperlink>
        </w:p>
        <w:p w:rsidR="009339E0" w:rsidRPr="00DB34BB" w:rsidRDefault="009339E0">
          <w:pPr>
            <w:pStyle w:val="TOC3"/>
            <w:tabs>
              <w:tab w:val="right" w:leader="dot" w:pos="9350"/>
            </w:tabs>
            <w:rPr>
              <w:rFonts w:cs="Times New Roman"/>
              <w:noProof/>
              <w:szCs w:val="24"/>
            </w:rPr>
          </w:pPr>
          <w:hyperlink w:anchor="_Toc63408196" w:history="1">
            <w:r w:rsidRPr="00DB34BB">
              <w:rPr>
                <w:rStyle w:val="Hyperlink"/>
                <w:rFonts w:cs="Times New Roman"/>
                <w:noProof/>
                <w:color w:val="auto"/>
                <w:szCs w:val="24"/>
              </w:rPr>
              <w:t>Handouts and Materials of the training</w:t>
            </w:r>
            <w:r w:rsidRPr="00DB34BB">
              <w:rPr>
                <w:rFonts w:cs="Times New Roman"/>
                <w:noProof/>
                <w:webHidden/>
                <w:szCs w:val="24"/>
              </w:rPr>
              <w:tab/>
            </w:r>
            <w:r w:rsidRPr="00DB34BB">
              <w:rPr>
                <w:rFonts w:cs="Times New Roman"/>
                <w:noProof/>
                <w:webHidden/>
                <w:szCs w:val="24"/>
              </w:rPr>
              <w:fldChar w:fldCharType="begin"/>
            </w:r>
            <w:r w:rsidRPr="00DB34BB">
              <w:rPr>
                <w:rFonts w:cs="Times New Roman"/>
                <w:noProof/>
                <w:webHidden/>
                <w:szCs w:val="24"/>
              </w:rPr>
              <w:instrText xml:space="preserve"> PAGEREF _Toc63408196 \h </w:instrText>
            </w:r>
            <w:r w:rsidRPr="00DB34BB">
              <w:rPr>
                <w:rFonts w:cs="Times New Roman"/>
                <w:noProof/>
                <w:webHidden/>
                <w:szCs w:val="24"/>
              </w:rPr>
            </w:r>
            <w:r w:rsidRPr="00DB34BB">
              <w:rPr>
                <w:rFonts w:cs="Times New Roman"/>
                <w:noProof/>
                <w:webHidden/>
                <w:szCs w:val="24"/>
              </w:rPr>
              <w:fldChar w:fldCharType="separate"/>
            </w:r>
            <w:r w:rsidRPr="00DB34BB">
              <w:rPr>
                <w:rFonts w:cs="Times New Roman"/>
                <w:noProof/>
                <w:webHidden/>
                <w:szCs w:val="24"/>
              </w:rPr>
              <w:t>6</w:t>
            </w:r>
            <w:r w:rsidRPr="00DB34BB">
              <w:rPr>
                <w:rFonts w:cs="Times New Roman"/>
                <w:noProof/>
                <w:webHidden/>
                <w:szCs w:val="24"/>
              </w:rPr>
              <w:fldChar w:fldCharType="end"/>
            </w:r>
          </w:hyperlink>
        </w:p>
        <w:p w:rsidR="009339E0" w:rsidRPr="00DB34BB" w:rsidRDefault="009339E0">
          <w:pPr>
            <w:pStyle w:val="TOC3"/>
            <w:tabs>
              <w:tab w:val="right" w:leader="dot" w:pos="9350"/>
            </w:tabs>
            <w:rPr>
              <w:rFonts w:cs="Times New Roman"/>
              <w:noProof/>
              <w:szCs w:val="24"/>
            </w:rPr>
          </w:pPr>
          <w:hyperlink w:anchor="_Toc63408197" w:history="1">
            <w:r w:rsidRPr="00DB34BB">
              <w:rPr>
                <w:rStyle w:val="Hyperlink"/>
                <w:rFonts w:cs="Times New Roman"/>
                <w:noProof/>
                <w:color w:val="auto"/>
                <w:szCs w:val="24"/>
              </w:rPr>
              <w:t>Source of materials from training program</w:t>
            </w:r>
            <w:r w:rsidRPr="00DB34BB">
              <w:rPr>
                <w:rFonts w:cs="Times New Roman"/>
                <w:noProof/>
                <w:webHidden/>
                <w:szCs w:val="24"/>
              </w:rPr>
              <w:tab/>
            </w:r>
            <w:r w:rsidRPr="00DB34BB">
              <w:rPr>
                <w:rFonts w:cs="Times New Roman"/>
                <w:noProof/>
                <w:webHidden/>
                <w:szCs w:val="24"/>
              </w:rPr>
              <w:fldChar w:fldCharType="begin"/>
            </w:r>
            <w:r w:rsidRPr="00DB34BB">
              <w:rPr>
                <w:rFonts w:cs="Times New Roman"/>
                <w:noProof/>
                <w:webHidden/>
                <w:szCs w:val="24"/>
              </w:rPr>
              <w:instrText xml:space="preserve"> PAGEREF _Toc63408197 \h </w:instrText>
            </w:r>
            <w:r w:rsidRPr="00DB34BB">
              <w:rPr>
                <w:rFonts w:cs="Times New Roman"/>
                <w:noProof/>
                <w:webHidden/>
                <w:szCs w:val="24"/>
              </w:rPr>
            </w:r>
            <w:r w:rsidRPr="00DB34BB">
              <w:rPr>
                <w:rFonts w:cs="Times New Roman"/>
                <w:noProof/>
                <w:webHidden/>
                <w:szCs w:val="24"/>
              </w:rPr>
              <w:fldChar w:fldCharType="separate"/>
            </w:r>
            <w:r w:rsidRPr="00DB34BB">
              <w:rPr>
                <w:rFonts w:cs="Times New Roman"/>
                <w:noProof/>
                <w:webHidden/>
                <w:szCs w:val="24"/>
              </w:rPr>
              <w:t>7</w:t>
            </w:r>
            <w:r w:rsidRPr="00DB34BB">
              <w:rPr>
                <w:rFonts w:cs="Times New Roman"/>
                <w:noProof/>
                <w:webHidden/>
                <w:szCs w:val="24"/>
              </w:rPr>
              <w:fldChar w:fldCharType="end"/>
            </w:r>
          </w:hyperlink>
        </w:p>
        <w:p w:rsidR="009339E0" w:rsidRPr="00DB34BB" w:rsidRDefault="009339E0">
          <w:pPr>
            <w:pStyle w:val="TOC3"/>
            <w:tabs>
              <w:tab w:val="right" w:leader="dot" w:pos="9350"/>
            </w:tabs>
            <w:rPr>
              <w:rFonts w:cs="Times New Roman"/>
              <w:noProof/>
              <w:szCs w:val="24"/>
            </w:rPr>
          </w:pPr>
          <w:hyperlink w:anchor="_Toc63408198" w:history="1">
            <w:r w:rsidRPr="00DB34BB">
              <w:rPr>
                <w:rStyle w:val="Hyperlink"/>
                <w:rFonts w:cs="Times New Roman"/>
                <w:noProof/>
                <w:color w:val="auto"/>
                <w:szCs w:val="24"/>
              </w:rPr>
              <w:t>Evaluation Plan</w:t>
            </w:r>
            <w:r w:rsidRPr="00DB34BB">
              <w:rPr>
                <w:rFonts w:cs="Times New Roman"/>
                <w:noProof/>
                <w:webHidden/>
                <w:szCs w:val="24"/>
              </w:rPr>
              <w:tab/>
            </w:r>
            <w:r w:rsidRPr="00DB34BB">
              <w:rPr>
                <w:rFonts w:cs="Times New Roman"/>
                <w:noProof/>
                <w:webHidden/>
                <w:szCs w:val="24"/>
              </w:rPr>
              <w:fldChar w:fldCharType="begin"/>
            </w:r>
            <w:r w:rsidRPr="00DB34BB">
              <w:rPr>
                <w:rFonts w:cs="Times New Roman"/>
                <w:noProof/>
                <w:webHidden/>
                <w:szCs w:val="24"/>
              </w:rPr>
              <w:instrText xml:space="preserve"> PAGEREF _Toc63408198 \h </w:instrText>
            </w:r>
            <w:r w:rsidRPr="00DB34BB">
              <w:rPr>
                <w:rFonts w:cs="Times New Roman"/>
                <w:noProof/>
                <w:webHidden/>
                <w:szCs w:val="24"/>
              </w:rPr>
            </w:r>
            <w:r w:rsidRPr="00DB34BB">
              <w:rPr>
                <w:rFonts w:cs="Times New Roman"/>
                <w:noProof/>
                <w:webHidden/>
                <w:szCs w:val="24"/>
              </w:rPr>
              <w:fldChar w:fldCharType="separate"/>
            </w:r>
            <w:r w:rsidRPr="00DB34BB">
              <w:rPr>
                <w:rFonts w:cs="Times New Roman"/>
                <w:noProof/>
                <w:webHidden/>
                <w:szCs w:val="24"/>
              </w:rPr>
              <w:t>8</w:t>
            </w:r>
            <w:r w:rsidRPr="00DB34BB">
              <w:rPr>
                <w:rFonts w:cs="Times New Roman"/>
                <w:noProof/>
                <w:webHidden/>
                <w:szCs w:val="24"/>
              </w:rPr>
              <w:fldChar w:fldCharType="end"/>
            </w:r>
          </w:hyperlink>
        </w:p>
        <w:p w:rsidR="009339E0" w:rsidRPr="00DB34BB" w:rsidRDefault="009339E0">
          <w:pPr>
            <w:rPr>
              <w:rFonts w:cs="Times New Roman"/>
              <w:szCs w:val="24"/>
            </w:rPr>
          </w:pPr>
          <w:r w:rsidRPr="00DB34BB">
            <w:rPr>
              <w:rFonts w:cs="Times New Roman"/>
              <w:b/>
              <w:bCs/>
              <w:noProof/>
              <w:szCs w:val="24"/>
            </w:rPr>
            <w:fldChar w:fldCharType="end"/>
          </w:r>
        </w:p>
      </w:sdtContent>
    </w:sdt>
    <w:p w:rsidR="00F01E07" w:rsidRPr="00DB34BB" w:rsidRDefault="00F01E07">
      <w:pPr>
        <w:spacing w:after="160" w:line="259" w:lineRule="auto"/>
        <w:rPr>
          <w:rFonts w:cs="Times New Roman"/>
          <w:szCs w:val="24"/>
        </w:rPr>
      </w:pPr>
    </w:p>
    <w:p w:rsidR="009339E0" w:rsidRPr="00DB34BB" w:rsidRDefault="009339E0">
      <w:pPr>
        <w:spacing w:after="160" w:line="259" w:lineRule="auto"/>
        <w:rPr>
          <w:rFonts w:eastAsiaTheme="majorEastAsia" w:cs="Times New Roman"/>
          <w:b/>
          <w:szCs w:val="24"/>
        </w:rPr>
      </w:pPr>
      <w:bookmarkStart w:id="1" w:name="_Toc63408189"/>
      <w:r w:rsidRPr="00DB34BB">
        <w:rPr>
          <w:rFonts w:cs="Times New Roman"/>
          <w:szCs w:val="24"/>
        </w:rPr>
        <w:br w:type="page"/>
      </w:r>
    </w:p>
    <w:p w:rsidR="00F01E07" w:rsidRPr="00DB34BB" w:rsidRDefault="00F01E07" w:rsidP="005B1F7A">
      <w:pPr>
        <w:pStyle w:val="Heading1"/>
        <w:rPr>
          <w:rFonts w:cs="Times New Roman"/>
          <w:szCs w:val="24"/>
        </w:rPr>
      </w:pPr>
      <w:r w:rsidRPr="00DB34BB">
        <w:rPr>
          <w:rFonts w:cs="Times New Roman"/>
          <w:szCs w:val="24"/>
        </w:rPr>
        <w:lastRenderedPageBreak/>
        <w:t>Training Project</w:t>
      </w:r>
      <w:bookmarkEnd w:id="1"/>
    </w:p>
    <w:p w:rsidR="00F01E07" w:rsidRPr="00DB34BB" w:rsidRDefault="00F01E07" w:rsidP="005B1F7A">
      <w:pPr>
        <w:pStyle w:val="Heading2"/>
        <w:rPr>
          <w:rFonts w:cs="Times New Roman"/>
          <w:b w:val="0"/>
          <w:szCs w:val="24"/>
        </w:rPr>
      </w:pPr>
      <w:bookmarkStart w:id="2" w:name="_Toc63408190"/>
      <w:r w:rsidRPr="00DB34BB">
        <w:rPr>
          <w:rFonts w:cs="Times New Roman"/>
          <w:szCs w:val="24"/>
        </w:rPr>
        <w:t>Training Program Topic</w:t>
      </w:r>
      <w:bookmarkEnd w:id="2"/>
    </w:p>
    <w:p w:rsidR="00F01E07" w:rsidRPr="00DB34BB" w:rsidRDefault="00F01E07" w:rsidP="00F01E07">
      <w:pPr>
        <w:pStyle w:val="NormalWeb"/>
        <w:spacing w:before="0" w:beforeAutospacing="0" w:after="0" w:afterAutospacing="0" w:line="480" w:lineRule="auto"/>
        <w:ind w:firstLine="720"/>
      </w:pPr>
      <w:r w:rsidRPr="00DB34BB">
        <w:t>The training program topic we chose for our organization is effective management skills. This entails developing effective management skills that managers can utilize to efficiently run the organization. Management denotes the practice of controlling or dealing with people in an organization. Management is a fundamental aspect of the organization because it helps in ensuring that functions such as organizing, staffing, controlling, planning as well as leading are appropriately implemented within the organization.</w:t>
      </w:r>
    </w:p>
    <w:p w:rsidR="00F01E07" w:rsidRPr="00DB34BB" w:rsidRDefault="00F01E07" w:rsidP="00F01E07">
      <w:pPr>
        <w:pStyle w:val="NormalWeb"/>
        <w:spacing w:before="0" w:beforeAutospacing="0" w:after="0" w:afterAutospacing="0" w:line="480" w:lineRule="auto"/>
      </w:pPr>
      <w:r w:rsidRPr="00DB34BB">
        <w:t>           The topic was ideal for our organization due to a myriad of reasons. Firstly, managers with effective management skills have good communication skills that enable them to plan and control operations within the firm. Secondly, effective management skills ensure that managers have a good organization within the firm. Organizations have a series of activities that require ample management skills to ensure that they are efficiently run. Thirdly, management is pivotally essential in the operation of the business. Managers with efficient management skills have a successful impact on the operation of the organization. Thus the topic meticulously applies to the effectiveness of the performance of our organization.</w:t>
      </w:r>
    </w:p>
    <w:p w:rsidR="00F01E07" w:rsidRPr="00DB34BB" w:rsidRDefault="00F01E07" w:rsidP="005B1F7A">
      <w:pPr>
        <w:pStyle w:val="Heading2"/>
        <w:rPr>
          <w:rFonts w:cs="Times New Roman"/>
          <w:szCs w:val="24"/>
        </w:rPr>
      </w:pPr>
      <w:bookmarkStart w:id="3" w:name="_Toc63408191"/>
      <w:r w:rsidRPr="00DB34BB">
        <w:rPr>
          <w:rStyle w:val="Strong"/>
          <w:rFonts w:cs="Times New Roman"/>
          <w:b/>
          <w:bCs w:val="0"/>
          <w:szCs w:val="24"/>
        </w:rPr>
        <w:t>Training Needs Analysis</w:t>
      </w:r>
      <w:bookmarkEnd w:id="3"/>
    </w:p>
    <w:p w:rsidR="00F01E07" w:rsidRPr="00DB34BB" w:rsidRDefault="00F01E07" w:rsidP="00F01E07">
      <w:pPr>
        <w:pStyle w:val="NormalWeb"/>
        <w:spacing w:before="0" w:beforeAutospacing="0" w:after="0" w:afterAutospacing="0" w:line="480" w:lineRule="auto"/>
      </w:pPr>
      <w:r w:rsidRPr="00DB34BB">
        <w:t>           In the ADDIE Model, training needs analysis is the first phase (</w:t>
      </w:r>
      <w:proofErr w:type="spellStart"/>
      <w:r w:rsidRPr="00DB34BB">
        <w:t>Rahmana</w:t>
      </w:r>
      <w:proofErr w:type="spellEnd"/>
      <w:r w:rsidRPr="00DB34BB">
        <w:t xml:space="preserve">, &amp; </w:t>
      </w:r>
      <w:proofErr w:type="spellStart"/>
      <w:r w:rsidRPr="00DB34BB">
        <w:t>Sukaya</w:t>
      </w:r>
      <w:proofErr w:type="spellEnd"/>
      <w:r w:rsidRPr="00DB34BB">
        <w:t>, 2020). It encompasses the identification of the needs for training of our managers on effective management skills. Our training program will utilize training needs analysis. The needs analysis phase is vital since it will help us understand whether training is necessary and resourceful to resolve an existent problem. Also, it will enable us to identify if the existing problem is a gap in performance or lack of knowledge, skills, and abilities (KSAs).  </w:t>
      </w:r>
    </w:p>
    <w:p w:rsidR="00F01E07" w:rsidRPr="00DB34BB" w:rsidRDefault="00F01E07" w:rsidP="00F01E07">
      <w:pPr>
        <w:pStyle w:val="NormalWeb"/>
        <w:spacing w:before="0" w:beforeAutospacing="0" w:after="0" w:afterAutospacing="0" w:line="480" w:lineRule="auto"/>
        <w:ind w:firstLine="720"/>
      </w:pPr>
      <w:r w:rsidRPr="00DB34BB">
        <w:lastRenderedPageBreak/>
        <w:t>Within our effective management skills training program, the needs analysis will be the first step to commence the program. From our assessment of the organization, we have observed that our managers lack efficient management skills in their performance. Thus we identified a performance gap within the firm and scheduled to perform a training program precisely for effective management skills. In this regard, we will begin the program with a game dubbed “</w:t>
      </w:r>
      <w:proofErr w:type="spellStart"/>
      <w:r w:rsidRPr="00DB34BB">
        <w:t>Superteam</w:t>
      </w:r>
      <w:proofErr w:type="spellEnd"/>
      <w:r w:rsidRPr="00DB34BB">
        <w:t xml:space="preserve"> challenge” and the “Acid Test management game” that encompasses asking questions to two groups of four trainees to play the game and then transfer the same word from the first trainee to the fourth trainee. We will pay attention by keenly observing and analyzing the distractions taking place in the transformation process between the trainees, and the management skills used by the manager to ensure the process was successful.</w:t>
      </w:r>
    </w:p>
    <w:p w:rsidR="00F01E07" w:rsidRPr="00DB34BB" w:rsidRDefault="00F01E07" w:rsidP="00F01E07">
      <w:pPr>
        <w:rPr>
          <w:rFonts w:eastAsia="Times New Roman" w:cs="Times New Roman"/>
          <w:szCs w:val="24"/>
        </w:rPr>
      </w:pPr>
      <w:r w:rsidRPr="00DB34BB">
        <w:rPr>
          <w:rFonts w:cs="Times New Roman"/>
          <w:noProof/>
          <w:szCs w:val="24"/>
        </w:rPr>
        <w:drawing>
          <wp:anchor distT="0" distB="0" distL="114300" distR="114300" simplePos="0" relativeHeight="251659264" behindDoc="1" locked="0" layoutInCell="1" allowOverlap="1" wp14:anchorId="0DED8ECA" wp14:editId="6D8BA46F">
            <wp:simplePos x="0" y="0"/>
            <wp:positionH relativeFrom="margin">
              <wp:align>left</wp:align>
            </wp:positionH>
            <wp:positionV relativeFrom="paragraph">
              <wp:posOffset>10160</wp:posOffset>
            </wp:positionV>
            <wp:extent cx="5486400" cy="1266825"/>
            <wp:effectExtent l="0" t="0" r="19050" b="0"/>
            <wp:wrapTight wrapText="bothSides">
              <wp:wrapPolygon edited="0">
                <wp:start x="0" y="5522"/>
                <wp:lineTo x="0" y="16241"/>
                <wp:lineTo x="21600" y="16241"/>
                <wp:lineTo x="21600" y="5522"/>
                <wp:lineTo x="0" y="5522"/>
              </wp:wrapPolygon>
            </wp:wrapTight>
            <wp:docPr id="2" name="Diagram 2"/>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8" r:lo="rId9" r:qs="rId10" r:cs="rId11"/>
              </a:graphicData>
            </a:graphic>
            <wp14:sizeRelH relativeFrom="page">
              <wp14:pctWidth>0</wp14:pctWidth>
            </wp14:sizeRelH>
            <wp14:sizeRelV relativeFrom="page">
              <wp14:pctHeight>0</wp14:pctHeight>
            </wp14:sizeRelV>
          </wp:anchor>
        </w:drawing>
      </w:r>
      <w:r w:rsidRPr="00DB34BB">
        <w:rPr>
          <w:rFonts w:eastAsia="+mn-ea" w:cs="Times New Roman"/>
          <w:b/>
          <w:bCs/>
          <w:szCs w:val="24"/>
        </w:rPr>
        <w:t>Phase</w:t>
      </w:r>
    </w:p>
    <w:p w:rsidR="00F01E07" w:rsidRPr="00DB34BB" w:rsidRDefault="00F01E07" w:rsidP="00F01E07">
      <w:pPr>
        <w:rPr>
          <w:rFonts w:cs="Times New Roman"/>
          <w:szCs w:val="24"/>
        </w:rPr>
      </w:pPr>
    </w:p>
    <w:p w:rsidR="00F01E07" w:rsidRPr="00DB34BB" w:rsidRDefault="00F01E07" w:rsidP="00F01E07">
      <w:pPr>
        <w:rPr>
          <w:rFonts w:cs="Times New Roman"/>
          <w:szCs w:val="24"/>
        </w:rPr>
      </w:pPr>
    </w:p>
    <w:p w:rsidR="00F01E07" w:rsidRPr="00DB34BB" w:rsidRDefault="00F01E07" w:rsidP="005B1F7A">
      <w:pPr>
        <w:pStyle w:val="Heading2"/>
        <w:rPr>
          <w:rFonts w:cs="Times New Roman"/>
          <w:szCs w:val="24"/>
        </w:rPr>
      </w:pPr>
      <w:bookmarkStart w:id="4" w:name="_Toc63408192"/>
      <w:r w:rsidRPr="00DB34BB">
        <w:rPr>
          <w:rFonts w:cs="Times New Roman"/>
          <w:szCs w:val="24"/>
        </w:rPr>
        <w:t>Training Program Design</w:t>
      </w:r>
      <w:bookmarkEnd w:id="4"/>
    </w:p>
    <w:p w:rsidR="00F01E07" w:rsidRPr="00DB34BB" w:rsidRDefault="00F01E07" w:rsidP="005B1F7A">
      <w:pPr>
        <w:pStyle w:val="Heading3"/>
        <w:rPr>
          <w:rFonts w:cs="Times New Roman"/>
          <w:i w:val="0"/>
        </w:rPr>
      </w:pPr>
      <w:bookmarkStart w:id="5" w:name="_Toc63408193"/>
      <w:r w:rsidRPr="00DB34BB">
        <w:rPr>
          <w:rFonts w:cs="Times New Roman"/>
        </w:rPr>
        <w:t>Learning Objectives</w:t>
      </w:r>
      <w:bookmarkEnd w:id="5"/>
    </w:p>
    <w:p w:rsidR="00F01E07" w:rsidRPr="00DB34BB" w:rsidRDefault="00F01E07" w:rsidP="00F01E07">
      <w:pPr>
        <w:ind w:firstLine="720"/>
        <w:rPr>
          <w:rFonts w:cs="Times New Roman"/>
          <w:szCs w:val="24"/>
        </w:rPr>
      </w:pPr>
      <w:r w:rsidRPr="00DB34BB">
        <w:rPr>
          <w:rFonts w:cs="Times New Roman"/>
          <w:szCs w:val="24"/>
        </w:rPr>
        <w:t>After the completion of the training, trainees should be able to:</w:t>
      </w:r>
    </w:p>
    <w:p w:rsidR="00F01E07" w:rsidRPr="00DB34BB" w:rsidRDefault="00F01E07" w:rsidP="00F01E07">
      <w:pPr>
        <w:numPr>
          <w:ilvl w:val="0"/>
          <w:numId w:val="2"/>
        </w:numPr>
        <w:contextualSpacing/>
        <w:rPr>
          <w:rFonts w:cs="Times New Roman"/>
          <w:szCs w:val="24"/>
        </w:rPr>
      </w:pPr>
      <w:r w:rsidRPr="00DB34BB">
        <w:rPr>
          <w:rFonts w:cs="Times New Roman"/>
          <w:szCs w:val="24"/>
        </w:rPr>
        <w:t>Effectively delegate responsibilities to employees</w:t>
      </w:r>
    </w:p>
    <w:p w:rsidR="00F01E07" w:rsidRPr="00DB34BB" w:rsidRDefault="00F01E07" w:rsidP="00F01E07">
      <w:pPr>
        <w:numPr>
          <w:ilvl w:val="0"/>
          <w:numId w:val="2"/>
        </w:numPr>
        <w:contextualSpacing/>
        <w:rPr>
          <w:rFonts w:cs="Times New Roman"/>
          <w:szCs w:val="24"/>
        </w:rPr>
      </w:pPr>
      <w:r w:rsidRPr="00DB34BB">
        <w:rPr>
          <w:rFonts w:cs="Times New Roman"/>
          <w:szCs w:val="24"/>
        </w:rPr>
        <w:t>Recognize different behavioral styles necessary for effective communication</w:t>
      </w:r>
    </w:p>
    <w:p w:rsidR="00F01E07" w:rsidRPr="00DB34BB" w:rsidRDefault="00F01E07" w:rsidP="00F01E07">
      <w:pPr>
        <w:numPr>
          <w:ilvl w:val="0"/>
          <w:numId w:val="2"/>
        </w:numPr>
        <w:contextualSpacing/>
        <w:rPr>
          <w:rFonts w:cs="Times New Roman"/>
          <w:szCs w:val="24"/>
        </w:rPr>
      </w:pPr>
      <w:r w:rsidRPr="00DB34BB">
        <w:rPr>
          <w:rFonts w:cs="Times New Roman"/>
          <w:szCs w:val="24"/>
        </w:rPr>
        <w:t>Mentor and coach employees to help them perform their responsibilities efficiently</w:t>
      </w:r>
    </w:p>
    <w:p w:rsidR="00F01E07" w:rsidRPr="00DB34BB" w:rsidRDefault="00F01E07" w:rsidP="00F01E07">
      <w:pPr>
        <w:numPr>
          <w:ilvl w:val="0"/>
          <w:numId w:val="2"/>
        </w:numPr>
        <w:contextualSpacing/>
        <w:rPr>
          <w:rFonts w:cs="Times New Roman"/>
          <w:szCs w:val="24"/>
        </w:rPr>
      </w:pPr>
      <w:r w:rsidRPr="00DB34BB">
        <w:rPr>
          <w:rFonts w:cs="Times New Roman"/>
          <w:szCs w:val="24"/>
        </w:rPr>
        <w:t>Set intelligent goal for themselves as well as other employees</w:t>
      </w:r>
    </w:p>
    <w:p w:rsidR="00F01E07" w:rsidRPr="00DB34BB" w:rsidRDefault="00F01E07" w:rsidP="00F01E07">
      <w:pPr>
        <w:numPr>
          <w:ilvl w:val="0"/>
          <w:numId w:val="2"/>
        </w:numPr>
        <w:contextualSpacing/>
        <w:rPr>
          <w:rFonts w:cs="Times New Roman"/>
          <w:szCs w:val="24"/>
        </w:rPr>
      </w:pPr>
      <w:r w:rsidRPr="00DB34BB">
        <w:rPr>
          <w:rFonts w:cs="Times New Roman"/>
          <w:szCs w:val="24"/>
        </w:rPr>
        <w:t>Successfully run business meetings</w:t>
      </w:r>
    </w:p>
    <w:p w:rsidR="00F01E07" w:rsidRPr="00DB34BB" w:rsidRDefault="00F01E07" w:rsidP="00F01E07">
      <w:pPr>
        <w:numPr>
          <w:ilvl w:val="0"/>
          <w:numId w:val="2"/>
        </w:numPr>
        <w:contextualSpacing/>
        <w:rPr>
          <w:rFonts w:cs="Times New Roman"/>
          <w:szCs w:val="24"/>
        </w:rPr>
      </w:pPr>
      <w:r w:rsidRPr="00DB34BB">
        <w:rPr>
          <w:rFonts w:cs="Times New Roman"/>
          <w:szCs w:val="24"/>
        </w:rPr>
        <w:lastRenderedPageBreak/>
        <w:t>Create action plans that can be utilized in enhancing supervision skills within the organization.</w:t>
      </w:r>
    </w:p>
    <w:p w:rsidR="00F01E07" w:rsidRPr="00DB34BB" w:rsidRDefault="00F01E07" w:rsidP="00F01E07">
      <w:pPr>
        <w:numPr>
          <w:ilvl w:val="0"/>
          <w:numId w:val="2"/>
        </w:numPr>
        <w:contextualSpacing/>
        <w:rPr>
          <w:rFonts w:cs="Times New Roman"/>
          <w:szCs w:val="24"/>
        </w:rPr>
      </w:pPr>
      <w:r w:rsidRPr="00DB34BB">
        <w:rPr>
          <w:rFonts w:cs="Times New Roman"/>
          <w:szCs w:val="24"/>
        </w:rPr>
        <w:t>Provide constructive feedback and examine ways of successfully reaching goals with other employees</w:t>
      </w:r>
    </w:p>
    <w:p w:rsidR="00F01E07" w:rsidRPr="00DB34BB" w:rsidRDefault="00F01E07" w:rsidP="005B1F7A">
      <w:pPr>
        <w:pStyle w:val="Heading3"/>
        <w:rPr>
          <w:rFonts w:cs="Times New Roman"/>
        </w:rPr>
      </w:pPr>
      <w:bookmarkStart w:id="6" w:name="_Toc63408194"/>
      <w:r w:rsidRPr="00DB34BB">
        <w:rPr>
          <w:rFonts w:cs="Times New Roman"/>
        </w:rPr>
        <w:t>Delivery Plans Schedule</w:t>
      </w:r>
      <w:bookmarkEnd w:id="6"/>
    </w:p>
    <w:p w:rsidR="00F01E07" w:rsidRPr="00DB34BB" w:rsidRDefault="00F01E07" w:rsidP="00F01E07">
      <w:pPr>
        <w:ind w:firstLine="720"/>
        <w:rPr>
          <w:rFonts w:cs="Times New Roman"/>
          <w:szCs w:val="24"/>
        </w:rPr>
      </w:pPr>
      <w:r w:rsidRPr="00DB34BB">
        <w:rPr>
          <w:rFonts w:cs="Times New Roman"/>
          <w:szCs w:val="24"/>
        </w:rPr>
        <w:t>The training program will take place for two hours and will be conducted in our boardroom. The table below shows how the schedule will be.</w:t>
      </w:r>
    </w:p>
    <w:tbl>
      <w:tblPr>
        <w:tblStyle w:val="GridTable6Colorful-Accent5"/>
        <w:tblW w:w="0" w:type="auto"/>
        <w:tblLook w:val="04A0" w:firstRow="1" w:lastRow="0" w:firstColumn="1" w:lastColumn="0" w:noHBand="0" w:noVBand="1"/>
      </w:tblPr>
      <w:tblGrid>
        <w:gridCol w:w="3711"/>
        <w:gridCol w:w="3363"/>
        <w:gridCol w:w="1936"/>
      </w:tblGrid>
      <w:tr w:rsidR="00DB34BB" w:rsidRPr="00DB34BB" w:rsidTr="004B7322">
        <w:trPr>
          <w:cnfStyle w:val="100000000000" w:firstRow="1" w:lastRow="0" w:firstColumn="0" w:lastColumn="0" w:oddVBand="0" w:evenVBand="0" w:oddHBand="0" w:evenHBand="0" w:firstRowFirstColumn="0" w:firstRowLastColumn="0" w:lastRowFirstColumn="0" w:lastRowLastColumn="0"/>
          <w:trHeight w:val="404"/>
        </w:trPr>
        <w:tc>
          <w:tcPr>
            <w:cnfStyle w:val="001000000000" w:firstRow="0" w:lastRow="0" w:firstColumn="1" w:lastColumn="0" w:oddVBand="0" w:evenVBand="0" w:oddHBand="0" w:evenHBand="0" w:firstRowFirstColumn="0" w:firstRowLastColumn="0" w:lastRowFirstColumn="0" w:lastRowLastColumn="0"/>
            <w:tcW w:w="9010" w:type="dxa"/>
            <w:gridSpan w:val="3"/>
          </w:tcPr>
          <w:p w:rsidR="00F01E07" w:rsidRPr="00DB34BB" w:rsidRDefault="00F01E07" w:rsidP="004B7322">
            <w:pPr>
              <w:tabs>
                <w:tab w:val="left" w:pos="2022"/>
                <w:tab w:val="center" w:pos="4397"/>
              </w:tabs>
              <w:rPr>
                <w:rFonts w:cs="Times New Roman"/>
                <w:color w:val="auto"/>
              </w:rPr>
            </w:pPr>
            <w:r w:rsidRPr="00DB34BB">
              <w:rPr>
                <w:rFonts w:cs="Times New Roman"/>
                <w:color w:val="auto"/>
              </w:rPr>
              <w:tab/>
            </w:r>
            <w:r w:rsidRPr="00DB34BB">
              <w:rPr>
                <w:rFonts w:cs="Times New Roman"/>
                <w:color w:val="auto"/>
              </w:rPr>
              <w:tab/>
              <w:t>Commination skills Training Program Schedule</w:t>
            </w:r>
          </w:p>
        </w:tc>
      </w:tr>
      <w:tr w:rsidR="00DB34BB" w:rsidRPr="00DB34BB" w:rsidTr="004B732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711" w:type="dxa"/>
          </w:tcPr>
          <w:p w:rsidR="00F01E07" w:rsidRPr="00DB34BB" w:rsidRDefault="00F01E07" w:rsidP="004B7322">
            <w:pPr>
              <w:jc w:val="center"/>
              <w:rPr>
                <w:rFonts w:cs="Times New Roman"/>
                <w:color w:val="auto"/>
              </w:rPr>
            </w:pPr>
            <w:r w:rsidRPr="00DB34BB">
              <w:rPr>
                <w:rFonts w:cs="Times New Roman"/>
                <w:color w:val="auto"/>
              </w:rPr>
              <w:t>Topic</w:t>
            </w:r>
          </w:p>
        </w:tc>
        <w:tc>
          <w:tcPr>
            <w:tcW w:w="3363" w:type="dxa"/>
          </w:tcPr>
          <w:p w:rsidR="00F01E07" w:rsidRPr="00DB34BB" w:rsidRDefault="00F01E07" w:rsidP="004B7322">
            <w:pPr>
              <w:jc w:val="center"/>
              <w:cnfStyle w:val="000000100000" w:firstRow="0" w:lastRow="0" w:firstColumn="0" w:lastColumn="0" w:oddVBand="0" w:evenVBand="0" w:oddHBand="1" w:evenHBand="0" w:firstRowFirstColumn="0" w:firstRowLastColumn="0" w:lastRowFirstColumn="0" w:lastRowLastColumn="0"/>
              <w:rPr>
                <w:rFonts w:cs="Times New Roman"/>
                <w:b/>
                <w:bCs/>
                <w:color w:val="auto"/>
              </w:rPr>
            </w:pPr>
            <w:r w:rsidRPr="00DB34BB">
              <w:rPr>
                <w:rFonts w:cs="Times New Roman"/>
                <w:b/>
                <w:bCs/>
                <w:color w:val="auto"/>
              </w:rPr>
              <w:t>Content</w:t>
            </w:r>
          </w:p>
        </w:tc>
        <w:tc>
          <w:tcPr>
            <w:tcW w:w="1936" w:type="dxa"/>
          </w:tcPr>
          <w:p w:rsidR="00F01E07" w:rsidRPr="00DB34BB" w:rsidRDefault="00F01E07" w:rsidP="004B7322">
            <w:pPr>
              <w:jc w:val="center"/>
              <w:cnfStyle w:val="000000100000" w:firstRow="0" w:lastRow="0" w:firstColumn="0" w:lastColumn="0" w:oddVBand="0" w:evenVBand="0" w:oddHBand="1" w:evenHBand="0" w:firstRowFirstColumn="0" w:firstRowLastColumn="0" w:lastRowFirstColumn="0" w:lastRowLastColumn="0"/>
              <w:rPr>
                <w:rFonts w:cs="Times New Roman"/>
                <w:b/>
                <w:bCs/>
                <w:color w:val="auto"/>
              </w:rPr>
            </w:pPr>
            <w:r w:rsidRPr="00DB34BB">
              <w:rPr>
                <w:rFonts w:cs="Times New Roman"/>
                <w:b/>
                <w:bCs/>
                <w:color w:val="auto"/>
              </w:rPr>
              <w:t>Time</w:t>
            </w:r>
          </w:p>
        </w:tc>
      </w:tr>
      <w:tr w:rsidR="00DB34BB" w:rsidRPr="00DB34BB" w:rsidTr="004B7322">
        <w:tc>
          <w:tcPr>
            <w:cnfStyle w:val="001000000000" w:firstRow="0" w:lastRow="0" w:firstColumn="1" w:lastColumn="0" w:oddVBand="0" w:evenVBand="0" w:oddHBand="0" w:evenHBand="0" w:firstRowFirstColumn="0" w:firstRowLastColumn="0" w:lastRowFirstColumn="0" w:lastRowLastColumn="0"/>
            <w:tcW w:w="3711" w:type="dxa"/>
          </w:tcPr>
          <w:p w:rsidR="00F01E07" w:rsidRPr="00DB34BB" w:rsidRDefault="00F01E07" w:rsidP="004B7322">
            <w:pPr>
              <w:spacing w:after="0"/>
              <w:jc w:val="center"/>
              <w:rPr>
                <w:rFonts w:cs="Times New Roman"/>
                <w:color w:val="auto"/>
              </w:rPr>
            </w:pPr>
            <w:r w:rsidRPr="00DB34BB">
              <w:rPr>
                <w:rFonts w:cs="Times New Roman"/>
                <w:color w:val="auto"/>
              </w:rPr>
              <w:t>Welcoming</w:t>
            </w:r>
          </w:p>
          <w:p w:rsidR="00F01E07" w:rsidRPr="00DB34BB" w:rsidRDefault="00F01E07" w:rsidP="004B7322">
            <w:pPr>
              <w:spacing w:after="0"/>
              <w:jc w:val="center"/>
              <w:rPr>
                <w:rFonts w:cs="Times New Roman"/>
                <w:color w:val="auto"/>
                <w:u w:val="single"/>
              </w:rPr>
            </w:pPr>
            <w:r w:rsidRPr="00DB34BB">
              <w:rPr>
                <w:rFonts w:cs="Times New Roman"/>
                <w:color w:val="auto"/>
              </w:rPr>
              <w:t>Introduction</w:t>
            </w:r>
            <w:r w:rsidRPr="00DB34BB">
              <w:rPr>
                <w:rFonts w:cs="Times New Roman"/>
                <w:color w:val="auto"/>
                <w:u w:val="single"/>
              </w:rPr>
              <w:t xml:space="preserve"> </w:t>
            </w:r>
          </w:p>
          <w:p w:rsidR="00F01E07" w:rsidRPr="00DB34BB" w:rsidRDefault="00F01E07" w:rsidP="004B7322">
            <w:pPr>
              <w:spacing w:after="0"/>
              <w:jc w:val="center"/>
              <w:rPr>
                <w:rFonts w:cs="Times New Roman"/>
                <w:color w:val="auto"/>
              </w:rPr>
            </w:pPr>
          </w:p>
        </w:tc>
        <w:tc>
          <w:tcPr>
            <w:tcW w:w="3363" w:type="dxa"/>
          </w:tcPr>
          <w:p w:rsidR="00F01E07" w:rsidRPr="00DB34BB" w:rsidRDefault="00F01E07" w:rsidP="004B7322">
            <w:pPr>
              <w:spacing w:after="0"/>
              <w:cnfStyle w:val="000000000000" w:firstRow="0" w:lastRow="0" w:firstColumn="0" w:lastColumn="0" w:oddVBand="0" w:evenVBand="0" w:oddHBand="0" w:evenHBand="0" w:firstRowFirstColumn="0" w:firstRowLastColumn="0" w:lastRowFirstColumn="0" w:lastRowLastColumn="0"/>
              <w:rPr>
                <w:rFonts w:eastAsia="Times New Roman" w:cs="Times New Roman"/>
                <w:b/>
                <w:bCs/>
                <w:color w:val="auto"/>
              </w:rPr>
            </w:pPr>
            <w:r w:rsidRPr="00DB34BB">
              <w:rPr>
                <w:rFonts w:eastAsia="Times New Roman" w:cs="Times New Roman"/>
                <w:b/>
                <w:bCs/>
                <w:color w:val="auto"/>
              </w:rPr>
              <w:t>Giving a brief about our training program</w:t>
            </w:r>
          </w:p>
        </w:tc>
        <w:tc>
          <w:tcPr>
            <w:tcW w:w="1936" w:type="dxa"/>
          </w:tcPr>
          <w:p w:rsidR="00F01E07" w:rsidRPr="00DB34BB" w:rsidRDefault="00F01E07" w:rsidP="004B7322">
            <w:pPr>
              <w:jc w:val="center"/>
              <w:cnfStyle w:val="000000000000" w:firstRow="0" w:lastRow="0" w:firstColumn="0" w:lastColumn="0" w:oddVBand="0" w:evenVBand="0" w:oddHBand="0" w:evenHBand="0" w:firstRowFirstColumn="0" w:firstRowLastColumn="0" w:lastRowFirstColumn="0" w:lastRowLastColumn="0"/>
              <w:rPr>
                <w:rFonts w:cs="Times New Roman"/>
                <w:b/>
                <w:bCs/>
                <w:color w:val="auto"/>
              </w:rPr>
            </w:pPr>
            <w:r w:rsidRPr="00DB34BB">
              <w:rPr>
                <w:rFonts w:cs="Times New Roman"/>
                <w:b/>
                <w:bCs/>
                <w:color w:val="auto"/>
              </w:rPr>
              <w:t>15 min</w:t>
            </w:r>
          </w:p>
        </w:tc>
      </w:tr>
      <w:tr w:rsidR="00DB34BB" w:rsidRPr="00DB34BB" w:rsidTr="004B732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711" w:type="dxa"/>
          </w:tcPr>
          <w:p w:rsidR="00F01E07" w:rsidRPr="00DB34BB" w:rsidRDefault="00F01E07" w:rsidP="004B7322">
            <w:pPr>
              <w:spacing w:after="0"/>
              <w:jc w:val="center"/>
              <w:rPr>
                <w:rFonts w:cs="Times New Roman"/>
                <w:color w:val="auto"/>
                <w:u w:val="single"/>
              </w:rPr>
            </w:pPr>
            <w:r w:rsidRPr="00DB34BB">
              <w:rPr>
                <w:rFonts w:cs="Times New Roman"/>
                <w:color w:val="auto"/>
                <w:u w:val="single"/>
              </w:rPr>
              <w:t>Activity 1</w:t>
            </w:r>
          </w:p>
          <w:p w:rsidR="00F01E07" w:rsidRPr="00DB34BB" w:rsidRDefault="00F01E07" w:rsidP="004B7322">
            <w:pPr>
              <w:spacing w:after="0"/>
              <w:jc w:val="center"/>
              <w:rPr>
                <w:rFonts w:eastAsia="Times New Roman" w:cs="Times New Roman"/>
                <w:color w:val="auto"/>
              </w:rPr>
            </w:pPr>
            <w:proofErr w:type="spellStart"/>
            <w:r w:rsidRPr="00DB34BB">
              <w:rPr>
                <w:rFonts w:cs="Times New Roman"/>
                <w:color w:val="auto"/>
              </w:rPr>
              <w:t>Superteam</w:t>
            </w:r>
            <w:proofErr w:type="spellEnd"/>
            <w:r w:rsidRPr="00DB34BB">
              <w:rPr>
                <w:rFonts w:cs="Times New Roman"/>
                <w:color w:val="auto"/>
              </w:rPr>
              <w:t xml:space="preserve"> Challenge</w:t>
            </w:r>
          </w:p>
        </w:tc>
        <w:tc>
          <w:tcPr>
            <w:tcW w:w="3363" w:type="dxa"/>
          </w:tcPr>
          <w:p w:rsidR="00F01E07" w:rsidRPr="00DB34BB" w:rsidRDefault="00F01E07" w:rsidP="004B7322">
            <w:pPr>
              <w:spacing w:before="100" w:beforeAutospacing="1" w:after="100" w:afterAutospacing="1"/>
              <w:jc w:val="both"/>
              <w:cnfStyle w:val="000000100000" w:firstRow="0" w:lastRow="0" w:firstColumn="0" w:lastColumn="0" w:oddVBand="0" w:evenVBand="0" w:oddHBand="1" w:evenHBand="0" w:firstRowFirstColumn="0" w:firstRowLastColumn="0" w:lastRowFirstColumn="0" w:lastRowLastColumn="0"/>
              <w:rPr>
                <w:rFonts w:eastAsia="Times New Roman" w:cs="Times New Roman"/>
                <w:b/>
                <w:bCs/>
                <w:color w:val="auto"/>
              </w:rPr>
            </w:pPr>
            <w:r w:rsidRPr="00DB34BB">
              <w:rPr>
                <w:rFonts w:eastAsia="Times New Roman" w:cs="Times New Roman"/>
                <w:b/>
                <w:bCs/>
                <w:color w:val="auto"/>
              </w:rPr>
              <w:t xml:space="preserve"> Trainer will ask a team of at least 8 managers to boost employee’s morale and ensure they are re-energized to form collaborative teams</w:t>
            </w:r>
          </w:p>
        </w:tc>
        <w:tc>
          <w:tcPr>
            <w:tcW w:w="1936" w:type="dxa"/>
            <w:vMerge w:val="restart"/>
          </w:tcPr>
          <w:p w:rsidR="00F01E07" w:rsidRPr="00DB34BB" w:rsidRDefault="00F01E07" w:rsidP="004B7322">
            <w:pPr>
              <w:jc w:val="center"/>
              <w:cnfStyle w:val="000000100000" w:firstRow="0" w:lastRow="0" w:firstColumn="0" w:lastColumn="0" w:oddVBand="0" w:evenVBand="0" w:oddHBand="1" w:evenHBand="0" w:firstRowFirstColumn="0" w:firstRowLastColumn="0" w:lastRowFirstColumn="0" w:lastRowLastColumn="0"/>
              <w:rPr>
                <w:rFonts w:cs="Times New Roman"/>
                <w:b/>
                <w:bCs/>
                <w:color w:val="auto"/>
              </w:rPr>
            </w:pPr>
            <w:r w:rsidRPr="00DB34BB">
              <w:rPr>
                <w:rFonts w:cs="Times New Roman"/>
                <w:b/>
                <w:bCs/>
                <w:color w:val="auto"/>
              </w:rPr>
              <w:t>15 min</w:t>
            </w:r>
          </w:p>
        </w:tc>
      </w:tr>
      <w:tr w:rsidR="00DB34BB" w:rsidRPr="00DB34BB" w:rsidTr="004B7322">
        <w:tc>
          <w:tcPr>
            <w:cnfStyle w:val="001000000000" w:firstRow="0" w:lastRow="0" w:firstColumn="1" w:lastColumn="0" w:oddVBand="0" w:evenVBand="0" w:oddHBand="0" w:evenHBand="0" w:firstRowFirstColumn="0" w:firstRowLastColumn="0" w:lastRowFirstColumn="0" w:lastRowLastColumn="0"/>
            <w:tcW w:w="3711" w:type="dxa"/>
          </w:tcPr>
          <w:p w:rsidR="00F01E07" w:rsidRPr="00DB34BB" w:rsidRDefault="00F01E07" w:rsidP="004B7322">
            <w:pPr>
              <w:spacing w:after="0"/>
              <w:jc w:val="center"/>
              <w:rPr>
                <w:rFonts w:cs="Times New Roman"/>
                <w:color w:val="auto"/>
                <w:u w:val="single"/>
              </w:rPr>
            </w:pPr>
            <w:r w:rsidRPr="00DB34BB">
              <w:rPr>
                <w:rFonts w:cs="Times New Roman"/>
                <w:color w:val="auto"/>
                <w:u w:val="single"/>
              </w:rPr>
              <w:t>Activity2</w:t>
            </w:r>
          </w:p>
          <w:p w:rsidR="00F01E07" w:rsidRPr="00DB34BB" w:rsidRDefault="00F01E07" w:rsidP="004B7322">
            <w:pPr>
              <w:spacing w:after="0"/>
              <w:jc w:val="center"/>
              <w:rPr>
                <w:rFonts w:cs="Times New Roman"/>
                <w:color w:val="auto"/>
              </w:rPr>
            </w:pPr>
            <w:r w:rsidRPr="00DB34BB">
              <w:rPr>
                <w:rFonts w:cs="Times New Roman"/>
                <w:color w:val="auto"/>
              </w:rPr>
              <w:t xml:space="preserve">Acid Test management game </w:t>
            </w:r>
          </w:p>
          <w:p w:rsidR="00F01E07" w:rsidRPr="00DB34BB" w:rsidRDefault="00F01E07" w:rsidP="004B7322">
            <w:pPr>
              <w:spacing w:after="0"/>
              <w:jc w:val="center"/>
              <w:rPr>
                <w:rFonts w:cs="Times New Roman"/>
                <w:color w:val="auto"/>
                <w:u w:val="single"/>
              </w:rPr>
            </w:pPr>
          </w:p>
        </w:tc>
        <w:tc>
          <w:tcPr>
            <w:tcW w:w="3363" w:type="dxa"/>
          </w:tcPr>
          <w:p w:rsidR="00F01E07" w:rsidRPr="00DB34BB" w:rsidRDefault="00F01E07" w:rsidP="004B7322">
            <w:pPr>
              <w:spacing w:before="100" w:beforeAutospacing="1" w:after="100" w:afterAutospacing="1"/>
              <w:jc w:val="both"/>
              <w:cnfStyle w:val="000000000000" w:firstRow="0" w:lastRow="0" w:firstColumn="0" w:lastColumn="0" w:oddVBand="0" w:evenVBand="0" w:oddHBand="0" w:evenHBand="0" w:firstRowFirstColumn="0" w:firstRowLastColumn="0" w:lastRowFirstColumn="0" w:lastRowLastColumn="0"/>
              <w:rPr>
                <w:rFonts w:eastAsia="Times New Roman" w:cs="Times New Roman"/>
                <w:color w:val="auto"/>
              </w:rPr>
            </w:pPr>
            <w:r w:rsidRPr="00DB34BB">
              <w:rPr>
                <w:rFonts w:eastAsia="Times New Roman" w:cs="Times New Roman"/>
                <w:b/>
                <w:bCs/>
                <w:color w:val="auto"/>
              </w:rPr>
              <w:t>Trainer will ask every trainee to develop a strategy web and share with other employees</w:t>
            </w:r>
          </w:p>
        </w:tc>
        <w:tc>
          <w:tcPr>
            <w:tcW w:w="1936" w:type="dxa"/>
            <w:vMerge/>
          </w:tcPr>
          <w:p w:rsidR="00F01E07" w:rsidRPr="00DB34BB" w:rsidRDefault="00F01E07" w:rsidP="004B7322">
            <w:pPr>
              <w:jc w:val="center"/>
              <w:cnfStyle w:val="000000000000" w:firstRow="0" w:lastRow="0" w:firstColumn="0" w:lastColumn="0" w:oddVBand="0" w:evenVBand="0" w:oddHBand="0" w:evenHBand="0" w:firstRowFirstColumn="0" w:firstRowLastColumn="0" w:lastRowFirstColumn="0" w:lastRowLastColumn="0"/>
              <w:rPr>
                <w:rFonts w:cs="Times New Roman"/>
                <w:b/>
                <w:bCs/>
                <w:color w:val="auto"/>
              </w:rPr>
            </w:pPr>
          </w:p>
        </w:tc>
      </w:tr>
      <w:tr w:rsidR="00DB34BB" w:rsidRPr="00DB34BB" w:rsidTr="004B7322">
        <w:trPr>
          <w:cnfStyle w:val="000000100000" w:firstRow="0" w:lastRow="0" w:firstColumn="0" w:lastColumn="0" w:oddVBand="0" w:evenVBand="0" w:oddHBand="1" w:evenHBand="0" w:firstRowFirstColumn="0" w:firstRowLastColumn="0" w:lastRowFirstColumn="0" w:lastRowLastColumn="0"/>
          <w:trHeight w:val="638"/>
        </w:trPr>
        <w:tc>
          <w:tcPr>
            <w:cnfStyle w:val="001000000000" w:firstRow="0" w:lastRow="0" w:firstColumn="1" w:lastColumn="0" w:oddVBand="0" w:evenVBand="0" w:oddHBand="0" w:evenHBand="0" w:firstRowFirstColumn="0" w:firstRowLastColumn="0" w:lastRowFirstColumn="0" w:lastRowLastColumn="0"/>
            <w:tcW w:w="3711" w:type="dxa"/>
          </w:tcPr>
          <w:p w:rsidR="00F01E07" w:rsidRPr="00DB34BB" w:rsidRDefault="00F01E07" w:rsidP="004B7322">
            <w:pPr>
              <w:spacing w:after="0"/>
              <w:jc w:val="center"/>
              <w:rPr>
                <w:rFonts w:eastAsia="Times New Roman" w:cs="Times New Roman"/>
                <w:color w:val="auto"/>
              </w:rPr>
            </w:pPr>
            <w:r w:rsidRPr="00DB34BB">
              <w:rPr>
                <w:rFonts w:cs="Times New Roman"/>
                <w:color w:val="auto"/>
              </w:rPr>
              <w:lastRenderedPageBreak/>
              <w:t>Lecture on different types of communication</w:t>
            </w:r>
          </w:p>
        </w:tc>
        <w:tc>
          <w:tcPr>
            <w:tcW w:w="3363" w:type="dxa"/>
          </w:tcPr>
          <w:p w:rsidR="00F01E07" w:rsidRPr="00DB34BB" w:rsidRDefault="00F01E07" w:rsidP="004B7322">
            <w:pPr>
              <w:spacing w:before="100" w:beforeAutospacing="1" w:after="100" w:afterAutospacing="1"/>
              <w:jc w:val="both"/>
              <w:cnfStyle w:val="000000100000" w:firstRow="0" w:lastRow="0" w:firstColumn="0" w:lastColumn="0" w:oddVBand="0" w:evenVBand="0" w:oddHBand="1" w:evenHBand="0" w:firstRowFirstColumn="0" w:firstRowLastColumn="0" w:lastRowFirstColumn="0" w:lastRowLastColumn="0"/>
              <w:rPr>
                <w:rFonts w:eastAsia="Times New Roman" w:cs="Times New Roman"/>
                <w:b/>
                <w:bCs/>
                <w:color w:val="auto"/>
              </w:rPr>
            </w:pPr>
            <w:r w:rsidRPr="00DB34BB">
              <w:rPr>
                <w:rFonts w:eastAsia="Times New Roman" w:cs="Times New Roman"/>
                <w:b/>
                <w:bCs/>
                <w:color w:val="auto"/>
              </w:rPr>
              <w:t>Identify and use different types of communication skill Determine their own communication style.</w:t>
            </w:r>
          </w:p>
        </w:tc>
        <w:tc>
          <w:tcPr>
            <w:tcW w:w="1936" w:type="dxa"/>
          </w:tcPr>
          <w:p w:rsidR="00F01E07" w:rsidRPr="00DB34BB" w:rsidRDefault="00F01E07" w:rsidP="004B7322">
            <w:pPr>
              <w:jc w:val="center"/>
              <w:cnfStyle w:val="000000100000" w:firstRow="0" w:lastRow="0" w:firstColumn="0" w:lastColumn="0" w:oddVBand="0" w:evenVBand="0" w:oddHBand="1" w:evenHBand="0" w:firstRowFirstColumn="0" w:firstRowLastColumn="0" w:lastRowFirstColumn="0" w:lastRowLastColumn="0"/>
              <w:rPr>
                <w:rFonts w:cs="Times New Roman"/>
                <w:b/>
                <w:bCs/>
                <w:color w:val="auto"/>
              </w:rPr>
            </w:pPr>
            <w:r w:rsidRPr="00DB34BB">
              <w:rPr>
                <w:rFonts w:cs="Times New Roman"/>
                <w:b/>
                <w:bCs/>
                <w:color w:val="auto"/>
              </w:rPr>
              <w:t>25 min</w:t>
            </w:r>
          </w:p>
        </w:tc>
      </w:tr>
      <w:tr w:rsidR="00DB34BB" w:rsidRPr="00DB34BB" w:rsidTr="004B7322">
        <w:tc>
          <w:tcPr>
            <w:cnfStyle w:val="001000000000" w:firstRow="0" w:lastRow="0" w:firstColumn="1" w:lastColumn="0" w:oddVBand="0" w:evenVBand="0" w:oddHBand="0" w:evenHBand="0" w:firstRowFirstColumn="0" w:firstRowLastColumn="0" w:lastRowFirstColumn="0" w:lastRowLastColumn="0"/>
            <w:tcW w:w="3711" w:type="dxa"/>
          </w:tcPr>
          <w:p w:rsidR="00F01E07" w:rsidRPr="00DB34BB" w:rsidRDefault="00F01E07" w:rsidP="004B7322">
            <w:pPr>
              <w:spacing w:after="0"/>
              <w:jc w:val="center"/>
              <w:rPr>
                <w:rFonts w:cs="Times New Roman"/>
                <w:color w:val="auto"/>
              </w:rPr>
            </w:pPr>
            <w:r w:rsidRPr="00DB34BB">
              <w:rPr>
                <w:rFonts w:cs="Times New Roman"/>
                <w:color w:val="auto"/>
              </w:rPr>
              <w:t>Management etiquette principles</w:t>
            </w:r>
          </w:p>
          <w:p w:rsidR="00F01E07" w:rsidRPr="00DB34BB" w:rsidRDefault="00F01E07" w:rsidP="004B7322">
            <w:pPr>
              <w:spacing w:after="0"/>
              <w:jc w:val="center"/>
              <w:rPr>
                <w:rFonts w:cs="Times New Roman"/>
                <w:color w:val="auto"/>
                <w:u w:val="single"/>
              </w:rPr>
            </w:pPr>
            <w:r w:rsidRPr="00DB34BB">
              <w:rPr>
                <w:rFonts w:cs="Times New Roman"/>
                <w:color w:val="auto"/>
                <w:u w:val="single"/>
              </w:rPr>
              <w:t>Activity3</w:t>
            </w:r>
          </w:p>
          <w:p w:rsidR="00F01E07" w:rsidRPr="00DB34BB" w:rsidRDefault="00F01E07" w:rsidP="004B7322">
            <w:pPr>
              <w:spacing w:after="0"/>
              <w:jc w:val="center"/>
              <w:rPr>
                <w:rFonts w:cs="Times New Roman"/>
                <w:color w:val="auto"/>
                <w:u w:val="single"/>
              </w:rPr>
            </w:pPr>
            <w:r w:rsidRPr="00DB34BB">
              <w:rPr>
                <w:rFonts w:cs="Times New Roman"/>
                <w:color w:val="auto"/>
              </w:rPr>
              <w:t>Flash Game</w:t>
            </w:r>
          </w:p>
          <w:p w:rsidR="00F01E07" w:rsidRPr="00DB34BB" w:rsidRDefault="00F01E07" w:rsidP="004B7322">
            <w:pPr>
              <w:spacing w:after="0"/>
              <w:jc w:val="center"/>
              <w:rPr>
                <w:rFonts w:eastAsia="Times New Roman" w:cs="Times New Roman"/>
                <w:color w:val="auto"/>
              </w:rPr>
            </w:pPr>
          </w:p>
        </w:tc>
        <w:tc>
          <w:tcPr>
            <w:tcW w:w="3363" w:type="dxa"/>
          </w:tcPr>
          <w:p w:rsidR="00F01E07" w:rsidRPr="00DB34BB" w:rsidRDefault="00F01E07" w:rsidP="004B7322">
            <w:pPr>
              <w:spacing w:before="100" w:beforeAutospacing="1" w:after="100" w:afterAutospacing="1"/>
              <w:jc w:val="both"/>
              <w:cnfStyle w:val="000000000000" w:firstRow="0" w:lastRow="0" w:firstColumn="0" w:lastColumn="0" w:oddVBand="0" w:evenVBand="0" w:oddHBand="0" w:evenHBand="0" w:firstRowFirstColumn="0" w:firstRowLastColumn="0" w:lastRowFirstColumn="0" w:lastRowLastColumn="0"/>
              <w:rPr>
                <w:rFonts w:eastAsia="Times New Roman" w:cs="Times New Roman"/>
                <w:b/>
                <w:bCs/>
                <w:color w:val="auto"/>
              </w:rPr>
            </w:pPr>
            <w:r w:rsidRPr="00DB34BB">
              <w:rPr>
                <w:rFonts w:eastAsia="Times New Roman" w:cs="Times New Roman"/>
                <w:b/>
                <w:bCs/>
                <w:color w:val="auto"/>
              </w:rPr>
              <w:t>Learn techniques which would help them enhance their management skills in everyday routine and in their respective workplace.</w:t>
            </w:r>
          </w:p>
        </w:tc>
        <w:tc>
          <w:tcPr>
            <w:tcW w:w="1936" w:type="dxa"/>
          </w:tcPr>
          <w:p w:rsidR="00F01E07" w:rsidRPr="00DB34BB" w:rsidRDefault="00F01E07" w:rsidP="004B7322">
            <w:pPr>
              <w:jc w:val="center"/>
              <w:cnfStyle w:val="000000000000" w:firstRow="0" w:lastRow="0" w:firstColumn="0" w:lastColumn="0" w:oddVBand="0" w:evenVBand="0" w:oddHBand="0" w:evenHBand="0" w:firstRowFirstColumn="0" w:firstRowLastColumn="0" w:lastRowFirstColumn="0" w:lastRowLastColumn="0"/>
              <w:rPr>
                <w:rFonts w:cs="Times New Roman"/>
                <w:b/>
                <w:bCs/>
                <w:color w:val="auto"/>
              </w:rPr>
            </w:pPr>
            <w:r w:rsidRPr="00DB34BB">
              <w:rPr>
                <w:rFonts w:cs="Times New Roman"/>
                <w:b/>
                <w:bCs/>
                <w:color w:val="auto"/>
              </w:rPr>
              <w:t>25 min</w:t>
            </w:r>
          </w:p>
        </w:tc>
      </w:tr>
      <w:tr w:rsidR="00DB34BB" w:rsidRPr="00DB34BB" w:rsidTr="004B7322">
        <w:trPr>
          <w:cnfStyle w:val="000000100000" w:firstRow="0" w:lastRow="0" w:firstColumn="0" w:lastColumn="0" w:oddVBand="0" w:evenVBand="0" w:oddHBand="1" w:evenHBand="0" w:firstRowFirstColumn="0" w:firstRowLastColumn="0" w:lastRowFirstColumn="0" w:lastRowLastColumn="0"/>
          <w:trHeight w:val="882"/>
        </w:trPr>
        <w:tc>
          <w:tcPr>
            <w:cnfStyle w:val="001000000000" w:firstRow="0" w:lastRow="0" w:firstColumn="1" w:lastColumn="0" w:oddVBand="0" w:evenVBand="0" w:oddHBand="0" w:evenHBand="0" w:firstRowFirstColumn="0" w:firstRowLastColumn="0" w:lastRowFirstColumn="0" w:lastRowLastColumn="0"/>
            <w:tcW w:w="3711" w:type="dxa"/>
          </w:tcPr>
          <w:p w:rsidR="00F01E07" w:rsidRPr="00DB34BB" w:rsidRDefault="00F01E07" w:rsidP="004B7322">
            <w:pPr>
              <w:spacing w:after="0"/>
              <w:jc w:val="center"/>
              <w:rPr>
                <w:rFonts w:eastAsia="Times New Roman" w:cs="Times New Roman"/>
                <w:color w:val="auto"/>
              </w:rPr>
            </w:pPr>
            <w:r w:rsidRPr="00DB34BB">
              <w:rPr>
                <w:rFonts w:cs="Times New Roman"/>
                <w:color w:val="auto"/>
              </w:rPr>
              <w:t>Common barriers</w:t>
            </w:r>
          </w:p>
        </w:tc>
        <w:tc>
          <w:tcPr>
            <w:tcW w:w="3363" w:type="dxa"/>
          </w:tcPr>
          <w:p w:rsidR="00F01E07" w:rsidRPr="00DB34BB" w:rsidRDefault="00F01E07" w:rsidP="004B7322">
            <w:pPr>
              <w:cnfStyle w:val="000000100000" w:firstRow="0" w:lastRow="0" w:firstColumn="0" w:lastColumn="0" w:oddVBand="0" w:evenVBand="0" w:oddHBand="1" w:evenHBand="0" w:firstRowFirstColumn="0" w:firstRowLastColumn="0" w:lastRowFirstColumn="0" w:lastRowLastColumn="0"/>
              <w:rPr>
                <w:rFonts w:cs="Times New Roman"/>
                <w:b/>
                <w:bCs/>
                <w:color w:val="auto"/>
              </w:rPr>
            </w:pPr>
            <w:r w:rsidRPr="00DB34BB">
              <w:rPr>
                <w:rFonts w:cs="Times New Roman"/>
                <w:b/>
                <w:bCs/>
                <w:color w:val="auto"/>
              </w:rPr>
              <w:t>Discussing barriers that are common to communication.</w:t>
            </w:r>
          </w:p>
          <w:p w:rsidR="00F01E07" w:rsidRPr="00DB34BB" w:rsidRDefault="00F01E07" w:rsidP="004B7322">
            <w:pPr>
              <w:cnfStyle w:val="000000100000" w:firstRow="0" w:lastRow="0" w:firstColumn="0" w:lastColumn="0" w:oddVBand="0" w:evenVBand="0" w:oddHBand="1" w:evenHBand="0" w:firstRowFirstColumn="0" w:firstRowLastColumn="0" w:lastRowFirstColumn="0" w:lastRowLastColumn="0"/>
              <w:rPr>
                <w:rFonts w:cs="Times New Roman"/>
                <w:color w:val="auto"/>
              </w:rPr>
            </w:pPr>
            <w:r w:rsidRPr="00DB34BB">
              <w:rPr>
                <w:rFonts w:cs="Times New Roman"/>
                <w:b/>
                <w:bCs/>
                <w:color w:val="auto"/>
              </w:rPr>
              <w:t>Online Quiz “</w:t>
            </w:r>
            <w:proofErr w:type="spellStart"/>
            <w:r w:rsidRPr="00DB34BB">
              <w:rPr>
                <w:rFonts w:cs="Times New Roman"/>
                <w:b/>
                <w:bCs/>
                <w:color w:val="auto"/>
              </w:rPr>
              <w:t>Kahoot</w:t>
            </w:r>
            <w:proofErr w:type="spellEnd"/>
            <w:r w:rsidRPr="00DB34BB">
              <w:rPr>
                <w:rFonts w:cs="Times New Roman"/>
                <w:b/>
                <w:bCs/>
                <w:color w:val="auto"/>
              </w:rPr>
              <w:t>”</w:t>
            </w:r>
            <w:r w:rsidRPr="00DB34BB">
              <w:rPr>
                <w:rFonts w:cs="Times New Roman"/>
                <w:color w:val="auto"/>
              </w:rPr>
              <w:t xml:space="preserve"> </w:t>
            </w:r>
          </w:p>
        </w:tc>
        <w:tc>
          <w:tcPr>
            <w:tcW w:w="1936" w:type="dxa"/>
          </w:tcPr>
          <w:p w:rsidR="00F01E07" w:rsidRPr="00DB34BB" w:rsidRDefault="00F01E07" w:rsidP="004B7322">
            <w:pPr>
              <w:jc w:val="center"/>
              <w:cnfStyle w:val="000000100000" w:firstRow="0" w:lastRow="0" w:firstColumn="0" w:lastColumn="0" w:oddVBand="0" w:evenVBand="0" w:oddHBand="1" w:evenHBand="0" w:firstRowFirstColumn="0" w:firstRowLastColumn="0" w:lastRowFirstColumn="0" w:lastRowLastColumn="0"/>
              <w:rPr>
                <w:rFonts w:cs="Times New Roman"/>
                <w:b/>
                <w:bCs/>
                <w:color w:val="auto"/>
              </w:rPr>
            </w:pPr>
            <w:r w:rsidRPr="00DB34BB">
              <w:rPr>
                <w:rFonts w:cs="Times New Roman"/>
                <w:b/>
                <w:bCs/>
                <w:color w:val="auto"/>
              </w:rPr>
              <w:t>25 min</w:t>
            </w:r>
          </w:p>
        </w:tc>
      </w:tr>
      <w:tr w:rsidR="00DB34BB" w:rsidRPr="00DB34BB" w:rsidTr="004B7322">
        <w:tc>
          <w:tcPr>
            <w:cnfStyle w:val="001000000000" w:firstRow="0" w:lastRow="0" w:firstColumn="1" w:lastColumn="0" w:oddVBand="0" w:evenVBand="0" w:oddHBand="0" w:evenHBand="0" w:firstRowFirstColumn="0" w:firstRowLastColumn="0" w:lastRowFirstColumn="0" w:lastRowLastColumn="0"/>
            <w:tcW w:w="3711" w:type="dxa"/>
          </w:tcPr>
          <w:p w:rsidR="00F01E07" w:rsidRPr="00DB34BB" w:rsidRDefault="00F01E07" w:rsidP="004B7322">
            <w:pPr>
              <w:spacing w:after="0"/>
              <w:jc w:val="center"/>
              <w:rPr>
                <w:rFonts w:cs="Times New Roman"/>
                <w:color w:val="auto"/>
                <w:u w:val="single"/>
              </w:rPr>
            </w:pPr>
            <w:r w:rsidRPr="00DB34BB">
              <w:rPr>
                <w:rFonts w:cs="Times New Roman"/>
                <w:color w:val="auto"/>
                <w:u w:val="single"/>
              </w:rPr>
              <w:t>Activity 4</w:t>
            </w:r>
          </w:p>
          <w:p w:rsidR="00F01E07" w:rsidRPr="00DB34BB" w:rsidRDefault="00F01E07" w:rsidP="004B7322">
            <w:pPr>
              <w:spacing w:after="0"/>
              <w:jc w:val="center"/>
              <w:rPr>
                <w:rFonts w:cs="Times New Roman"/>
                <w:color w:val="auto"/>
              </w:rPr>
            </w:pPr>
            <w:r w:rsidRPr="00DB34BB">
              <w:rPr>
                <w:rFonts w:cs="Times New Roman"/>
                <w:color w:val="auto"/>
              </w:rPr>
              <w:t>Improving communication</w:t>
            </w:r>
          </w:p>
          <w:p w:rsidR="00F01E07" w:rsidRPr="00DB34BB" w:rsidRDefault="00F01E07" w:rsidP="004B7322">
            <w:pPr>
              <w:spacing w:after="0"/>
              <w:jc w:val="center"/>
              <w:rPr>
                <w:rFonts w:eastAsia="Times New Roman" w:cs="Times New Roman"/>
                <w:color w:val="auto"/>
              </w:rPr>
            </w:pPr>
            <w:r w:rsidRPr="00DB34BB">
              <w:rPr>
                <w:rFonts w:cs="Times New Roman"/>
                <w:color w:val="auto"/>
              </w:rPr>
              <w:t>And Role Play</w:t>
            </w:r>
          </w:p>
        </w:tc>
        <w:tc>
          <w:tcPr>
            <w:tcW w:w="3363" w:type="dxa"/>
          </w:tcPr>
          <w:p w:rsidR="00F01E07" w:rsidRPr="00DB34BB" w:rsidRDefault="00F01E07" w:rsidP="004B7322">
            <w:pPr>
              <w:spacing w:before="100" w:beforeAutospacing="1" w:after="100" w:afterAutospacing="1"/>
              <w:jc w:val="both"/>
              <w:cnfStyle w:val="000000000000" w:firstRow="0" w:lastRow="0" w:firstColumn="0" w:lastColumn="0" w:oddVBand="0" w:evenVBand="0" w:oddHBand="0" w:evenHBand="0" w:firstRowFirstColumn="0" w:firstRowLastColumn="0" w:lastRowFirstColumn="0" w:lastRowLastColumn="0"/>
              <w:rPr>
                <w:rFonts w:eastAsia="Times New Roman" w:cs="Times New Roman"/>
                <w:b/>
                <w:bCs/>
                <w:color w:val="auto"/>
              </w:rPr>
            </w:pPr>
            <w:r w:rsidRPr="00DB34BB">
              <w:rPr>
                <w:rFonts w:eastAsia="Times New Roman" w:cs="Times New Roman"/>
                <w:b/>
                <w:bCs/>
                <w:color w:val="auto"/>
              </w:rPr>
              <w:t xml:space="preserve">Trainer will ask 2 team members made of 5 to come out with Role play script. One team member will show poor management scene and others will come out with an effective management scene to show the audience the significant differences. </w:t>
            </w:r>
          </w:p>
          <w:p w:rsidR="00F01E07" w:rsidRPr="00DB34BB" w:rsidRDefault="00F01E07" w:rsidP="004B7322">
            <w:pPr>
              <w:spacing w:after="0"/>
              <w:cnfStyle w:val="000000000000" w:firstRow="0" w:lastRow="0" w:firstColumn="0" w:lastColumn="0" w:oddVBand="0" w:evenVBand="0" w:oddHBand="0" w:evenHBand="0" w:firstRowFirstColumn="0" w:firstRowLastColumn="0" w:lastRowFirstColumn="0" w:lastRowLastColumn="0"/>
              <w:rPr>
                <w:rFonts w:eastAsia="Times New Roman" w:cs="Times New Roman"/>
                <w:b/>
                <w:bCs/>
                <w:color w:val="auto"/>
              </w:rPr>
            </w:pPr>
          </w:p>
        </w:tc>
        <w:tc>
          <w:tcPr>
            <w:tcW w:w="1936" w:type="dxa"/>
          </w:tcPr>
          <w:p w:rsidR="00F01E07" w:rsidRPr="00DB34BB" w:rsidRDefault="00F01E07" w:rsidP="004B7322">
            <w:pPr>
              <w:jc w:val="center"/>
              <w:cnfStyle w:val="000000000000" w:firstRow="0" w:lastRow="0" w:firstColumn="0" w:lastColumn="0" w:oddVBand="0" w:evenVBand="0" w:oddHBand="0" w:evenHBand="0" w:firstRowFirstColumn="0" w:firstRowLastColumn="0" w:lastRowFirstColumn="0" w:lastRowLastColumn="0"/>
              <w:rPr>
                <w:rFonts w:cs="Times New Roman"/>
                <w:b/>
                <w:bCs/>
                <w:color w:val="auto"/>
              </w:rPr>
            </w:pPr>
            <w:r w:rsidRPr="00DB34BB">
              <w:rPr>
                <w:rFonts w:cs="Times New Roman"/>
                <w:b/>
                <w:bCs/>
                <w:color w:val="auto"/>
              </w:rPr>
              <w:t>10 min</w:t>
            </w:r>
          </w:p>
        </w:tc>
      </w:tr>
      <w:tr w:rsidR="00DB34BB" w:rsidRPr="00DB34BB" w:rsidTr="004B7322">
        <w:trPr>
          <w:cnfStyle w:val="000000100000" w:firstRow="0" w:lastRow="0" w:firstColumn="0" w:lastColumn="0" w:oddVBand="0" w:evenVBand="0" w:oddHBand="1" w:evenHBand="0" w:firstRowFirstColumn="0" w:firstRowLastColumn="0" w:lastRowFirstColumn="0" w:lastRowLastColumn="0"/>
          <w:trHeight w:val="694"/>
        </w:trPr>
        <w:tc>
          <w:tcPr>
            <w:cnfStyle w:val="001000000000" w:firstRow="0" w:lastRow="0" w:firstColumn="1" w:lastColumn="0" w:oddVBand="0" w:evenVBand="0" w:oddHBand="0" w:evenHBand="0" w:firstRowFirstColumn="0" w:firstRowLastColumn="0" w:lastRowFirstColumn="0" w:lastRowLastColumn="0"/>
            <w:tcW w:w="3711" w:type="dxa"/>
          </w:tcPr>
          <w:p w:rsidR="00F01E07" w:rsidRPr="00DB34BB" w:rsidRDefault="00F01E07" w:rsidP="004B7322">
            <w:pPr>
              <w:spacing w:after="0"/>
              <w:jc w:val="center"/>
              <w:rPr>
                <w:rFonts w:cs="Times New Roman"/>
                <w:color w:val="auto"/>
              </w:rPr>
            </w:pPr>
            <w:r w:rsidRPr="00DB34BB">
              <w:rPr>
                <w:rFonts w:cs="Times New Roman"/>
                <w:color w:val="auto"/>
              </w:rPr>
              <w:lastRenderedPageBreak/>
              <w:t>On spot evaluation</w:t>
            </w:r>
          </w:p>
        </w:tc>
        <w:tc>
          <w:tcPr>
            <w:tcW w:w="3363" w:type="dxa"/>
          </w:tcPr>
          <w:p w:rsidR="00F01E07" w:rsidRPr="00DB34BB" w:rsidRDefault="00F01E07" w:rsidP="004B7322">
            <w:pPr>
              <w:spacing w:before="100" w:beforeAutospacing="1" w:after="100" w:afterAutospacing="1"/>
              <w:cnfStyle w:val="000000100000" w:firstRow="0" w:lastRow="0" w:firstColumn="0" w:lastColumn="0" w:oddVBand="0" w:evenVBand="0" w:oddHBand="1" w:evenHBand="0" w:firstRowFirstColumn="0" w:firstRowLastColumn="0" w:lastRowFirstColumn="0" w:lastRowLastColumn="0"/>
              <w:rPr>
                <w:rFonts w:eastAsia="Times New Roman" w:cs="Times New Roman"/>
                <w:b/>
                <w:bCs/>
                <w:color w:val="auto"/>
              </w:rPr>
            </w:pPr>
            <w:r w:rsidRPr="00DB34BB">
              <w:rPr>
                <w:rFonts w:eastAsia="Times New Roman" w:cs="Times New Roman"/>
                <w:b/>
                <w:bCs/>
                <w:color w:val="auto"/>
              </w:rPr>
              <w:t>Online Survey</w:t>
            </w:r>
          </w:p>
        </w:tc>
        <w:tc>
          <w:tcPr>
            <w:tcW w:w="1936" w:type="dxa"/>
          </w:tcPr>
          <w:p w:rsidR="00F01E07" w:rsidRPr="00DB34BB" w:rsidRDefault="00F01E07" w:rsidP="004B7322">
            <w:pPr>
              <w:jc w:val="center"/>
              <w:cnfStyle w:val="000000100000" w:firstRow="0" w:lastRow="0" w:firstColumn="0" w:lastColumn="0" w:oddVBand="0" w:evenVBand="0" w:oddHBand="1" w:evenHBand="0" w:firstRowFirstColumn="0" w:firstRowLastColumn="0" w:lastRowFirstColumn="0" w:lastRowLastColumn="0"/>
              <w:rPr>
                <w:rFonts w:cs="Times New Roman"/>
                <w:b/>
                <w:bCs/>
                <w:color w:val="auto"/>
              </w:rPr>
            </w:pPr>
            <w:r w:rsidRPr="00DB34BB">
              <w:rPr>
                <w:rFonts w:cs="Times New Roman"/>
                <w:b/>
                <w:bCs/>
                <w:color w:val="auto"/>
              </w:rPr>
              <w:t>5 min</w:t>
            </w:r>
          </w:p>
        </w:tc>
      </w:tr>
    </w:tbl>
    <w:p w:rsidR="00F01E07" w:rsidRPr="00DB34BB" w:rsidRDefault="00F01E07" w:rsidP="00F01E07">
      <w:pPr>
        <w:jc w:val="center"/>
        <w:rPr>
          <w:rFonts w:cs="Times New Roman"/>
          <w:szCs w:val="24"/>
        </w:rPr>
      </w:pPr>
      <w:r w:rsidRPr="00DB34BB">
        <w:rPr>
          <w:rFonts w:cs="Times New Roman"/>
          <w:b/>
          <w:bCs/>
          <w:i/>
          <w:iCs/>
          <w:szCs w:val="24"/>
        </w:rPr>
        <w:t>Table 1:</w:t>
      </w:r>
      <w:r w:rsidRPr="00DB34BB">
        <w:rPr>
          <w:rFonts w:cs="Times New Roman"/>
          <w:szCs w:val="24"/>
        </w:rPr>
        <w:t xml:space="preserve"> Commination skills Training Program Schedule</w:t>
      </w:r>
    </w:p>
    <w:p w:rsidR="00F01E07" w:rsidRPr="00DB34BB" w:rsidRDefault="00F01E07" w:rsidP="005B1F7A">
      <w:pPr>
        <w:pStyle w:val="Heading3"/>
        <w:rPr>
          <w:rFonts w:cs="Times New Roman"/>
        </w:rPr>
      </w:pPr>
      <w:bookmarkStart w:id="7" w:name="_Toc63408195"/>
      <w:r w:rsidRPr="00DB34BB">
        <w:rPr>
          <w:rFonts w:cs="Times New Roman"/>
        </w:rPr>
        <w:t>Assigned Roles of Team Members</w:t>
      </w:r>
      <w:bookmarkEnd w:id="7"/>
    </w:p>
    <w:p w:rsidR="00F01E07" w:rsidRPr="00DB34BB" w:rsidRDefault="00F01E07" w:rsidP="00F01E07">
      <w:pPr>
        <w:ind w:firstLine="720"/>
        <w:rPr>
          <w:rFonts w:cs="Times New Roman"/>
          <w:szCs w:val="24"/>
        </w:rPr>
      </w:pPr>
      <w:r w:rsidRPr="00DB34BB">
        <w:rPr>
          <w:rFonts w:cs="Times New Roman"/>
          <w:szCs w:val="24"/>
        </w:rPr>
        <w:t xml:space="preserve">In the table below, the roles of every team member is summarized in the delivery of the training program. Trainees will be assigned with various roles they will be required to take part in during the training process. </w:t>
      </w:r>
    </w:p>
    <w:tbl>
      <w:tblPr>
        <w:tblStyle w:val="GridTable6Colorful-Accent5"/>
        <w:tblW w:w="0" w:type="auto"/>
        <w:tblLook w:val="04A0" w:firstRow="1" w:lastRow="0" w:firstColumn="1" w:lastColumn="0" w:noHBand="0" w:noVBand="1"/>
      </w:tblPr>
      <w:tblGrid>
        <w:gridCol w:w="4505"/>
        <w:gridCol w:w="4505"/>
      </w:tblGrid>
      <w:tr w:rsidR="00DB34BB" w:rsidRPr="00DB34BB" w:rsidTr="004B7322">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10" w:type="dxa"/>
            <w:gridSpan w:val="2"/>
          </w:tcPr>
          <w:p w:rsidR="00F01E07" w:rsidRPr="00DB34BB" w:rsidRDefault="00F01E07" w:rsidP="004B7322">
            <w:pPr>
              <w:jc w:val="center"/>
              <w:rPr>
                <w:rFonts w:cs="Times New Roman"/>
                <w:color w:val="auto"/>
              </w:rPr>
            </w:pPr>
            <w:r w:rsidRPr="00DB34BB">
              <w:rPr>
                <w:rFonts w:cs="Times New Roman"/>
                <w:color w:val="auto"/>
              </w:rPr>
              <w:t>Assigned Roles</w:t>
            </w:r>
          </w:p>
        </w:tc>
      </w:tr>
      <w:tr w:rsidR="00DB34BB" w:rsidRPr="00DB34BB" w:rsidTr="004B732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505" w:type="dxa"/>
          </w:tcPr>
          <w:p w:rsidR="00F01E07" w:rsidRPr="00DB34BB" w:rsidRDefault="00F01E07" w:rsidP="004B7322">
            <w:pPr>
              <w:jc w:val="center"/>
              <w:rPr>
                <w:rFonts w:cs="Times New Roman"/>
                <w:color w:val="auto"/>
              </w:rPr>
            </w:pPr>
            <w:r w:rsidRPr="00DB34BB">
              <w:rPr>
                <w:rFonts w:cs="Times New Roman"/>
                <w:color w:val="auto"/>
              </w:rPr>
              <w:t>Role</w:t>
            </w:r>
          </w:p>
        </w:tc>
        <w:tc>
          <w:tcPr>
            <w:tcW w:w="4505" w:type="dxa"/>
          </w:tcPr>
          <w:p w:rsidR="00F01E07" w:rsidRPr="00DB34BB" w:rsidRDefault="00F01E07" w:rsidP="004B7322">
            <w:pPr>
              <w:jc w:val="center"/>
              <w:cnfStyle w:val="000000100000" w:firstRow="0" w:lastRow="0" w:firstColumn="0" w:lastColumn="0" w:oddVBand="0" w:evenVBand="0" w:oddHBand="1" w:evenHBand="0" w:firstRowFirstColumn="0" w:firstRowLastColumn="0" w:lastRowFirstColumn="0" w:lastRowLastColumn="0"/>
              <w:rPr>
                <w:rFonts w:cs="Times New Roman"/>
                <w:b/>
                <w:bCs/>
                <w:color w:val="auto"/>
              </w:rPr>
            </w:pPr>
            <w:r w:rsidRPr="00DB34BB">
              <w:rPr>
                <w:rFonts w:cs="Times New Roman"/>
                <w:b/>
                <w:bCs/>
                <w:color w:val="auto"/>
              </w:rPr>
              <w:t>Trainer Name</w:t>
            </w:r>
          </w:p>
        </w:tc>
      </w:tr>
      <w:tr w:rsidR="00DB34BB" w:rsidRPr="00DB34BB" w:rsidTr="004B7322">
        <w:tc>
          <w:tcPr>
            <w:cnfStyle w:val="001000000000" w:firstRow="0" w:lastRow="0" w:firstColumn="1" w:lastColumn="0" w:oddVBand="0" w:evenVBand="0" w:oddHBand="0" w:evenHBand="0" w:firstRowFirstColumn="0" w:firstRowLastColumn="0" w:lastRowFirstColumn="0" w:lastRowLastColumn="0"/>
            <w:tcW w:w="4505" w:type="dxa"/>
          </w:tcPr>
          <w:p w:rsidR="00F01E07" w:rsidRPr="00DB34BB" w:rsidRDefault="00F01E07" w:rsidP="004B7322">
            <w:pPr>
              <w:jc w:val="center"/>
              <w:rPr>
                <w:rFonts w:cs="Times New Roman"/>
                <w:color w:val="auto"/>
              </w:rPr>
            </w:pPr>
            <w:r w:rsidRPr="00DB34BB">
              <w:rPr>
                <w:rFonts w:cs="Times New Roman"/>
                <w:color w:val="auto"/>
              </w:rPr>
              <w:t>Welcoming &amp; Introduction</w:t>
            </w:r>
          </w:p>
        </w:tc>
        <w:tc>
          <w:tcPr>
            <w:tcW w:w="4505" w:type="dxa"/>
            <w:vMerge w:val="restart"/>
          </w:tcPr>
          <w:p w:rsidR="00F01E07" w:rsidRPr="00DB34BB" w:rsidRDefault="00F01E07" w:rsidP="004B7322">
            <w:pPr>
              <w:jc w:val="center"/>
              <w:cnfStyle w:val="000000000000" w:firstRow="0" w:lastRow="0" w:firstColumn="0" w:lastColumn="0" w:oddVBand="0" w:evenVBand="0" w:oddHBand="0" w:evenHBand="0" w:firstRowFirstColumn="0" w:firstRowLastColumn="0" w:lastRowFirstColumn="0" w:lastRowLastColumn="0"/>
              <w:rPr>
                <w:rFonts w:cs="Times New Roman"/>
                <w:color w:val="auto"/>
              </w:rPr>
            </w:pPr>
          </w:p>
        </w:tc>
      </w:tr>
      <w:tr w:rsidR="00DB34BB" w:rsidRPr="00DB34BB" w:rsidTr="004B732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505" w:type="dxa"/>
          </w:tcPr>
          <w:p w:rsidR="00F01E07" w:rsidRPr="00DB34BB" w:rsidRDefault="00F01E07" w:rsidP="004B7322">
            <w:pPr>
              <w:spacing w:after="0"/>
              <w:jc w:val="center"/>
              <w:rPr>
                <w:rFonts w:cs="Times New Roman"/>
                <w:color w:val="auto"/>
              </w:rPr>
            </w:pPr>
            <w:r w:rsidRPr="00DB34BB">
              <w:rPr>
                <w:rFonts w:cs="Times New Roman"/>
                <w:color w:val="auto"/>
              </w:rPr>
              <w:t>Acid Test management game</w:t>
            </w:r>
          </w:p>
          <w:p w:rsidR="00F01E07" w:rsidRPr="00DB34BB" w:rsidRDefault="00F01E07" w:rsidP="004B7322">
            <w:pPr>
              <w:jc w:val="center"/>
              <w:rPr>
                <w:rFonts w:cs="Times New Roman"/>
                <w:color w:val="auto"/>
              </w:rPr>
            </w:pPr>
            <w:proofErr w:type="spellStart"/>
            <w:r w:rsidRPr="00DB34BB">
              <w:rPr>
                <w:rFonts w:cs="Times New Roman"/>
                <w:color w:val="auto"/>
              </w:rPr>
              <w:t>Superteam</w:t>
            </w:r>
            <w:proofErr w:type="spellEnd"/>
            <w:r w:rsidRPr="00DB34BB">
              <w:rPr>
                <w:rFonts w:cs="Times New Roman"/>
                <w:color w:val="auto"/>
              </w:rPr>
              <w:t xml:space="preserve"> challenge</w:t>
            </w:r>
          </w:p>
        </w:tc>
        <w:tc>
          <w:tcPr>
            <w:tcW w:w="4505" w:type="dxa"/>
            <w:vMerge/>
          </w:tcPr>
          <w:p w:rsidR="00F01E07" w:rsidRPr="00DB34BB" w:rsidRDefault="00F01E07" w:rsidP="004B7322">
            <w:pPr>
              <w:jc w:val="center"/>
              <w:cnfStyle w:val="000000100000" w:firstRow="0" w:lastRow="0" w:firstColumn="0" w:lastColumn="0" w:oddVBand="0" w:evenVBand="0" w:oddHBand="1" w:evenHBand="0" w:firstRowFirstColumn="0" w:firstRowLastColumn="0" w:lastRowFirstColumn="0" w:lastRowLastColumn="0"/>
              <w:rPr>
                <w:rFonts w:cs="Times New Roman"/>
                <w:color w:val="auto"/>
              </w:rPr>
            </w:pPr>
          </w:p>
        </w:tc>
      </w:tr>
      <w:tr w:rsidR="00DB34BB" w:rsidRPr="00DB34BB" w:rsidTr="004B7322">
        <w:tc>
          <w:tcPr>
            <w:cnfStyle w:val="001000000000" w:firstRow="0" w:lastRow="0" w:firstColumn="1" w:lastColumn="0" w:oddVBand="0" w:evenVBand="0" w:oddHBand="0" w:evenHBand="0" w:firstRowFirstColumn="0" w:firstRowLastColumn="0" w:lastRowFirstColumn="0" w:lastRowLastColumn="0"/>
            <w:tcW w:w="4505" w:type="dxa"/>
          </w:tcPr>
          <w:p w:rsidR="00F01E07" w:rsidRPr="00DB34BB" w:rsidRDefault="00F01E07" w:rsidP="004B7322">
            <w:pPr>
              <w:jc w:val="center"/>
              <w:rPr>
                <w:rFonts w:cs="Times New Roman"/>
                <w:color w:val="auto"/>
              </w:rPr>
            </w:pPr>
            <w:r w:rsidRPr="00DB34BB">
              <w:rPr>
                <w:rFonts w:cs="Times New Roman"/>
                <w:color w:val="auto"/>
              </w:rPr>
              <w:t>Lecture Method on types of management</w:t>
            </w:r>
          </w:p>
        </w:tc>
        <w:tc>
          <w:tcPr>
            <w:tcW w:w="4505" w:type="dxa"/>
          </w:tcPr>
          <w:p w:rsidR="00F01E07" w:rsidRPr="00DB34BB" w:rsidRDefault="00F01E07" w:rsidP="004B7322">
            <w:pPr>
              <w:jc w:val="center"/>
              <w:cnfStyle w:val="000000000000" w:firstRow="0" w:lastRow="0" w:firstColumn="0" w:lastColumn="0" w:oddVBand="0" w:evenVBand="0" w:oddHBand="0" w:evenHBand="0" w:firstRowFirstColumn="0" w:firstRowLastColumn="0" w:lastRowFirstColumn="0" w:lastRowLastColumn="0"/>
              <w:rPr>
                <w:rFonts w:cs="Times New Roman"/>
                <w:color w:val="auto"/>
              </w:rPr>
            </w:pPr>
          </w:p>
        </w:tc>
      </w:tr>
      <w:tr w:rsidR="00DB34BB" w:rsidRPr="00DB34BB" w:rsidTr="004B732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505" w:type="dxa"/>
          </w:tcPr>
          <w:p w:rsidR="00F01E07" w:rsidRPr="00DB34BB" w:rsidRDefault="00F01E07" w:rsidP="004B7322">
            <w:pPr>
              <w:jc w:val="center"/>
              <w:rPr>
                <w:rFonts w:cs="Times New Roman"/>
                <w:color w:val="auto"/>
              </w:rPr>
            </w:pPr>
            <w:r w:rsidRPr="00DB34BB">
              <w:rPr>
                <w:rFonts w:cs="Times New Roman"/>
                <w:color w:val="auto"/>
              </w:rPr>
              <w:t>Management etiquette principles</w:t>
            </w:r>
          </w:p>
          <w:p w:rsidR="00F01E07" w:rsidRPr="00DB34BB" w:rsidRDefault="00F01E07" w:rsidP="004B7322">
            <w:pPr>
              <w:jc w:val="center"/>
              <w:rPr>
                <w:rFonts w:cs="Times New Roman"/>
                <w:color w:val="auto"/>
              </w:rPr>
            </w:pPr>
            <w:r w:rsidRPr="00DB34BB">
              <w:rPr>
                <w:rFonts w:cs="Times New Roman"/>
                <w:color w:val="auto"/>
              </w:rPr>
              <w:t>Flash Game</w:t>
            </w:r>
          </w:p>
        </w:tc>
        <w:tc>
          <w:tcPr>
            <w:tcW w:w="4505" w:type="dxa"/>
          </w:tcPr>
          <w:p w:rsidR="00F01E07" w:rsidRPr="00DB34BB" w:rsidRDefault="00F01E07" w:rsidP="004B7322">
            <w:pPr>
              <w:jc w:val="center"/>
              <w:cnfStyle w:val="000000100000" w:firstRow="0" w:lastRow="0" w:firstColumn="0" w:lastColumn="0" w:oddVBand="0" w:evenVBand="0" w:oddHBand="1" w:evenHBand="0" w:firstRowFirstColumn="0" w:firstRowLastColumn="0" w:lastRowFirstColumn="0" w:lastRowLastColumn="0"/>
              <w:rPr>
                <w:rFonts w:cs="Times New Roman"/>
                <w:color w:val="auto"/>
              </w:rPr>
            </w:pPr>
          </w:p>
        </w:tc>
      </w:tr>
      <w:tr w:rsidR="00DB34BB" w:rsidRPr="00DB34BB" w:rsidTr="004B7322">
        <w:tc>
          <w:tcPr>
            <w:cnfStyle w:val="001000000000" w:firstRow="0" w:lastRow="0" w:firstColumn="1" w:lastColumn="0" w:oddVBand="0" w:evenVBand="0" w:oddHBand="0" w:evenHBand="0" w:firstRowFirstColumn="0" w:firstRowLastColumn="0" w:lastRowFirstColumn="0" w:lastRowLastColumn="0"/>
            <w:tcW w:w="4505" w:type="dxa"/>
          </w:tcPr>
          <w:p w:rsidR="00F01E07" w:rsidRPr="00DB34BB" w:rsidRDefault="00F01E07" w:rsidP="004B7322">
            <w:pPr>
              <w:jc w:val="center"/>
              <w:rPr>
                <w:rFonts w:cs="Times New Roman"/>
                <w:color w:val="auto"/>
              </w:rPr>
            </w:pPr>
            <w:r w:rsidRPr="00DB34BB">
              <w:rPr>
                <w:rFonts w:cs="Times New Roman"/>
                <w:color w:val="auto"/>
              </w:rPr>
              <w:t>Common management barriers</w:t>
            </w:r>
          </w:p>
          <w:p w:rsidR="00F01E07" w:rsidRPr="00DB34BB" w:rsidRDefault="00F01E07" w:rsidP="004B7322">
            <w:pPr>
              <w:jc w:val="center"/>
              <w:rPr>
                <w:rFonts w:cs="Times New Roman"/>
                <w:color w:val="auto"/>
              </w:rPr>
            </w:pPr>
          </w:p>
        </w:tc>
        <w:tc>
          <w:tcPr>
            <w:tcW w:w="4505" w:type="dxa"/>
          </w:tcPr>
          <w:p w:rsidR="00F01E07" w:rsidRPr="00DB34BB" w:rsidRDefault="00F01E07" w:rsidP="004B7322">
            <w:pPr>
              <w:jc w:val="center"/>
              <w:cnfStyle w:val="000000000000" w:firstRow="0" w:lastRow="0" w:firstColumn="0" w:lastColumn="0" w:oddVBand="0" w:evenVBand="0" w:oddHBand="0" w:evenHBand="0" w:firstRowFirstColumn="0" w:firstRowLastColumn="0" w:lastRowFirstColumn="0" w:lastRowLastColumn="0"/>
              <w:rPr>
                <w:rFonts w:cs="Times New Roman"/>
                <w:color w:val="auto"/>
              </w:rPr>
            </w:pPr>
          </w:p>
        </w:tc>
      </w:tr>
      <w:tr w:rsidR="00DB34BB" w:rsidRPr="00DB34BB" w:rsidTr="004B732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505" w:type="dxa"/>
          </w:tcPr>
          <w:p w:rsidR="00F01E07" w:rsidRPr="00DB34BB" w:rsidRDefault="00F01E07" w:rsidP="004B7322">
            <w:pPr>
              <w:jc w:val="center"/>
              <w:rPr>
                <w:rFonts w:cs="Times New Roman"/>
                <w:color w:val="auto"/>
              </w:rPr>
            </w:pPr>
            <w:r w:rsidRPr="00DB34BB">
              <w:rPr>
                <w:rFonts w:cs="Times New Roman"/>
                <w:color w:val="auto"/>
              </w:rPr>
              <w:t>Improving management</w:t>
            </w:r>
          </w:p>
          <w:p w:rsidR="00F01E07" w:rsidRPr="00DB34BB" w:rsidRDefault="00F01E07" w:rsidP="004B7322">
            <w:pPr>
              <w:jc w:val="center"/>
              <w:rPr>
                <w:rFonts w:cs="Times New Roman"/>
                <w:color w:val="auto"/>
              </w:rPr>
            </w:pPr>
            <w:r w:rsidRPr="00DB34BB">
              <w:rPr>
                <w:rFonts w:cs="Times New Roman"/>
                <w:color w:val="auto"/>
              </w:rPr>
              <w:t>Role play game</w:t>
            </w:r>
          </w:p>
        </w:tc>
        <w:tc>
          <w:tcPr>
            <w:tcW w:w="4505" w:type="dxa"/>
            <w:vMerge w:val="restart"/>
          </w:tcPr>
          <w:p w:rsidR="00F01E07" w:rsidRPr="00DB34BB" w:rsidRDefault="00F01E07" w:rsidP="004B7322">
            <w:pPr>
              <w:jc w:val="center"/>
              <w:cnfStyle w:val="000000100000" w:firstRow="0" w:lastRow="0" w:firstColumn="0" w:lastColumn="0" w:oddVBand="0" w:evenVBand="0" w:oddHBand="1" w:evenHBand="0" w:firstRowFirstColumn="0" w:firstRowLastColumn="0" w:lastRowFirstColumn="0" w:lastRowLastColumn="0"/>
              <w:rPr>
                <w:rFonts w:cs="Times New Roman"/>
                <w:color w:val="auto"/>
              </w:rPr>
            </w:pPr>
          </w:p>
        </w:tc>
      </w:tr>
      <w:tr w:rsidR="00DB34BB" w:rsidRPr="00DB34BB" w:rsidTr="004B7322">
        <w:tc>
          <w:tcPr>
            <w:cnfStyle w:val="001000000000" w:firstRow="0" w:lastRow="0" w:firstColumn="1" w:lastColumn="0" w:oddVBand="0" w:evenVBand="0" w:oddHBand="0" w:evenHBand="0" w:firstRowFirstColumn="0" w:firstRowLastColumn="0" w:lastRowFirstColumn="0" w:lastRowLastColumn="0"/>
            <w:tcW w:w="4505" w:type="dxa"/>
          </w:tcPr>
          <w:p w:rsidR="00F01E07" w:rsidRPr="00DB34BB" w:rsidRDefault="00F01E07" w:rsidP="004B7322">
            <w:pPr>
              <w:jc w:val="center"/>
              <w:rPr>
                <w:rFonts w:cs="Times New Roman"/>
                <w:color w:val="auto"/>
              </w:rPr>
            </w:pPr>
            <w:r w:rsidRPr="00DB34BB">
              <w:rPr>
                <w:rFonts w:cs="Times New Roman"/>
                <w:color w:val="auto"/>
              </w:rPr>
              <w:lastRenderedPageBreak/>
              <w:t>On spot evaluation</w:t>
            </w:r>
          </w:p>
        </w:tc>
        <w:tc>
          <w:tcPr>
            <w:tcW w:w="4505" w:type="dxa"/>
            <w:vMerge/>
          </w:tcPr>
          <w:p w:rsidR="00F01E07" w:rsidRPr="00DB34BB" w:rsidRDefault="00F01E07" w:rsidP="004B7322">
            <w:pPr>
              <w:jc w:val="center"/>
              <w:cnfStyle w:val="000000000000" w:firstRow="0" w:lastRow="0" w:firstColumn="0" w:lastColumn="0" w:oddVBand="0" w:evenVBand="0" w:oddHBand="0" w:evenHBand="0" w:firstRowFirstColumn="0" w:firstRowLastColumn="0" w:lastRowFirstColumn="0" w:lastRowLastColumn="0"/>
              <w:rPr>
                <w:rFonts w:cs="Times New Roman"/>
                <w:color w:val="auto"/>
              </w:rPr>
            </w:pPr>
          </w:p>
        </w:tc>
      </w:tr>
    </w:tbl>
    <w:p w:rsidR="00F01E07" w:rsidRPr="00DB34BB" w:rsidRDefault="00F01E07" w:rsidP="00F01E07">
      <w:pPr>
        <w:jc w:val="center"/>
        <w:rPr>
          <w:rFonts w:cs="Times New Roman"/>
          <w:szCs w:val="24"/>
        </w:rPr>
      </w:pPr>
      <w:r w:rsidRPr="00DB34BB">
        <w:rPr>
          <w:rFonts w:cs="Times New Roman"/>
          <w:b/>
          <w:bCs/>
          <w:i/>
          <w:iCs/>
          <w:szCs w:val="24"/>
        </w:rPr>
        <w:lastRenderedPageBreak/>
        <w:t>Table 2:</w:t>
      </w:r>
      <w:r w:rsidRPr="00DB34BB">
        <w:rPr>
          <w:rFonts w:cs="Times New Roman"/>
          <w:szCs w:val="24"/>
        </w:rPr>
        <w:t xml:space="preserve"> Member Assigned Roles</w:t>
      </w:r>
    </w:p>
    <w:p w:rsidR="00F01E07" w:rsidRPr="00DB34BB" w:rsidRDefault="00F01E07" w:rsidP="005B1F7A">
      <w:pPr>
        <w:pStyle w:val="Heading3"/>
        <w:rPr>
          <w:rFonts w:cs="Times New Roman"/>
        </w:rPr>
      </w:pPr>
      <w:bookmarkStart w:id="8" w:name="_Toc63408196"/>
      <w:r w:rsidRPr="00DB34BB">
        <w:rPr>
          <w:rFonts w:cs="Times New Roman"/>
        </w:rPr>
        <w:t>Handouts and Materials of the training</w:t>
      </w:r>
      <w:bookmarkEnd w:id="8"/>
    </w:p>
    <w:p w:rsidR="00F01E07" w:rsidRPr="00DB34BB" w:rsidRDefault="00F01E07" w:rsidP="00F01E07">
      <w:pPr>
        <w:ind w:firstLine="720"/>
        <w:rPr>
          <w:rFonts w:cs="Times New Roman"/>
          <w:szCs w:val="24"/>
        </w:rPr>
      </w:pPr>
      <w:r w:rsidRPr="00DB34BB">
        <w:rPr>
          <w:rFonts w:cs="Times New Roman"/>
          <w:szCs w:val="24"/>
        </w:rPr>
        <w:t>The training program about management skills will be held in the boardroom. Every participant will be issued with hard copies of the training presentations, pens, as well as notepads</w:t>
      </w:r>
      <w:r w:rsidRPr="00DB34BB">
        <w:rPr>
          <w:rFonts w:eastAsia="Times New Roman" w:cs="Times New Roman"/>
          <w:szCs w:val="24"/>
        </w:rPr>
        <w:t xml:space="preserve"> (</w:t>
      </w:r>
      <w:proofErr w:type="spellStart"/>
      <w:r w:rsidRPr="00DB34BB">
        <w:rPr>
          <w:rFonts w:eastAsia="Times New Roman" w:cs="Times New Roman"/>
          <w:szCs w:val="24"/>
        </w:rPr>
        <w:t>Branchaw</w:t>
      </w:r>
      <w:proofErr w:type="spellEnd"/>
      <w:r w:rsidRPr="00DB34BB">
        <w:rPr>
          <w:rFonts w:eastAsia="Times New Roman" w:cs="Times New Roman"/>
          <w:szCs w:val="24"/>
        </w:rPr>
        <w:t xml:space="preserve">, </w:t>
      </w:r>
      <w:proofErr w:type="spellStart"/>
      <w:r w:rsidRPr="00DB34BB">
        <w:rPr>
          <w:rFonts w:eastAsia="Times New Roman" w:cs="Times New Roman"/>
          <w:szCs w:val="24"/>
        </w:rPr>
        <w:t>Butz</w:t>
      </w:r>
      <w:proofErr w:type="spellEnd"/>
      <w:r w:rsidRPr="00DB34BB">
        <w:rPr>
          <w:rFonts w:eastAsia="Times New Roman" w:cs="Times New Roman"/>
          <w:szCs w:val="24"/>
        </w:rPr>
        <w:t>, &amp; Smith, 2020)</w:t>
      </w:r>
      <w:r w:rsidRPr="00DB34BB">
        <w:rPr>
          <w:rFonts w:cs="Times New Roman"/>
          <w:szCs w:val="24"/>
        </w:rPr>
        <w:t xml:space="preserve">. Online quizzes and surveys will be done online with participants using their phones, tablets and laptops to access the website to undertake them. </w:t>
      </w:r>
    </w:p>
    <w:p w:rsidR="00F01E07" w:rsidRPr="00DB34BB" w:rsidRDefault="00F01E07" w:rsidP="009339E0">
      <w:pPr>
        <w:pStyle w:val="Heading3"/>
        <w:rPr>
          <w:rFonts w:cs="Times New Roman"/>
        </w:rPr>
      </w:pPr>
      <w:bookmarkStart w:id="9" w:name="_Toc63408197"/>
      <w:r w:rsidRPr="00DB34BB">
        <w:rPr>
          <w:rFonts w:cs="Times New Roman"/>
        </w:rPr>
        <w:t>Source of materials from training program</w:t>
      </w:r>
      <w:bookmarkEnd w:id="9"/>
    </w:p>
    <w:p w:rsidR="00F01E07" w:rsidRPr="00DB34BB" w:rsidRDefault="00F01E07" w:rsidP="00F01E07">
      <w:pPr>
        <w:ind w:firstLine="720"/>
        <w:rPr>
          <w:rFonts w:cs="Times New Roman"/>
          <w:szCs w:val="24"/>
        </w:rPr>
      </w:pPr>
      <w:r w:rsidRPr="00DB34BB">
        <w:rPr>
          <w:rFonts w:cs="Times New Roman"/>
          <w:szCs w:val="24"/>
        </w:rPr>
        <w:t>Various materials and sources that will be used during the presentation are highlighted in the table below.</w:t>
      </w:r>
    </w:p>
    <w:tbl>
      <w:tblPr>
        <w:tblStyle w:val="GridTable6Colorful-Accent5"/>
        <w:tblW w:w="0" w:type="auto"/>
        <w:tblLook w:val="04A0" w:firstRow="1" w:lastRow="0" w:firstColumn="1" w:lastColumn="0" w:noHBand="0" w:noVBand="1"/>
      </w:tblPr>
      <w:tblGrid>
        <w:gridCol w:w="4064"/>
        <w:gridCol w:w="5138"/>
      </w:tblGrid>
      <w:tr w:rsidR="00DB34BB" w:rsidRPr="00DB34BB" w:rsidTr="004B7322">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202" w:type="dxa"/>
            <w:gridSpan w:val="2"/>
          </w:tcPr>
          <w:p w:rsidR="00F01E07" w:rsidRPr="00DB34BB" w:rsidRDefault="00F01E07" w:rsidP="004B7322">
            <w:pPr>
              <w:jc w:val="center"/>
              <w:rPr>
                <w:rFonts w:cs="Times New Roman"/>
                <w:color w:val="auto"/>
              </w:rPr>
            </w:pPr>
            <w:r w:rsidRPr="00DB34BB">
              <w:rPr>
                <w:rFonts w:cs="Times New Roman"/>
                <w:color w:val="auto"/>
              </w:rPr>
              <w:t>Materials Sources</w:t>
            </w:r>
          </w:p>
        </w:tc>
      </w:tr>
      <w:tr w:rsidR="00DB34BB" w:rsidRPr="00DB34BB" w:rsidTr="004B732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064" w:type="dxa"/>
          </w:tcPr>
          <w:p w:rsidR="00F01E07" w:rsidRPr="00DB34BB" w:rsidRDefault="00F01E07" w:rsidP="004B7322">
            <w:pPr>
              <w:jc w:val="center"/>
              <w:rPr>
                <w:rFonts w:cs="Times New Roman"/>
                <w:color w:val="auto"/>
              </w:rPr>
            </w:pPr>
            <w:r w:rsidRPr="00DB34BB">
              <w:rPr>
                <w:rFonts w:cs="Times New Roman"/>
                <w:color w:val="auto"/>
              </w:rPr>
              <w:t>Materials</w:t>
            </w:r>
          </w:p>
        </w:tc>
        <w:tc>
          <w:tcPr>
            <w:tcW w:w="5138" w:type="dxa"/>
          </w:tcPr>
          <w:p w:rsidR="00F01E07" w:rsidRPr="00DB34BB" w:rsidRDefault="00F01E07" w:rsidP="004B7322">
            <w:pPr>
              <w:jc w:val="center"/>
              <w:cnfStyle w:val="000000100000" w:firstRow="0" w:lastRow="0" w:firstColumn="0" w:lastColumn="0" w:oddVBand="0" w:evenVBand="0" w:oddHBand="1" w:evenHBand="0" w:firstRowFirstColumn="0" w:firstRowLastColumn="0" w:lastRowFirstColumn="0" w:lastRowLastColumn="0"/>
              <w:rPr>
                <w:rFonts w:cs="Times New Roman"/>
                <w:b/>
                <w:bCs/>
                <w:color w:val="auto"/>
              </w:rPr>
            </w:pPr>
            <w:r w:rsidRPr="00DB34BB">
              <w:rPr>
                <w:rFonts w:cs="Times New Roman"/>
                <w:b/>
                <w:bCs/>
                <w:color w:val="auto"/>
              </w:rPr>
              <w:t>Source</w:t>
            </w:r>
          </w:p>
        </w:tc>
      </w:tr>
      <w:tr w:rsidR="00DB34BB" w:rsidRPr="00DB34BB" w:rsidTr="004B7322">
        <w:tc>
          <w:tcPr>
            <w:cnfStyle w:val="001000000000" w:firstRow="0" w:lastRow="0" w:firstColumn="1" w:lastColumn="0" w:oddVBand="0" w:evenVBand="0" w:oddHBand="0" w:evenHBand="0" w:firstRowFirstColumn="0" w:firstRowLastColumn="0" w:lastRowFirstColumn="0" w:lastRowLastColumn="0"/>
            <w:tcW w:w="4064" w:type="dxa"/>
          </w:tcPr>
          <w:p w:rsidR="00F01E07" w:rsidRPr="00DB34BB" w:rsidRDefault="00F01E07" w:rsidP="004B7322">
            <w:pPr>
              <w:rPr>
                <w:rFonts w:cs="Times New Roman"/>
                <w:color w:val="auto"/>
              </w:rPr>
            </w:pPr>
            <w:r w:rsidRPr="00DB34BB">
              <w:rPr>
                <w:rFonts w:cs="Times New Roman"/>
                <w:color w:val="auto"/>
              </w:rPr>
              <w:t>Jeff Bezos Speech</w:t>
            </w:r>
          </w:p>
        </w:tc>
        <w:tc>
          <w:tcPr>
            <w:tcW w:w="5138" w:type="dxa"/>
          </w:tcPr>
          <w:p w:rsidR="00F01E07" w:rsidRPr="00DB34BB" w:rsidRDefault="00F01E07" w:rsidP="004B7322">
            <w:pPr>
              <w:cnfStyle w:val="000000000000" w:firstRow="0" w:lastRow="0" w:firstColumn="0" w:lastColumn="0" w:oddVBand="0" w:evenVBand="0" w:oddHBand="0" w:evenHBand="0" w:firstRowFirstColumn="0" w:firstRowLastColumn="0" w:lastRowFirstColumn="0" w:lastRowLastColumn="0"/>
              <w:rPr>
                <w:rFonts w:cs="Times New Roman"/>
                <w:color w:val="auto"/>
              </w:rPr>
            </w:pPr>
            <w:r w:rsidRPr="00DB34BB">
              <w:rPr>
                <w:rFonts w:cs="Times New Roman"/>
                <w:color w:val="auto"/>
                <w:u w:val="single"/>
              </w:rPr>
              <w:t>https://www.youtube.com/watch?v=EctzLTFrktc</w:t>
            </w:r>
          </w:p>
        </w:tc>
      </w:tr>
      <w:tr w:rsidR="00DB34BB" w:rsidRPr="00DB34BB" w:rsidTr="004B732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064" w:type="dxa"/>
          </w:tcPr>
          <w:p w:rsidR="00F01E07" w:rsidRPr="00DB34BB" w:rsidRDefault="00F01E07" w:rsidP="004B7322">
            <w:pPr>
              <w:rPr>
                <w:rFonts w:cs="Times New Roman"/>
                <w:color w:val="auto"/>
              </w:rPr>
            </w:pPr>
            <w:r w:rsidRPr="00DB34BB">
              <w:rPr>
                <w:rFonts w:cs="Times New Roman"/>
                <w:color w:val="auto"/>
              </w:rPr>
              <w:t>Types of management</w:t>
            </w:r>
          </w:p>
        </w:tc>
        <w:tc>
          <w:tcPr>
            <w:tcW w:w="5138" w:type="dxa"/>
          </w:tcPr>
          <w:p w:rsidR="00F01E07" w:rsidRPr="00DB34BB" w:rsidRDefault="00F01E07" w:rsidP="004B7322">
            <w:pPr>
              <w:cnfStyle w:val="000000100000" w:firstRow="0" w:lastRow="0" w:firstColumn="0" w:lastColumn="0" w:oddVBand="0" w:evenVBand="0" w:oddHBand="1" w:evenHBand="0" w:firstRowFirstColumn="0" w:firstRowLastColumn="0" w:lastRowFirstColumn="0" w:lastRowLastColumn="0"/>
              <w:rPr>
                <w:rFonts w:cs="Times New Roman"/>
                <w:color w:val="auto"/>
              </w:rPr>
            </w:pPr>
            <w:r w:rsidRPr="00DB34BB">
              <w:rPr>
                <w:rFonts w:cs="Times New Roman"/>
                <w:color w:val="auto"/>
                <w:u w:val="single"/>
              </w:rPr>
              <w:t xml:space="preserve">https://www.youtube.com/watch?v=K8tEC-SbsSU&amp;feature=emb_title </w:t>
            </w:r>
          </w:p>
        </w:tc>
      </w:tr>
      <w:tr w:rsidR="00DB34BB" w:rsidRPr="00DB34BB" w:rsidTr="004B7322">
        <w:tc>
          <w:tcPr>
            <w:cnfStyle w:val="001000000000" w:firstRow="0" w:lastRow="0" w:firstColumn="1" w:lastColumn="0" w:oddVBand="0" w:evenVBand="0" w:oddHBand="0" w:evenHBand="0" w:firstRowFirstColumn="0" w:firstRowLastColumn="0" w:lastRowFirstColumn="0" w:lastRowLastColumn="0"/>
            <w:tcW w:w="4064" w:type="dxa"/>
          </w:tcPr>
          <w:p w:rsidR="00F01E07" w:rsidRPr="00DB34BB" w:rsidRDefault="00F01E07" w:rsidP="004B7322">
            <w:pPr>
              <w:rPr>
                <w:rFonts w:cs="Times New Roman"/>
                <w:color w:val="auto"/>
              </w:rPr>
            </w:pPr>
            <w:r w:rsidRPr="00DB34BB">
              <w:rPr>
                <w:rFonts w:cs="Times New Roman"/>
                <w:color w:val="auto"/>
              </w:rPr>
              <w:t>Management etiquette principles</w:t>
            </w:r>
          </w:p>
        </w:tc>
        <w:tc>
          <w:tcPr>
            <w:tcW w:w="5138" w:type="dxa"/>
          </w:tcPr>
          <w:p w:rsidR="00F01E07" w:rsidRPr="00DB34BB" w:rsidRDefault="0026331A" w:rsidP="004B7322">
            <w:pPr>
              <w:cnfStyle w:val="000000000000" w:firstRow="0" w:lastRow="0" w:firstColumn="0" w:lastColumn="0" w:oddVBand="0" w:evenVBand="0" w:oddHBand="0" w:evenHBand="0" w:firstRowFirstColumn="0" w:firstRowLastColumn="0" w:lastRowFirstColumn="0" w:lastRowLastColumn="0"/>
              <w:rPr>
                <w:rFonts w:cs="Times New Roman"/>
                <w:color w:val="auto"/>
              </w:rPr>
            </w:pPr>
            <w:hyperlink r:id="rId13" w:history="1">
              <w:r w:rsidR="00F01E07" w:rsidRPr="00DB34BB">
                <w:rPr>
                  <w:rFonts w:cs="Times New Roman"/>
                  <w:color w:val="auto"/>
                  <w:u w:val="single"/>
                </w:rPr>
                <w:t>https://www.mindtools.com/pages/article/henri-fayol.htm</w:t>
              </w:r>
            </w:hyperlink>
          </w:p>
          <w:p w:rsidR="00F01E07" w:rsidRPr="00DB34BB" w:rsidRDefault="00F01E07" w:rsidP="004B7322">
            <w:pPr>
              <w:cnfStyle w:val="000000000000" w:firstRow="0" w:lastRow="0" w:firstColumn="0" w:lastColumn="0" w:oddVBand="0" w:evenVBand="0" w:oddHBand="0" w:evenHBand="0" w:firstRowFirstColumn="0" w:firstRowLastColumn="0" w:lastRowFirstColumn="0" w:lastRowLastColumn="0"/>
              <w:rPr>
                <w:rFonts w:cs="Times New Roman"/>
                <w:color w:val="auto"/>
              </w:rPr>
            </w:pPr>
          </w:p>
        </w:tc>
      </w:tr>
      <w:tr w:rsidR="00DB34BB" w:rsidRPr="00DB34BB" w:rsidTr="004B7322">
        <w:trPr>
          <w:cnfStyle w:val="000000100000" w:firstRow="0" w:lastRow="0" w:firstColumn="0" w:lastColumn="0" w:oddVBand="0" w:evenVBand="0" w:oddHBand="1" w:evenHBand="0" w:firstRowFirstColumn="0" w:firstRowLastColumn="0" w:lastRowFirstColumn="0" w:lastRowLastColumn="0"/>
          <w:trHeight w:val="2078"/>
        </w:trPr>
        <w:tc>
          <w:tcPr>
            <w:cnfStyle w:val="001000000000" w:firstRow="0" w:lastRow="0" w:firstColumn="1" w:lastColumn="0" w:oddVBand="0" w:evenVBand="0" w:oddHBand="0" w:evenHBand="0" w:firstRowFirstColumn="0" w:firstRowLastColumn="0" w:lastRowFirstColumn="0" w:lastRowLastColumn="0"/>
            <w:tcW w:w="4064" w:type="dxa"/>
          </w:tcPr>
          <w:p w:rsidR="00F01E07" w:rsidRPr="00DB34BB" w:rsidRDefault="00F01E07" w:rsidP="004B7322">
            <w:pPr>
              <w:rPr>
                <w:rFonts w:cs="Times New Roman"/>
                <w:color w:val="auto"/>
              </w:rPr>
            </w:pPr>
            <w:r w:rsidRPr="00DB34BB">
              <w:rPr>
                <w:rFonts w:cs="Times New Roman"/>
                <w:color w:val="auto"/>
              </w:rPr>
              <w:lastRenderedPageBreak/>
              <w:t>Common management barriers</w:t>
            </w:r>
          </w:p>
          <w:p w:rsidR="00F01E07" w:rsidRPr="00DB34BB" w:rsidRDefault="00F01E07" w:rsidP="004B7322">
            <w:pPr>
              <w:rPr>
                <w:rFonts w:cs="Times New Roman"/>
                <w:color w:val="auto"/>
              </w:rPr>
            </w:pPr>
            <w:r w:rsidRPr="00DB34BB">
              <w:rPr>
                <w:rFonts w:cs="Times New Roman"/>
                <w:color w:val="auto"/>
              </w:rPr>
              <w:t>(Used in presentation)</w:t>
            </w:r>
          </w:p>
        </w:tc>
        <w:tc>
          <w:tcPr>
            <w:tcW w:w="5138" w:type="dxa"/>
          </w:tcPr>
          <w:p w:rsidR="00F01E07" w:rsidRPr="00DB34BB" w:rsidRDefault="00F01E07" w:rsidP="004B7322">
            <w:pPr>
              <w:cnfStyle w:val="000000100000" w:firstRow="0" w:lastRow="0" w:firstColumn="0" w:lastColumn="0" w:oddVBand="0" w:evenVBand="0" w:oddHBand="1" w:evenHBand="0" w:firstRowFirstColumn="0" w:firstRowLastColumn="0" w:lastRowFirstColumn="0" w:lastRowLastColumn="0"/>
              <w:rPr>
                <w:rFonts w:cs="Times New Roman"/>
                <w:color w:val="auto"/>
              </w:rPr>
            </w:pPr>
            <w:r w:rsidRPr="00DB34BB">
              <w:rPr>
                <w:rFonts w:cs="Times New Roman"/>
                <w:color w:val="auto"/>
              </w:rPr>
              <w:t>https://www.nibusinessinfo.co.uk/content/barriers-organisational-change-management</w:t>
            </w:r>
          </w:p>
        </w:tc>
      </w:tr>
      <w:tr w:rsidR="00DB34BB" w:rsidRPr="00DB34BB" w:rsidTr="004B7322">
        <w:tc>
          <w:tcPr>
            <w:cnfStyle w:val="001000000000" w:firstRow="0" w:lastRow="0" w:firstColumn="1" w:lastColumn="0" w:oddVBand="0" w:evenVBand="0" w:oddHBand="0" w:evenHBand="0" w:firstRowFirstColumn="0" w:firstRowLastColumn="0" w:lastRowFirstColumn="0" w:lastRowLastColumn="0"/>
            <w:tcW w:w="4064" w:type="dxa"/>
          </w:tcPr>
          <w:p w:rsidR="00F01E07" w:rsidRPr="00DB34BB" w:rsidRDefault="00F01E07" w:rsidP="004B7322">
            <w:pPr>
              <w:rPr>
                <w:rFonts w:cs="Times New Roman"/>
                <w:color w:val="auto"/>
              </w:rPr>
            </w:pPr>
            <w:r w:rsidRPr="00DB34BB">
              <w:rPr>
                <w:rFonts w:cs="Times New Roman"/>
                <w:color w:val="auto"/>
              </w:rPr>
              <w:t>Improving Communication Video</w:t>
            </w:r>
          </w:p>
        </w:tc>
        <w:tc>
          <w:tcPr>
            <w:tcW w:w="5138" w:type="dxa"/>
          </w:tcPr>
          <w:p w:rsidR="00F01E07" w:rsidRPr="00DB34BB" w:rsidRDefault="00F01E07" w:rsidP="004B7322">
            <w:pPr>
              <w:cnfStyle w:val="000000000000" w:firstRow="0" w:lastRow="0" w:firstColumn="0" w:lastColumn="0" w:oddVBand="0" w:evenVBand="0" w:oddHBand="0" w:evenHBand="0" w:firstRowFirstColumn="0" w:firstRowLastColumn="0" w:lastRowFirstColumn="0" w:lastRowLastColumn="0"/>
              <w:rPr>
                <w:rFonts w:cs="Times New Roman"/>
                <w:color w:val="auto"/>
              </w:rPr>
            </w:pPr>
            <w:r w:rsidRPr="00DB34BB">
              <w:rPr>
                <w:rFonts w:cs="Times New Roman"/>
                <w:color w:val="auto"/>
              </w:rPr>
              <w:t xml:space="preserve">YouTube: </w:t>
            </w:r>
            <w:hyperlink r:id="rId14" w:history="1">
              <w:r w:rsidRPr="00DB34BB">
                <w:rPr>
                  <w:rFonts w:cs="Times New Roman"/>
                  <w:color w:val="auto"/>
                  <w:u w:val="single"/>
                </w:rPr>
                <w:t>https://</w:t>
              </w:r>
            </w:hyperlink>
            <w:hyperlink r:id="rId15" w:history="1">
              <w:r w:rsidRPr="00DB34BB">
                <w:rPr>
                  <w:rFonts w:cs="Times New Roman"/>
                  <w:color w:val="auto"/>
                  <w:u w:val="single"/>
                </w:rPr>
                <w:t>www.youtube.com/watch?v=rxKT4Yo1oP8</w:t>
              </w:r>
            </w:hyperlink>
          </w:p>
        </w:tc>
      </w:tr>
      <w:tr w:rsidR="00DB34BB" w:rsidRPr="00DB34BB" w:rsidTr="004B7322">
        <w:trPr>
          <w:cnfStyle w:val="000000100000" w:firstRow="0" w:lastRow="0" w:firstColumn="0" w:lastColumn="0" w:oddVBand="0" w:evenVBand="0" w:oddHBand="1" w:evenHBand="0" w:firstRowFirstColumn="0" w:firstRowLastColumn="0" w:lastRowFirstColumn="0" w:lastRowLastColumn="0"/>
          <w:trHeight w:val="890"/>
        </w:trPr>
        <w:tc>
          <w:tcPr>
            <w:cnfStyle w:val="001000000000" w:firstRow="0" w:lastRow="0" w:firstColumn="1" w:lastColumn="0" w:oddVBand="0" w:evenVBand="0" w:oddHBand="0" w:evenHBand="0" w:firstRowFirstColumn="0" w:firstRowLastColumn="0" w:lastRowFirstColumn="0" w:lastRowLastColumn="0"/>
            <w:tcW w:w="4064" w:type="dxa"/>
          </w:tcPr>
          <w:p w:rsidR="00F01E07" w:rsidRPr="00DB34BB" w:rsidRDefault="00F01E07" w:rsidP="004B7322">
            <w:pPr>
              <w:rPr>
                <w:rFonts w:cs="Times New Roman"/>
                <w:color w:val="auto"/>
              </w:rPr>
            </w:pPr>
            <w:r w:rsidRPr="00DB34BB">
              <w:rPr>
                <w:rFonts w:cs="Times New Roman"/>
                <w:color w:val="auto"/>
              </w:rPr>
              <w:t>Evaluation online Survey</w:t>
            </w:r>
          </w:p>
        </w:tc>
        <w:tc>
          <w:tcPr>
            <w:tcW w:w="5138" w:type="dxa"/>
          </w:tcPr>
          <w:p w:rsidR="00F01E07" w:rsidRPr="00DB34BB" w:rsidRDefault="00F01E07" w:rsidP="004B7322">
            <w:pPr>
              <w:cnfStyle w:val="000000100000" w:firstRow="0" w:lastRow="0" w:firstColumn="0" w:lastColumn="0" w:oddVBand="0" w:evenVBand="0" w:oddHBand="1" w:evenHBand="0" w:firstRowFirstColumn="0" w:firstRowLastColumn="0" w:lastRowFirstColumn="0" w:lastRowLastColumn="0"/>
              <w:rPr>
                <w:rFonts w:cs="Times New Roman"/>
                <w:color w:val="auto"/>
              </w:rPr>
            </w:pPr>
            <w:r w:rsidRPr="00DB34BB">
              <w:rPr>
                <w:rFonts w:cs="Times New Roman"/>
                <w:color w:val="auto"/>
              </w:rPr>
              <w:t>Question Pro:</w:t>
            </w:r>
          </w:p>
          <w:p w:rsidR="00F01E07" w:rsidRPr="00DB34BB" w:rsidRDefault="00F01E07" w:rsidP="004B7322">
            <w:pPr>
              <w:cnfStyle w:val="000000100000" w:firstRow="0" w:lastRow="0" w:firstColumn="0" w:lastColumn="0" w:oddVBand="0" w:evenVBand="0" w:oddHBand="1" w:evenHBand="0" w:firstRowFirstColumn="0" w:firstRowLastColumn="0" w:lastRowFirstColumn="0" w:lastRowLastColumn="0"/>
              <w:rPr>
                <w:rFonts w:cs="Times New Roman"/>
                <w:color w:val="auto"/>
              </w:rPr>
            </w:pPr>
            <w:r w:rsidRPr="00DB34BB">
              <w:rPr>
                <w:rFonts w:cs="Times New Roman"/>
                <w:color w:val="auto"/>
              </w:rPr>
              <w:t>https://www.questionpro.com/survey-templates/senior-management-evaluation/</w:t>
            </w:r>
          </w:p>
        </w:tc>
      </w:tr>
      <w:tr w:rsidR="00DB34BB" w:rsidRPr="00DB34BB" w:rsidTr="004B7322">
        <w:tc>
          <w:tcPr>
            <w:cnfStyle w:val="001000000000" w:firstRow="0" w:lastRow="0" w:firstColumn="1" w:lastColumn="0" w:oddVBand="0" w:evenVBand="0" w:oddHBand="0" w:evenHBand="0" w:firstRowFirstColumn="0" w:firstRowLastColumn="0" w:lastRowFirstColumn="0" w:lastRowLastColumn="0"/>
            <w:tcW w:w="4064" w:type="dxa"/>
          </w:tcPr>
          <w:p w:rsidR="00F01E07" w:rsidRPr="00DB34BB" w:rsidRDefault="00F01E07" w:rsidP="004B7322">
            <w:pPr>
              <w:rPr>
                <w:rFonts w:cs="Times New Roman"/>
                <w:color w:val="auto"/>
              </w:rPr>
            </w:pPr>
            <w:r w:rsidRPr="00DB34BB">
              <w:rPr>
                <w:rFonts w:cs="Times New Roman"/>
                <w:color w:val="auto"/>
              </w:rPr>
              <w:t xml:space="preserve">Pens, notepads and handouts </w:t>
            </w:r>
          </w:p>
        </w:tc>
        <w:tc>
          <w:tcPr>
            <w:tcW w:w="5138" w:type="dxa"/>
          </w:tcPr>
          <w:p w:rsidR="00F01E07" w:rsidRPr="00DB34BB" w:rsidRDefault="00F01E07" w:rsidP="004B7322">
            <w:pPr>
              <w:cnfStyle w:val="000000000000" w:firstRow="0" w:lastRow="0" w:firstColumn="0" w:lastColumn="0" w:oddVBand="0" w:evenVBand="0" w:oddHBand="0" w:evenHBand="0" w:firstRowFirstColumn="0" w:firstRowLastColumn="0" w:lastRowFirstColumn="0" w:lastRowLastColumn="0"/>
              <w:rPr>
                <w:rFonts w:cs="Times New Roman"/>
                <w:color w:val="auto"/>
              </w:rPr>
            </w:pPr>
            <w:r w:rsidRPr="00DB34BB">
              <w:rPr>
                <w:rFonts w:cs="Times New Roman"/>
                <w:color w:val="auto"/>
              </w:rPr>
              <w:t>Trainers</w:t>
            </w:r>
          </w:p>
        </w:tc>
      </w:tr>
      <w:tr w:rsidR="00DB34BB" w:rsidRPr="00DB34BB" w:rsidTr="004B732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064" w:type="dxa"/>
          </w:tcPr>
          <w:p w:rsidR="00F01E07" w:rsidRPr="00DB34BB" w:rsidRDefault="00F01E07" w:rsidP="004B7322">
            <w:pPr>
              <w:rPr>
                <w:rFonts w:cs="Times New Roman"/>
                <w:color w:val="auto"/>
              </w:rPr>
            </w:pPr>
            <w:r w:rsidRPr="00DB34BB">
              <w:rPr>
                <w:rFonts w:cs="Times New Roman"/>
                <w:color w:val="auto"/>
              </w:rPr>
              <w:t xml:space="preserve">Images </w:t>
            </w:r>
          </w:p>
        </w:tc>
        <w:tc>
          <w:tcPr>
            <w:tcW w:w="5138" w:type="dxa"/>
          </w:tcPr>
          <w:p w:rsidR="00F01E07" w:rsidRPr="00DB34BB" w:rsidRDefault="00F01E07" w:rsidP="004B7322">
            <w:pPr>
              <w:cnfStyle w:val="000000100000" w:firstRow="0" w:lastRow="0" w:firstColumn="0" w:lastColumn="0" w:oddVBand="0" w:evenVBand="0" w:oddHBand="1" w:evenHBand="0" w:firstRowFirstColumn="0" w:firstRowLastColumn="0" w:lastRowFirstColumn="0" w:lastRowLastColumn="0"/>
              <w:rPr>
                <w:rFonts w:cs="Times New Roman"/>
                <w:color w:val="auto"/>
              </w:rPr>
            </w:pPr>
            <w:r w:rsidRPr="00DB34BB">
              <w:rPr>
                <w:rFonts w:cs="Times New Roman"/>
                <w:color w:val="auto"/>
              </w:rPr>
              <w:t>Google Image: www.google.ae</w:t>
            </w:r>
          </w:p>
        </w:tc>
      </w:tr>
      <w:tr w:rsidR="00DB34BB" w:rsidRPr="00DB34BB" w:rsidTr="004B7322">
        <w:tc>
          <w:tcPr>
            <w:cnfStyle w:val="001000000000" w:firstRow="0" w:lastRow="0" w:firstColumn="1" w:lastColumn="0" w:oddVBand="0" w:evenVBand="0" w:oddHBand="0" w:evenHBand="0" w:firstRowFirstColumn="0" w:firstRowLastColumn="0" w:lastRowFirstColumn="0" w:lastRowLastColumn="0"/>
            <w:tcW w:w="4064" w:type="dxa"/>
          </w:tcPr>
          <w:p w:rsidR="00F01E07" w:rsidRPr="00DB34BB" w:rsidRDefault="00F01E07" w:rsidP="004B7322">
            <w:pPr>
              <w:rPr>
                <w:rFonts w:cs="Times New Roman"/>
                <w:color w:val="auto"/>
              </w:rPr>
            </w:pPr>
            <w:r w:rsidRPr="00DB34BB">
              <w:rPr>
                <w:rFonts w:cs="Times New Roman"/>
                <w:color w:val="auto"/>
              </w:rPr>
              <w:t>Boardroom</w:t>
            </w:r>
          </w:p>
        </w:tc>
        <w:tc>
          <w:tcPr>
            <w:tcW w:w="5138" w:type="dxa"/>
          </w:tcPr>
          <w:p w:rsidR="00F01E07" w:rsidRPr="00DB34BB" w:rsidRDefault="00F01E07" w:rsidP="004B7322">
            <w:pPr>
              <w:cnfStyle w:val="000000000000" w:firstRow="0" w:lastRow="0" w:firstColumn="0" w:lastColumn="0" w:oddVBand="0" w:evenVBand="0" w:oddHBand="0" w:evenHBand="0" w:firstRowFirstColumn="0" w:firstRowLastColumn="0" w:lastRowFirstColumn="0" w:lastRowLastColumn="0"/>
              <w:rPr>
                <w:rFonts w:cs="Times New Roman"/>
                <w:color w:val="auto"/>
              </w:rPr>
            </w:pPr>
            <w:r w:rsidRPr="00DB34BB">
              <w:rPr>
                <w:rFonts w:cs="Times New Roman"/>
                <w:color w:val="auto"/>
              </w:rPr>
              <w:t>Organization</w:t>
            </w:r>
          </w:p>
        </w:tc>
      </w:tr>
    </w:tbl>
    <w:p w:rsidR="00F01E07" w:rsidRPr="00DB34BB" w:rsidRDefault="00F01E07" w:rsidP="009339E0">
      <w:pPr>
        <w:pStyle w:val="Heading3"/>
        <w:rPr>
          <w:rFonts w:cs="Times New Roman"/>
        </w:rPr>
      </w:pPr>
      <w:bookmarkStart w:id="10" w:name="_Toc63408198"/>
      <w:r w:rsidRPr="00DB34BB">
        <w:rPr>
          <w:rFonts w:cs="Times New Roman"/>
        </w:rPr>
        <w:t>Evaluation Plan</w:t>
      </w:r>
      <w:bookmarkEnd w:id="10"/>
    </w:p>
    <w:p w:rsidR="00F01E07" w:rsidRPr="00DB34BB" w:rsidRDefault="00F01E07" w:rsidP="00F01E07">
      <w:pPr>
        <w:spacing w:after="0"/>
        <w:rPr>
          <w:rFonts w:eastAsia="Times New Roman" w:cs="Times New Roman"/>
          <w:szCs w:val="24"/>
        </w:rPr>
      </w:pPr>
      <w:r w:rsidRPr="00DB34BB">
        <w:rPr>
          <w:rFonts w:cs="Times New Roman"/>
          <w:szCs w:val="24"/>
        </w:rPr>
        <w:tab/>
        <w:t xml:space="preserve">The evaluation plan will be used in the provision of feedback from the trainees regarding how well the training process was done. Besides, it will assess whether the trainees learnt the training objectives as the program’s outcome and evaluate the general effectiveness of the training program. We utilized the Kirkpatrick’s framework of training evaluation. The various parts included in the method are as follows. </w:t>
      </w:r>
      <w:r w:rsidRPr="00DB34BB">
        <w:rPr>
          <w:rFonts w:eastAsia="Times New Roman" w:cs="Times New Roman"/>
          <w:szCs w:val="24"/>
        </w:rPr>
        <w:t>The method encapsulates evaluation of the effectiveness of the training in four different levels. Firstly, managers’ reaction to training is evaluated (</w:t>
      </w:r>
      <w:proofErr w:type="spellStart"/>
      <w:r w:rsidRPr="00DB34BB">
        <w:rPr>
          <w:rFonts w:eastAsia="Times New Roman" w:cs="Times New Roman"/>
          <w:szCs w:val="24"/>
        </w:rPr>
        <w:t>Sahni</w:t>
      </w:r>
      <w:proofErr w:type="spellEnd"/>
      <w:r w:rsidRPr="00DB34BB">
        <w:rPr>
          <w:rFonts w:eastAsia="Times New Roman" w:cs="Times New Roman"/>
          <w:szCs w:val="24"/>
        </w:rPr>
        <w:t xml:space="preserve">, 2020). This involves assessing whether managers liked the training by gathering their opinions. Equally, asking them if they feel like they leant from the training is </w:t>
      </w:r>
      <w:r w:rsidRPr="00DB34BB">
        <w:rPr>
          <w:rFonts w:eastAsia="Times New Roman" w:cs="Times New Roman"/>
          <w:szCs w:val="24"/>
        </w:rPr>
        <w:lastRenderedPageBreak/>
        <w:t>necessary. Secondly, the managers’ actual learning of the objectives ought to be evaluated by using simple tests, case studies as well as job simulations. Thirdly, evaluating managers’ post-training behavior to identify whether they are performing the desired tasks is vital. Fourthly, the training program can be evaluated by considering quantifiable business results to assess whether the training results in reaching the desired business goals.</w:t>
      </w:r>
    </w:p>
    <w:p w:rsidR="009339E0" w:rsidRPr="00DB34BB" w:rsidRDefault="009339E0">
      <w:pPr>
        <w:spacing w:after="160" w:line="259" w:lineRule="auto"/>
        <w:rPr>
          <w:rFonts w:cs="Times New Roman"/>
          <w:b/>
          <w:szCs w:val="24"/>
        </w:rPr>
      </w:pPr>
      <w:r w:rsidRPr="00DB34BB">
        <w:rPr>
          <w:rFonts w:cs="Times New Roman"/>
          <w:b/>
          <w:szCs w:val="24"/>
        </w:rPr>
        <w:br w:type="page"/>
      </w:r>
    </w:p>
    <w:p w:rsidR="00F01E07" w:rsidRPr="00DB34BB" w:rsidRDefault="00F01E07" w:rsidP="00F01E07">
      <w:pPr>
        <w:jc w:val="center"/>
        <w:rPr>
          <w:rFonts w:cs="Times New Roman"/>
          <w:b/>
          <w:szCs w:val="24"/>
        </w:rPr>
      </w:pPr>
      <w:r w:rsidRPr="00DB34BB">
        <w:rPr>
          <w:rFonts w:cs="Times New Roman"/>
          <w:b/>
          <w:szCs w:val="24"/>
        </w:rPr>
        <w:lastRenderedPageBreak/>
        <w:t>References</w:t>
      </w:r>
    </w:p>
    <w:p w:rsidR="00F01E07" w:rsidRPr="00DB34BB" w:rsidRDefault="00F01E07" w:rsidP="00F01E07">
      <w:pPr>
        <w:spacing w:after="0"/>
        <w:ind w:left="720" w:hanging="720"/>
        <w:rPr>
          <w:rFonts w:eastAsia="Times New Roman" w:cs="Times New Roman"/>
          <w:szCs w:val="24"/>
        </w:rPr>
      </w:pPr>
      <w:proofErr w:type="spellStart"/>
      <w:r w:rsidRPr="00DB34BB">
        <w:rPr>
          <w:rFonts w:eastAsia="Times New Roman" w:cs="Times New Roman"/>
          <w:szCs w:val="24"/>
        </w:rPr>
        <w:t>Branchaw</w:t>
      </w:r>
      <w:proofErr w:type="spellEnd"/>
      <w:r w:rsidRPr="00DB34BB">
        <w:rPr>
          <w:rFonts w:eastAsia="Times New Roman" w:cs="Times New Roman"/>
          <w:szCs w:val="24"/>
        </w:rPr>
        <w:t xml:space="preserve">, J. L., </w:t>
      </w:r>
      <w:proofErr w:type="spellStart"/>
      <w:r w:rsidRPr="00DB34BB">
        <w:rPr>
          <w:rFonts w:eastAsia="Times New Roman" w:cs="Times New Roman"/>
          <w:szCs w:val="24"/>
        </w:rPr>
        <w:t>Butz</w:t>
      </w:r>
      <w:proofErr w:type="spellEnd"/>
      <w:r w:rsidRPr="00DB34BB">
        <w:rPr>
          <w:rFonts w:eastAsia="Times New Roman" w:cs="Times New Roman"/>
          <w:szCs w:val="24"/>
        </w:rPr>
        <w:t xml:space="preserve">, A. R., &amp; Smith, A. R. (2020). Evaluation of the second edition of entering research: a customizable curriculum for apprentice-style undergraduate and graduate research training programs and courses. </w:t>
      </w:r>
      <w:r w:rsidRPr="00DB34BB">
        <w:rPr>
          <w:rFonts w:eastAsia="Times New Roman" w:cs="Times New Roman"/>
          <w:i/>
          <w:iCs/>
          <w:szCs w:val="24"/>
        </w:rPr>
        <w:t>CBE—Life Sciences Education</w:t>
      </w:r>
      <w:r w:rsidRPr="00DB34BB">
        <w:rPr>
          <w:rFonts w:eastAsia="Times New Roman" w:cs="Times New Roman"/>
          <w:szCs w:val="24"/>
        </w:rPr>
        <w:t xml:space="preserve">, </w:t>
      </w:r>
      <w:r w:rsidRPr="00DB34BB">
        <w:rPr>
          <w:rFonts w:eastAsia="Times New Roman" w:cs="Times New Roman"/>
          <w:i/>
          <w:iCs/>
          <w:szCs w:val="24"/>
        </w:rPr>
        <w:t>19</w:t>
      </w:r>
      <w:r w:rsidRPr="00DB34BB">
        <w:rPr>
          <w:rFonts w:eastAsia="Times New Roman" w:cs="Times New Roman"/>
          <w:szCs w:val="24"/>
        </w:rPr>
        <w:t>(1), ar11.</w:t>
      </w:r>
    </w:p>
    <w:p w:rsidR="00F01E07" w:rsidRPr="00DB34BB" w:rsidRDefault="00F01E07" w:rsidP="00F01E07">
      <w:pPr>
        <w:spacing w:after="0"/>
        <w:ind w:left="720" w:hanging="720"/>
        <w:rPr>
          <w:rFonts w:eastAsia="Times New Roman" w:cs="Times New Roman"/>
          <w:szCs w:val="24"/>
        </w:rPr>
      </w:pPr>
      <w:proofErr w:type="spellStart"/>
      <w:r w:rsidRPr="00DB34BB">
        <w:rPr>
          <w:rFonts w:eastAsia="Times New Roman" w:cs="Times New Roman"/>
          <w:szCs w:val="24"/>
        </w:rPr>
        <w:t>Rahmana</w:t>
      </w:r>
      <w:proofErr w:type="spellEnd"/>
      <w:r w:rsidRPr="00DB34BB">
        <w:rPr>
          <w:rFonts w:eastAsia="Times New Roman" w:cs="Times New Roman"/>
          <w:szCs w:val="24"/>
        </w:rPr>
        <w:t xml:space="preserve">, A., &amp; </w:t>
      </w:r>
      <w:proofErr w:type="spellStart"/>
      <w:r w:rsidRPr="00DB34BB">
        <w:rPr>
          <w:rFonts w:eastAsia="Times New Roman" w:cs="Times New Roman"/>
          <w:szCs w:val="24"/>
        </w:rPr>
        <w:t>Sukaya</w:t>
      </w:r>
      <w:proofErr w:type="spellEnd"/>
      <w:r w:rsidRPr="00DB34BB">
        <w:rPr>
          <w:rFonts w:eastAsia="Times New Roman" w:cs="Times New Roman"/>
          <w:szCs w:val="24"/>
        </w:rPr>
        <w:t xml:space="preserve">, Y. (2020). Training Needs Analysis: Suggested Framework for Identifying Training Need. </w:t>
      </w:r>
      <w:r w:rsidRPr="00DB34BB">
        <w:rPr>
          <w:rFonts w:eastAsia="Times New Roman" w:cs="Times New Roman"/>
          <w:i/>
          <w:iCs/>
          <w:szCs w:val="24"/>
        </w:rPr>
        <w:t>International Journal of Psychosocial Rehabilitation</w:t>
      </w:r>
      <w:r w:rsidRPr="00DB34BB">
        <w:rPr>
          <w:rFonts w:eastAsia="Times New Roman" w:cs="Times New Roman"/>
          <w:szCs w:val="24"/>
        </w:rPr>
        <w:t xml:space="preserve">, </w:t>
      </w:r>
      <w:r w:rsidRPr="00DB34BB">
        <w:rPr>
          <w:rFonts w:eastAsia="Times New Roman" w:cs="Times New Roman"/>
          <w:i/>
          <w:iCs/>
          <w:szCs w:val="24"/>
        </w:rPr>
        <w:t>24</w:t>
      </w:r>
      <w:r w:rsidRPr="00DB34BB">
        <w:rPr>
          <w:rFonts w:eastAsia="Times New Roman" w:cs="Times New Roman"/>
          <w:szCs w:val="24"/>
        </w:rPr>
        <w:t>(2).</w:t>
      </w:r>
    </w:p>
    <w:p w:rsidR="00F01E07" w:rsidRPr="00DB34BB" w:rsidRDefault="00F01E07" w:rsidP="00F01E07">
      <w:pPr>
        <w:spacing w:after="0"/>
        <w:ind w:left="720" w:hanging="720"/>
        <w:rPr>
          <w:rFonts w:eastAsia="Times New Roman" w:cs="Times New Roman"/>
          <w:szCs w:val="24"/>
        </w:rPr>
      </w:pPr>
      <w:proofErr w:type="spellStart"/>
      <w:r w:rsidRPr="00DB34BB">
        <w:rPr>
          <w:rFonts w:eastAsia="Times New Roman" w:cs="Times New Roman"/>
          <w:szCs w:val="24"/>
        </w:rPr>
        <w:t>Sahni</w:t>
      </w:r>
      <w:proofErr w:type="spellEnd"/>
      <w:r w:rsidRPr="00DB34BB">
        <w:rPr>
          <w:rFonts w:eastAsia="Times New Roman" w:cs="Times New Roman"/>
          <w:szCs w:val="24"/>
        </w:rPr>
        <w:t xml:space="preserve">, J. (2020). Managerial Training Effectiveness: An Assessment through Kirkpatrick Framework. </w:t>
      </w:r>
      <w:r w:rsidRPr="00DB34BB">
        <w:rPr>
          <w:rFonts w:eastAsia="Times New Roman" w:cs="Times New Roman"/>
          <w:i/>
          <w:iCs/>
          <w:szCs w:val="24"/>
        </w:rPr>
        <w:t>TEM Journal</w:t>
      </w:r>
      <w:r w:rsidRPr="00DB34BB">
        <w:rPr>
          <w:rFonts w:eastAsia="Times New Roman" w:cs="Times New Roman"/>
          <w:szCs w:val="24"/>
        </w:rPr>
        <w:t xml:space="preserve">, </w:t>
      </w:r>
      <w:r w:rsidRPr="00DB34BB">
        <w:rPr>
          <w:rFonts w:eastAsia="Times New Roman" w:cs="Times New Roman"/>
          <w:i/>
          <w:iCs/>
          <w:szCs w:val="24"/>
        </w:rPr>
        <w:t>9</w:t>
      </w:r>
      <w:r w:rsidRPr="00DB34BB">
        <w:rPr>
          <w:rFonts w:eastAsia="Times New Roman" w:cs="Times New Roman"/>
          <w:szCs w:val="24"/>
        </w:rPr>
        <w:t>(3), 1227-1233.</w:t>
      </w:r>
    </w:p>
    <w:p w:rsidR="002E105C" w:rsidRPr="00DB34BB" w:rsidRDefault="00F01E07" w:rsidP="00F01E07">
      <w:pPr>
        <w:tabs>
          <w:tab w:val="left" w:pos="5640"/>
        </w:tabs>
        <w:spacing w:after="0"/>
        <w:ind w:left="720" w:hanging="720"/>
        <w:rPr>
          <w:rFonts w:cs="Times New Roman"/>
          <w:szCs w:val="24"/>
        </w:rPr>
      </w:pPr>
      <w:r w:rsidRPr="00DB34BB">
        <w:rPr>
          <w:rFonts w:cs="Times New Roman"/>
          <w:szCs w:val="24"/>
        </w:rPr>
        <w:tab/>
      </w:r>
      <w:r w:rsidRPr="00DB34BB">
        <w:rPr>
          <w:rFonts w:cs="Times New Roman"/>
          <w:szCs w:val="24"/>
        </w:rPr>
        <w:tab/>
      </w:r>
    </w:p>
    <w:p w:rsidR="00F01E07" w:rsidRPr="00DB34BB" w:rsidRDefault="00F01E07" w:rsidP="00F01E07">
      <w:pPr>
        <w:jc w:val="center"/>
        <w:rPr>
          <w:rFonts w:cs="Times New Roman"/>
          <w:szCs w:val="24"/>
        </w:rPr>
      </w:pPr>
    </w:p>
    <w:p w:rsidR="00F01E07" w:rsidRPr="00DB34BB" w:rsidRDefault="00F01E07" w:rsidP="00F01E07">
      <w:pPr>
        <w:rPr>
          <w:rFonts w:cs="Times New Roman"/>
          <w:szCs w:val="24"/>
        </w:rPr>
      </w:pPr>
    </w:p>
    <w:p w:rsidR="00F01E07" w:rsidRPr="00DB34BB" w:rsidRDefault="00F01E07" w:rsidP="00F01E07">
      <w:pPr>
        <w:jc w:val="center"/>
        <w:rPr>
          <w:rFonts w:cs="Times New Roman"/>
          <w:szCs w:val="24"/>
        </w:rPr>
      </w:pPr>
    </w:p>
    <w:p w:rsidR="00F01E07" w:rsidRPr="00DB34BB" w:rsidRDefault="00F01E07" w:rsidP="00F01E07">
      <w:pPr>
        <w:jc w:val="center"/>
        <w:rPr>
          <w:rFonts w:cs="Times New Roman"/>
          <w:szCs w:val="24"/>
        </w:rPr>
      </w:pPr>
    </w:p>
    <w:sectPr w:rsidR="00F01E07" w:rsidRPr="00DB34BB" w:rsidSect="009339E0">
      <w:headerReference w:type="default" r:id="rId16"/>
      <w:headerReference w:type="first" r:id="rId1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6331A" w:rsidRDefault="0026331A" w:rsidP="00F01E07">
      <w:pPr>
        <w:spacing w:after="0" w:line="240" w:lineRule="auto"/>
      </w:pPr>
      <w:r>
        <w:separator/>
      </w:r>
    </w:p>
  </w:endnote>
  <w:endnote w:type="continuationSeparator" w:id="0">
    <w:p w:rsidR="0026331A" w:rsidRDefault="0026331A" w:rsidP="00F01E0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mn-ea">
    <w:panose1 w:val="00000000000000000000"/>
    <w:charset w:val="00"/>
    <w:family w:val="roman"/>
    <w:notTrueType/>
    <w:pitch w:val="default"/>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6331A" w:rsidRDefault="0026331A" w:rsidP="00F01E07">
      <w:pPr>
        <w:spacing w:after="0" w:line="240" w:lineRule="auto"/>
      </w:pPr>
      <w:r>
        <w:separator/>
      </w:r>
    </w:p>
  </w:footnote>
  <w:footnote w:type="continuationSeparator" w:id="0">
    <w:p w:rsidR="0026331A" w:rsidRDefault="0026331A" w:rsidP="00F01E0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743325760"/>
      <w:docPartObj>
        <w:docPartGallery w:val="Page Numbers (Top of Page)"/>
        <w:docPartUnique/>
      </w:docPartObj>
    </w:sdtPr>
    <w:sdtEndPr>
      <w:rPr>
        <w:noProof/>
      </w:rPr>
    </w:sdtEndPr>
    <w:sdtContent>
      <w:p w:rsidR="00F01E07" w:rsidRDefault="00F01E07" w:rsidP="009339E0">
        <w:pPr>
          <w:pStyle w:val="Header"/>
          <w:ind w:firstLine="720"/>
          <w:jc w:val="right"/>
        </w:pPr>
        <w:r>
          <w:fldChar w:fldCharType="begin"/>
        </w:r>
        <w:r>
          <w:instrText xml:space="preserve"> PAGE   \* MERGEFORMAT </w:instrText>
        </w:r>
        <w:r>
          <w:fldChar w:fldCharType="separate"/>
        </w:r>
        <w:r w:rsidR="00DB34BB">
          <w:rPr>
            <w:noProof/>
          </w:rPr>
          <w:t>11</w:t>
        </w:r>
        <w:r>
          <w:rPr>
            <w:noProof/>
          </w:rPr>
          <w:fldChar w:fldCharType="end"/>
        </w:r>
      </w:p>
    </w:sdtContent>
  </w:sdt>
  <w:p w:rsidR="00F01E07" w:rsidRDefault="00F01E07">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01E07" w:rsidRDefault="009339E0">
    <w:pPr>
      <w:pStyle w:val="Header"/>
    </w:pPr>
    <w:r>
      <w:tab/>
    </w:r>
    <w:r>
      <w:tab/>
    </w:r>
    <w:r w:rsidR="00F01E07">
      <w:t>1</w: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8E06E2"/>
    <w:multiLevelType w:val="hybridMultilevel"/>
    <w:tmpl w:val="C21E70B2"/>
    <w:lvl w:ilvl="0" w:tplc="15EEA8CA">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564D7F88"/>
    <w:multiLevelType w:val="hybridMultilevel"/>
    <w:tmpl w:val="BEDA2DF4"/>
    <w:lvl w:ilvl="0" w:tplc="32E6ED26">
      <w:start w:val="1"/>
      <w:numFmt w:val="bullet"/>
      <w:lvlText w:val="•"/>
      <w:lvlJc w:val="left"/>
      <w:pPr>
        <w:tabs>
          <w:tab w:val="num" w:pos="720"/>
        </w:tabs>
        <w:ind w:left="720" w:hanging="360"/>
      </w:pPr>
      <w:rPr>
        <w:rFonts w:ascii="Times New Roman" w:hAnsi="Times New Roman" w:hint="default"/>
      </w:rPr>
    </w:lvl>
    <w:lvl w:ilvl="1" w:tplc="7CB4A430" w:tentative="1">
      <w:start w:val="1"/>
      <w:numFmt w:val="bullet"/>
      <w:lvlText w:val="•"/>
      <w:lvlJc w:val="left"/>
      <w:pPr>
        <w:tabs>
          <w:tab w:val="num" w:pos="1440"/>
        </w:tabs>
        <w:ind w:left="1440" w:hanging="360"/>
      </w:pPr>
      <w:rPr>
        <w:rFonts w:ascii="Times New Roman" w:hAnsi="Times New Roman" w:hint="default"/>
      </w:rPr>
    </w:lvl>
    <w:lvl w:ilvl="2" w:tplc="6F72C070" w:tentative="1">
      <w:start w:val="1"/>
      <w:numFmt w:val="bullet"/>
      <w:lvlText w:val="•"/>
      <w:lvlJc w:val="left"/>
      <w:pPr>
        <w:tabs>
          <w:tab w:val="num" w:pos="2160"/>
        </w:tabs>
        <w:ind w:left="2160" w:hanging="360"/>
      </w:pPr>
      <w:rPr>
        <w:rFonts w:ascii="Times New Roman" w:hAnsi="Times New Roman" w:hint="default"/>
      </w:rPr>
    </w:lvl>
    <w:lvl w:ilvl="3" w:tplc="13CE3000" w:tentative="1">
      <w:start w:val="1"/>
      <w:numFmt w:val="bullet"/>
      <w:lvlText w:val="•"/>
      <w:lvlJc w:val="left"/>
      <w:pPr>
        <w:tabs>
          <w:tab w:val="num" w:pos="2880"/>
        </w:tabs>
        <w:ind w:left="2880" w:hanging="360"/>
      </w:pPr>
      <w:rPr>
        <w:rFonts w:ascii="Times New Roman" w:hAnsi="Times New Roman" w:hint="default"/>
      </w:rPr>
    </w:lvl>
    <w:lvl w:ilvl="4" w:tplc="F58A6EC8" w:tentative="1">
      <w:start w:val="1"/>
      <w:numFmt w:val="bullet"/>
      <w:lvlText w:val="•"/>
      <w:lvlJc w:val="left"/>
      <w:pPr>
        <w:tabs>
          <w:tab w:val="num" w:pos="3600"/>
        </w:tabs>
        <w:ind w:left="3600" w:hanging="360"/>
      </w:pPr>
      <w:rPr>
        <w:rFonts w:ascii="Times New Roman" w:hAnsi="Times New Roman" w:hint="default"/>
      </w:rPr>
    </w:lvl>
    <w:lvl w:ilvl="5" w:tplc="8298A114" w:tentative="1">
      <w:start w:val="1"/>
      <w:numFmt w:val="bullet"/>
      <w:lvlText w:val="•"/>
      <w:lvlJc w:val="left"/>
      <w:pPr>
        <w:tabs>
          <w:tab w:val="num" w:pos="4320"/>
        </w:tabs>
        <w:ind w:left="4320" w:hanging="360"/>
      </w:pPr>
      <w:rPr>
        <w:rFonts w:ascii="Times New Roman" w:hAnsi="Times New Roman" w:hint="default"/>
      </w:rPr>
    </w:lvl>
    <w:lvl w:ilvl="6" w:tplc="29949628" w:tentative="1">
      <w:start w:val="1"/>
      <w:numFmt w:val="bullet"/>
      <w:lvlText w:val="•"/>
      <w:lvlJc w:val="left"/>
      <w:pPr>
        <w:tabs>
          <w:tab w:val="num" w:pos="5040"/>
        </w:tabs>
        <w:ind w:left="5040" w:hanging="360"/>
      </w:pPr>
      <w:rPr>
        <w:rFonts w:ascii="Times New Roman" w:hAnsi="Times New Roman" w:hint="default"/>
      </w:rPr>
    </w:lvl>
    <w:lvl w:ilvl="7" w:tplc="F8904D48" w:tentative="1">
      <w:start w:val="1"/>
      <w:numFmt w:val="bullet"/>
      <w:lvlText w:val="•"/>
      <w:lvlJc w:val="left"/>
      <w:pPr>
        <w:tabs>
          <w:tab w:val="num" w:pos="5760"/>
        </w:tabs>
        <w:ind w:left="5760" w:hanging="360"/>
      </w:pPr>
      <w:rPr>
        <w:rFonts w:ascii="Times New Roman" w:hAnsi="Times New Roman" w:hint="default"/>
      </w:rPr>
    </w:lvl>
    <w:lvl w:ilvl="8" w:tplc="25582BEE" w:tentative="1">
      <w:start w:val="1"/>
      <w:numFmt w:val="bullet"/>
      <w:lvlText w:val="•"/>
      <w:lvlJc w:val="left"/>
      <w:pPr>
        <w:tabs>
          <w:tab w:val="num" w:pos="6480"/>
        </w:tabs>
        <w:ind w:left="6480" w:hanging="360"/>
      </w:pPr>
      <w:rPr>
        <w:rFonts w:ascii="Times New Roman" w:hAnsi="Times New Roman"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64010"/>
    <w:rsid w:val="00000A29"/>
    <w:rsid w:val="00031E0F"/>
    <w:rsid w:val="00044FB5"/>
    <w:rsid w:val="00053C1C"/>
    <w:rsid w:val="00074A21"/>
    <w:rsid w:val="000A6B22"/>
    <w:rsid w:val="000D1577"/>
    <w:rsid w:val="000D2BA0"/>
    <w:rsid w:val="000D4398"/>
    <w:rsid w:val="000F6058"/>
    <w:rsid w:val="00116F21"/>
    <w:rsid w:val="001334C3"/>
    <w:rsid w:val="001518DD"/>
    <w:rsid w:val="00164901"/>
    <w:rsid w:val="001767F4"/>
    <w:rsid w:val="00176DEE"/>
    <w:rsid w:val="00181DAC"/>
    <w:rsid w:val="00185F47"/>
    <w:rsid w:val="001B5DA0"/>
    <w:rsid w:val="001C1F8B"/>
    <w:rsid w:val="002335E1"/>
    <w:rsid w:val="00241D21"/>
    <w:rsid w:val="0024704A"/>
    <w:rsid w:val="002568D7"/>
    <w:rsid w:val="0026331A"/>
    <w:rsid w:val="0029061C"/>
    <w:rsid w:val="00290BEC"/>
    <w:rsid w:val="00294667"/>
    <w:rsid w:val="00296E91"/>
    <w:rsid w:val="002A3AA6"/>
    <w:rsid w:val="002C37FA"/>
    <w:rsid w:val="002D22B2"/>
    <w:rsid w:val="002D38A9"/>
    <w:rsid w:val="002F573C"/>
    <w:rsid w:val="002F766E"/>
    <w:rsid w:val="003042D1"/>
    <w:rsid w:val="00306EB1"/>
    <w:rsid w:val="003246F2"/>
    <w:rsid w:val="0034429C"/>
    <w:rsid w:val="003500D9"/>
    <w:rsid w:val="00351B2A"/>
    <w:rsid w:val="00353561"/>
    <w:rsid w:val="0036405F"/>
    <w:rsid w:val="00377572"/>
    <w:rsid w:val="00383CE8"/>
    <w:rsid w:val="003955A1"/>
    <w:rsid w:val="003C4412"/>
    <w:rsid w:val="003F5365"/>
    <w:rsid w:val="00400297"/>
    <w:rsid w:val="00404D9F"/>
    <w:rsid w:val="00404FB4"/>
    <w:rsid w:val="004050CA"/>
    <w:rsid w:val="004103B9"/>
    <w:rsid w:val="004271B1"/>
    <w:rsid w:val="00431207"/>
    <w:rsid w:val="00437C5B"/>
    <w:rsid w:val="00464915"/>
    <w:rsid w:val="00475E00"/>
    <w:rsid w:val="004966AC"/>
    <w:rsid w:val="004C14CC"/>
    <w:rsid w:val="004C1AED"/>
    <w:rsid w:val="004C68FE"/>
    <w:rsid w:val="004D11DB"/>
    <w:rsid w:val="004D351D"/>
    <w:rsid w:val="004D6B40"/>
    <w:rsid w:val="004D6C17"/>
    <w:rsid w:val="004F77B4"/>
    <w:rsid w:val="004F7993"/>
    <w:rsid w:val="00501D82"/>
    <w:rsid w:val="0051053B"/>
    <w:rsid w:val="0052106F"/>
    <w:rsid w:val="0053694E"/>
    <w:rsid w:val="00540DB1"/>
    <w:rsid w:val="005532E4"/>
    <w:rsid w:val="005567AB"/>
    <w:rsid w:val="00570D4A"/>
    <w:rsid w:val="00571AE1"/>
    <w:rsid w:val="005746EF"/>
    <w:rsid w:val="005751B6"/>
    <w:rsid w:val="00575850"/>
    <w:rsid w:val="00594531"/>
    <w:rsid w:val="005A1414"/>
    <w:rsid w:val="005B1F7A"/>
    <w:rsid w:val="005B3C88"/>
    <w:rsid w:val="005C00F2"/>
    <w:rsid w:val="005C4BC3"/>
    <w:rsid w:val="005D10C5"/>
    <w:rsid w:val="005D74FD"/>
    <w:rsid w:val="005F35E2"/>
    <w:rsid w:val="005F72B2"/>
    <w:rsid w:val="0061634C"/>
    <w:rsid w:val="00626224"/>
    <w:rsid w:val="006305B0"/>
    <w:rsid w:val="00633D7D"/>
    <w:rsid w:val="00637283"/>
    <w:rsid w:val="00647E75"/>
    <w:rsid w:val="0065435B"/>
    <w:rsid w:val="0067062A"/>
    <w:rsid w:val="00691AA6"/>
    <w:rsid w:val="00693437"/>
    <w:rsid w:val="006B2A05"/>
    <w:rsid w:val="006C3B2C"/>
    <w:rsid w:val="006F2FCD"/>
    <w:rsid w:val="006F3E10"/>
    <w:rsid w:val="00701082"/>
    <w:rsid w:val="007245B3"/>
    <w:rsid w:val="00725DDF"/>
    <w:rsid w:val="00736ED6"/>
    <w:rsid w:val="00737FAD"/>
    <w:rsid w:val="007542B9"/>
    <w:rsid w:val="00755C63"/>
    <w:rsid w:val="00767508"/>
    <w:rsid w:val="007678E6"/>
    <w:rsid w:val="00782375"/>
    <w:rsid w:val="00785F7C"/>
    <w:rsid w:val="0079019B"/>
    <w:rsid w:val="007930A0"/>
    <w:rsid w:val="007C34D3"/>
    <w:rsid w:val="007C43FC"/>
    <w:rsid w:val="007E2109"/>
    <w:rsid w:val="008133A8"/>
    <w:rsid w:val="00817E3F"/>
    <w:rsid w:val="008218EC"/>
    <w:rsid w:val="00822D9D"/>
    <w:rsid w:val="00847FF1"/>
    <w:rsid w:val="00850C76"/>
    <w:rsid w:val="00862C17"/>
    <w:rsid w:val="00864B11"/>
    <w:rsid w:val="00873627"/>
    <w:rsid w:val="008979F4"/>
    <w:rsid w:val="008A0815"/>
    <w:rsid w:val="008C37ED"/>
    <w:rsid w:val="008E260D"/>
    <w:rsid w:val="008E580F"/>
    <w:rsid w:val="008E5D30"/>
    <w:rsid w:val="0090497A"/>
    <w:rsid w:val="00912648"/>
    <w:rsid w:val="00916812"/>
    <w:rsid w:val="009339E0"/>
    <w:rsid w:val="009430BB"/>
    <w:rsid w:val="009447B4"/>
    <w:rsid w:val="009459CA"/>
    <w:rsid w:val="00945B3E"/>
    <w:rsid w:val="00945C0E"/>
    <w:rsid w:val="00962CD7"/>
    <w:rsid w:val="009936AB"/>
    <w:rsid w:val="0099485F"/>
    <w:rsid w:val="009B62CC"/>
    <w:rsid w:val="009C164C"/>
    <w:rsid w:val="009C767E"/>
    <w:rsid w:val="009D143F"/>
    <w:rsid w:val="009D3EC6"/>
    <w:rsid w:val="009F02BF"/>
    <w:rsid w:val="00A10417"/>
    <w:rsid w:val="00A10676"/>
    <w:rsid w:val="00A33606"/>
    <w:rsid w:val="00A42FD0"/>
    <w:rsid w:val="00A6104C"/>
    <w:rsid w:val="00A80134"/>
    <w:rsid w:val="00A82855"/>
    <w:rsid w:val="00A874FE"/>
    <w:rsid w:val="00AC1DED"/>
    <w:rsid w:val="00AC2271"/>
    <w:rsid w:val="00AF151A"/>
    <w:rsid w:val="00AF31EA"/>
    <w:rsid w:val="00AF3648"/>
    <w:rsid w:val="00AF5008"/>
    <w:rsid w:val="00AF6578"/>
    <w:rsid w:val="00B03CFF"/>
    <w:rsid w:val="00B16A2C"/>
    <w:rsid w:val="00B47EEF"/>
    <w:rsid w:val="00B75321"/>
    <w:rsid w:val="00B85D50"/>
    <w:rsid w:val="00B91225"/>
    <w:rsid w:val="00B91266"/>
    <w:rsid w:val="00BC0B91"/>
    <w:rsid w:val="00BC1A19"/>
    <w:rsid w:val="00BE5531"/>
    <w:rsid w:val="00BE6BE2"/>
    <w:rsid w:val="00BF2AF7"/>
    <w:rsid w:val="00C170AE"/>
    <w:rsid w:val="00C52EFC"/>
    <w:rsid w:val="00C563E2"/>
    <w:rsid w:val="00C64010"/>
    <w:rsid w:val="00C806AE"/>
    <w:rsid w:val="00C80912"/>
    <w:rsid w:val="00C82B3A"/>
    <w:rsid w:val="00C85228"/>
    <w:rsid w:val="00CA146C"/>
    <w:rsid w:val="00CB1686"/>
    <w:rsid w:val="00CB3F67"/>
    <w:rsid w:val="00CD125B"/>
    <w:rsid w:val="00CD3031"/>
    <w:rsid w:val="00CF22EE"/>
    <w:rsid w:val="00CF6915"/>
    <w:rsid w:val="00D131FB"/>
    <w:rsid w:val="00D23CAE"/>
    <w:rsid w:val="00D23EBE"/>
    <w:rsid w:val="00D37CC7"/>
    <w:rsid w:val="00D5665F"/>
    <w:rsid w:val="00D67FB0"/>
    <w:rsid w:val="00DA1724"/>
    <w:rsid w:val="00DB040E"/>
    <w:rsid w:val="00DB34BB"/>
    <w:rsid w:val="00DC141F"/>
    <w:rsid w:val="00DD11CB"/>
    <w:rsid w:val="00DF05DC"/>
    <w:rsid w:val="00E04B3F"/>
    <w:rsid w:val="00E1151D"/>
    <w:rsid w:val="00E25252"/>
    <w:rsid w:val="00E54F1A"/>
    <w:rsid w:val="00E60ACA"/>
    <w:rsid w:val="00E722CD"/>
    <w:rsid w:val="00E743D0"/>
    <w:rsid w:val="00EA0925"/>
    <w:rsid w:val="00EA1FA7"/>
    <w:rsid w:val="00EA63AD"/>
    <w:rsid w:val="00EA6953"/>
    <w:rsid w:val="00EB015C"/>
    <w:rsid w:val="00ED45D4"/>
    <w:rsid w:val="00EF271A"/>
    <w:rsid w:val="00F01E07"/>
    <w:rsid w:val="00F0564F"/>
    <w:rsid w:val="00F05A45"/>
    <w:rsid w:val="00F063DA"/>
    <w:rsid w:val="00F067EC"/>
    <w:rsid w:val="00F123D8"/>
    <w:rsid w:val="00F13B51"/>
    <w:rsid w:val="00F23FCD"/>
    <w:rsid w:val="00F26F23"/>
    <w:rsid w:val="00F34082"/>
    <w:rsid w:val="00F452D9"/>
    <w:rsid w:val="00F617A1"/>
    <w:rsid w:val="00F723AF"/>
    <w:rsid w:val="00FA0A1D"/>
    <w:rsid w:val="00FA2CE0"/>
    <w:rsid w:val="00FB264D"/>
    <w:rsid w:val="00FB6954"/>
    <w:rsid w:val="00FD375F"/>
    <w:rsid w:val="00FD415B"/>
    <w:rsid w:val="00FE2073"/>
    <w:rsid w:val="00FE4EC4"/>
    <w:rsid w:val="00FE5D05"/>
    <w:rsid w:val="00FE7B7B"/>
    <w:rsid w:val="00FF3A4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3CA266"/>
  <w15:chartTrackingRefBased/>
  <w15:docId w15:val="{9FADE941-0BFF-4845-941C-A7220CB146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5435B"/>
    <w:pPr>
      <w:spacing w:after="200" w:line="480" w:lineRule="auto"/>
    </w:pPr>
    <w:rPr>
      <w:rFonts w:ascii="Times New Roman" w:eastAsiaTheme="minorEastAsia" w:hAnsi="Times New Roman"/>
      <w:sz w:val="24"/>
    </w:rPr>
  </w:style>
  <w:style w:type="paragraph" w:styleId="Heading1">
    <w:name w:val="heading 1"/>
    <w:basedOn w:val="Normal"/>
    <w:next w:val="Normal"/>
    <w:link w:val="Heading1Char"/>
    <w:uiPriority w:val="9"/>
    <w:qFormat/>
    <w:rsid w:val="005B1F7A"/>
    <w:pPr>
      <w:keepNext/>
      <w:keepLines/>
      <w:spacing w:before="240" w:after="0" w:line="360" w:lineRule="auto"/>
      <w:jc w:val="center"/>
      <w:outlineLvl w:val="0"/>
    </w:pPr>
    <w:rPr>
      <w:rFonts w:eastAsiaTheme="majorEastAsia" w:cstheme="majorBidi"/>
      <w:b/>
      <w:szCs w:val="32"/>
    </w:rPr>
  </w:style>
  <w:style w:type="paragraph" w:styleId="Heading2">
    <w:name w:val="heading 2"/>
    <w:basedOn w:val="Normal"/>
    <w:next w:val="Normal"/>
    <w:link w:val="Heading2Char"/>
    <w:uiPriority w:val="9"/>
    <w:unhideWhenUsed/>
    <w:qFormat/>
    <w:rsid w:val="005B1F7A"/>
    <w:pPr>
      <w:keepNext/>
      <w:keepLines/>
      <w:spacing w:before="40" w:after="0" w:line="360" w:lineRule="auto"/>
      <w:outlineLvl w:val="1"/>
    </w:pPr>
    <w:rPr>
      <w:rFonts w:eastAsiaTheme="majorEastAsia" w:cstheme="majorBidi"/>
      <w:b/>
      <w:szCs w:val="26"/>
    </w:rPr>
  </w:style>
  <w:style w:type="paragraph" w:styleId="Heading3">
    <w:name w:val="heading 3"/>
    <w:basedOn w:val="Normal"/>
    <w:next w:val="Normal"/>
    <w:link w:val="Heading3Char"/>
    <w:uiPriority w:val="9"/>
    <w:unhideWhenUsed/>
    <w:qFormat/>
    <w:rsid w:val="005B1F7A"/>
    <w:pPr>
      <w:keepNext/>
      <w:keepLines/>
      <w:spacing w:before="40" w:after="0"/>
      <w:outlineLvl w:val="2"/>
    </w:pPr>
    <w:rPr>
      <w:rFonts w:eastAsiaTheme="majorEastAsia" w:cstheme="majorBidi"/>
      <w:i/>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353561"/>
    <w:pPr>
      <w:spacing w:after="0" w:line="480" w:lineRule="auto"/>
    </w:pPr>
    <w:rPr>
      <w:rFonts w:ascii="Times New Roman" w:eastAsia="Arial" w:hAnsi="Times New Roman" w:cs="Arial"/>
      <w:sz w:val="24"/>
      <w:lang w:val="en"/>
    </w:rPr>
  </w:style>
  <w:style w:type="paragraph" w:styleId="ListParagraph">
    <w:name w:val="List Paragraph"/>
    <w:basedOn w:val="Normal"/>
    <w:uiPriority w:val="34"/>
    <w:qFormat/>
    <w:rsid w:val="009936AB"/>
    <w:pPr>
      <w:spacing w:after="0" w:line="240" w:lineRule="auto"/>
      <w:ind w:left="720"/>
      <w:contextualSpacing/>
    </w:pPr>
    <w:rPr>
      <w:rFonts w:eastAsia="Times New Roman" w:cs="Times New Roman"/>
      <w:szCs w:val="24"/>
    </w:rPr>
  </w:style>
  <w:style w:type="table" w:styleId="GridTable6Colorful-Accent5">
    <w:name w:val="Grid Table 6 Colorful Accent 5"/>
    <w:basedOn w:val="TableNormal"/>
    <w:uiPriority w:val="51"/>
    <w:rsid w:val="00BE5531"/>
    <w:pPr>
      <w:spacing w:after="0" w:line="240" w:lineRule="auto"/>
    </w:pPr>
    <w:rPr>
      <w:color w:val="2F5496" w:themeColor="accent5" w:themeShade="BF"/>
      <w:sz w:val="24"/>
      <w:szCs w:val="24"/>
    </w:r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rPr>
      <w:tblPr/>
      <w:tcPr>
        <w:tcBorders>
          <w:bottom w:val="single" w:sz="12" w:space="0" w:color="8EAADB" w:themeColor="accent5" w:themeTint="99"/>
        </w:tcBorders>
      </w:tcPr>
    </w:tblStylePr>
    <w:tblStylePr w:type="lastRow">
      <w:rPr>
        <w:b/>
        <w:bCs/>
      </w:rPr>
      <w:tblPr/>
      <w:tcPr>
        <w:tcBorders>
          <w:top w:val="doub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paragraph" w:styleId="NormalWeb">
    <w:name w:val="Normal (Web)"/>
    <w:basedOn w:val="Normal"/>
    <w:uiPriority w:val="99"/>
    <w:semiHidden/>
    <w:unhideWhenUsed/>
    <w:rsid w:val="00F01E07"/>
    <w:pPr>
      <w:spacing w:before="100" w:beforeAutospacing="1" w:after="100" w:afterAutospacing="1" w:line="240" w:lineRule="auto"/>
    </w:pPr>
    <w:rPr>
      <w:rFonts w:eastAsia="Times New Roman" w:cs="Times New Roman"/>
      <w:szCs w:val="24"/>
    </w:rPr>
  </w:style>
  <w:style w:type="character" w:styleId="Strong">
    <w:name w:val="Strong"/>
    <w:basedOn w:val="DefaultParagraphFont"/>
    <w:uiPriority w:val="22"/>
    <w:qFormat/>
    <w:rsid w:val="00F01E07"/>
    <w:rPr>
      <w:b/>
      <w:bCs/>
    </w:rPr>
  </w:style>
  <w:style w:type="paragraph" w:styleId="Header">
    <w:name w:val="header"/>
    <w:basedOn w:val="Normal"/>
    <w:link w:val="HeaderChar"/>
    <w:uiPriority w:val="99"/>
    <w:unhideWhenUsed/>
    <w:rsid w:val="00F01E07"/>
    <w:pPr>
      <w:tabs>
        <w:tab w:val="center" w:pos="4680"/>
        <w:tab w:val="right" w:pos="9360"/>
      </w:tabs>
      <w:spacing w:after="0" w:line="240" w:lineRule="auto"/>
    </w:pPr>
  </w:style>
  <w:style w:type="character" w:customStyle="1" w:styleId="HeaderChar">
    <w:name w:val="Header Char"/>
    <w:basedOn w:val="DefaultParagraphFont"/>
    <w:link w:val="Header"/>
    <w:uiPriority w:val="99"/>
    <w:rsid w:val="00F01E07"/>
    <w:rPr>
      <w:rFonts w:ascii="Times New Roman" w:eastAsiaTheme="minorEastAsia" w:hAnsi="Times New Roman"/>
      <w:sz w:val="24"/>
    </w:rPr>
  </w:style>
  <w:style w:type="paragraph" w:styleId="Footer">
    <w:name w:val="footer"/>
    <w:basedOn w:val="Normal"/>
    <w:link w:val="FooterChar"/>
    <w:uiPriority w:val="99"/>
    <w:unhideWhenUsed/>
    <w:rsid w:val="00F01E07"/>
    <w:pPr>
      <w:tabs>
        <w:tab w:val="center" w:pos="4680"/>
        <w:tab w:val="right" w:pos="9360"/>
      </w:tabs>
      <w:spacing w:after="0" w:line="240" w:lineRule="auto"/>
    </w:pPr>
  </w:style>
  <w:style w:type="character" w:customStyle="1" w:styleId="FooterChar">
    <w:name w:val="Footer Char"/>
    <w:basedOn w:val="DefaultParagraphFont"/>
    <w:link w:val="Footer"/>
    <w:uiPriority w:val="99"/>
    <w:rsid w:val="00F01E07"/>
    <w:rPr>
      <w:rFonts w:ascii="Times New Roman" w:eastAsiaTheme="minorEastAsia" w:hAnsi="Times New Roman"/>
      <w:sz w:val="24"/>
    </w:rPr>
  </w:style>
  <w:style w:type="character" w:customStyle="1" w:styleId="Heading1Char">
    <w:name w:val="Heading 1 Char"/>
    <w:basedOn w:val="DefaultParagraphFont"/>
    <w:link w:val="Heading1"/>
    <w:uiPriority w:val="9"/>
    <w:rsid w:val="005B1F7A"/>
    <w:rPr>
      <w:rFonts w:ascii="Times New Roman" w:eastAsiaTheme="majorEastAsia" w:hAnsi="Times New Roman" w:cstheme="majorBidi"/>
      <w:b/>
      <w:sz w:val="24"/>
      <w:szCs w:val="32"/>
    </w:rPr>
  </w:style>
  <w:style w:type="character" w:customStyle="1" w:styleId="Heading2Char">
    <w:name w:val="Heading 2 Char"/>
    <w:basedOn w:val="DefaultParagraphFont"/>
    <w:link w:val="Heading2"/>
    <w:uiPriority w:val="9"/>
    <w:rsid w:val="005B1F7A"/>
    <w:rPr>
      <w:rFonts w:ascii="Times New Roman" w:eastAsiaTheme="majorEastAsia" w:hAnsi="Times New Roman" w:cstheme="majorBidi"/>
      <w:b/>
      <w:sz w:val="24"/>
      <w:szCs w:val="26"/>
    </w:rPr>
  </w:style>
  <w:style w:type="character" w:customStyle="1" w:styleId="Heading3Char">
    <w:name w:val="Heading 3 Char"/>
    <w:basedOn w:val="DefaultParagraphFont"/>
    <w:link w:val="Heading3"/>
    <w:uiPriority w:val="9"/>
    <w:rsid w:val="005B1F7A"/>
    <w:rPr>
      <w:rFonts w:ascii="Times New Roman" w:eastAsiaTheme="majorEastAsia" w:hAnsi="Times New Roman" w:cstheme="majorBidi"/>
      <w:i/>
      <w:sz w:val="24"/>
      <w:szCs w:val="24"/>
    </w:rPr>
  </w:style>
  <w:style w:type="paragraph" w:styleId="TOCHeading">
    <w:name w:val="TOC Heading"/>
    <w:basedOn w:val="Heading1"/>
    <w:next w:val="Normal"/>
    <w:uiPriority w:val="39"/>
    <w:unhideWhenUsed/>
    <w:qFormat/>
    <w:rsid w:val="009339E0"/>
    <w:pPr>
      <w:spacing w:line="259" w:lineRule="auto"/>
      <w:jc w:val="left"/>
      <w:outlineLvl w:val="9"/>
    </w:pPr>
    <w:rPr>
      <w:rFonts w:asciiTheme="majorHAnsi" w:hAnsiTheme="majorHAnsi"/>
      <w:b w:val="0"/>
      <w:color w:val="2E74B5" w:themeColor="accent1" w:themeShade="BF"/>
      <w:sz w:val="32"/>
    </w:rPr>
  </w:style>
  <w:style w:type="paragraph" w:styleId="TOC1">
    <w:name w:val="toc 1"/>
    <w:basedOn w:val="Normal"/>
    <w:next w:val="Normal"/>
    <w:autoRedefine/>
    <w:uiPriority w:val="39"/>
    <w:unhideWhenUsed/>
    <w:rsid w:val="009339E0"/>
    <w:pPr>
      <w:spacing w:after="100"/>
    </w:pPr>
  </w:style>
  <w:style w:type="paragraph" w:styleId="TOC2">
    <w:name w:val="toc 2"/>
    <w:basedOn w:val="Normal"/>
    <w:next w:val="Normal"/>
    <w:autoRedefine/>
    <w:uiPriority w:val="39"/>
    <w:unhideWhenUsed/>
    <w:rsid w:val="009339E0"/>
    <w:pPr>
      <w:spacing w:after="100"/>
      <w:ind w:left="240"/>
    </w:pPr>
  </w:style>
  <w:style w:type="paragraph" w:styleId="TOC3">
    <w:name w:val="toc 3"/>
    <w:basedOn w:val="Normal"/>
    <w:next w:val="Normal"/>
    <w:autoRedefine/>
    <w:uiPriority w:val="39"/>
    <w:unhideWhenUsed/>
    <w:rsid w:val="009339E0"/>
    <w:pPr>
      <w:spacing w:after="100"/>
      <w:ind w:left="480"/>
    </w:pPr>
  </w:style>
  <w:style w:type="character" w:styleId="Hyperlink">
    <w:name w:val="Hyperlink"/>
    <w:basedOn w:val="DefaultParagraphFont"/>
    <w:uiPriority w:val="99"/>
    <w:unhideWhenUsed/>
    <w:rsid w:val="009339E0"/>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2615651">
      <w:bodyDiv w:val="1"/>
      <w:marLeft w:val="0"/>
      <w:marRight w:val="0"/>
      <w:marTop w:val="0"/>
      <w:marBottom w:val="0"/>
      <w:divBdr>
        <w:top w:val="none" w:sz="0" w:space="0" w:color="auto"/>
        <w:left w:val="none" w:sz="0" w:space="0" w:color="auto"/>
        <w:bottom w:val="none" w:sz="0" w:space="0" w:color="auto"/>
        <w:right w:val="none" w:sz="0" w:space="0" w:color="auto"/>
      </w:divBdr>
      <w:divsChild>
        <w:div w:id="1524900496">
          <w:marLeft w:val="547"/>
          <w:marRight w:val="0"/>
          <w:marTop w:val="0"/>
          <w:marBottom w:val="0"/>
          <w:divBdr>
            <w:top w:val="none" w:sz="0" w:space="0" w:color="auto"/>
            <w:left w:val="none" w:sz="0" w:space="0" w:color="auto"/>
            <w:bottom w:val="none" w:sz="0" w:space="0" w:color="auto"/>
            <w:right w:val="none" w:sz="0" w:space="0" w:color="auto"/>
          </w:divBdr>
        </w:div>
      </w:divsChild>
    </w:div>
    <w:div w:id="17585996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diagramData" Target="diagrams/data1.xml"/><Relationship Id="rId13" Type="http://schemas.openxmlformats.org/officeDocument/2006/relationships/hyperlink" Target="https://www.mindtools.com/pages/article/henri-fayol.htm"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microsoft.com/office/2007/relationships/diagramDrawing" Target="diagrams/drawing1.xml"/><Relationship Id="rId17"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diagramColors" Target="diagrams/colors1.xml"/><Relationship Id="rId5" Type="http://schemas.openxmlformats.org/officeDocument/2006/relationships/webSettings" Target="webSettings.xml"/><Relationship Id="rId15" Type="http://schemas.openxmlformats.org/officeDocument/2006/relationships/hyperlink" Target="https://www.youtube.com/watch?v=rxKT4Yo1oP8" TargetMode="External"/><Relationship Id="rId10" Type="http://schemas.openxmlformats.org/officeDocument/2006/relationships/diagramQuickStyle" Target="diagrams/quickStyle1.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diagramLayout" Target="diagrams/layout1.xml"/><Relationship Id="rId14" Type="http://schemas.openxmlformats.org/officeDocument/2006/relationships/hyperlink" Target="https://www.youtube.com/watch?v=rxKT4Yo1oP8" TargetMode="External"/></Relationships>
</file>

<file path=word/diagrams/colors1.xml><?xml version="1.0" encoding="utf-8"?>
<dgm:colorsDef xmlns:dgm="http://schemas.openxmlformats.org/drawingml/2006/diagram" xmlns:a="http://schemas.openxmlformats.org/drawingml/2006/main" uniqueId="urn:microsoft.com/office/officeart/2005/8/colors/colorful1">
  <dgm:title val=""/>
  <dgm:desc val=""/>
  <dgm:catLst>
    <dgm:cat type="colorful" pri="10100"/>
  </dgm:catLst>
  <dgm:styleLbl name="node0">
    <dgm:fillClrLst meth="repeat">
      <a:schemeClr val="accent1"/>
    </dgm:fillClrLst>
    <dgm:linClrLst meth="repeat">
      <a:schemeClr val="lt1"/>
    </dgm:linClrLst>
    <dgm:effectClrLst/>
    <dgm:txLinClrLst/>
    <dgm:txFillClrLst/>
    <dgm:txEffectClrLst/>
  </dgm:styleLbl>
  <dgm:styleLbl name="node1">
    <dgm:fillClrLst meth="repeat">
      <a:schemeClr val="accent2"/>
      <a:schemeClr val="accent3"/>
      <a:schemeClr val="accent4"/>
      <a:schemeClr val="accent5"/>
      <a:schemeClr val="accent6"/>
    </dgm:fillClrLst>
    <dgm:linClrLst meth="repeat">
      <a:schemeClr val="lt1"/>
    </dgm:linClrLst>
    <dgm:effectClrLst/>
    <dgm:txLinClrLst/>
    <dgm:txFillClrLst/>
    <dgm:txEffectClrLst/>
  </dgm:styleLbl>
  <dgm:styleLbl name="alignNode1">
    <dgm:fillClrLst meth="repeat">
      <a:schemeClr val="accent2"/>
      <a:schemeClr val="accent3"/>
      <a:schemeClr val="accent4"/>
      <a:schemeClr val="accent5"/>
      <a:schemeClr val="accent6"/>
    </dgm:fillClrLst>
    <dgm:linClrLst meth="repeat">
      <a:schemeClr val="accent2"/>
      <a:schemeClr val="accent3"/>
      <a:schemeClr val="accent4"/>
      <a:schemeClr val="accent5"/>
      <a:schemeClr val="accent6"/>
    </dgm:linClrLst>
    <dgm:effectClrLst/>
    <dgm:txLinClrLst/>
    <dgm:txFillClrLst/>
    <dgm:txEffectClrLst/>
  </dgm:styleLbl>
  <dgm:styleLbl name="lnNode1">
    <dgm:fillClrLst meth="repeat">
      <a:schemeClr val="accent2"/>
      <a:schemeClr val="accent3"/>
      <a:schemeClr val="accent4"/>
      <a:schemeClr val="accent5"/>
      <a:schemeClr val="accent6"/>
    </dgm:fillClrLst>
    <dgm:linClrLst meth="repeat">
      <a:schemeClr val="lt1"/>
    </dgm:linClrLst>
    <dgm:effectClrLst/>
    <dgm:txLinClrLst/>
    <dgm:txFillClrLst/>
    <dgm:txEffectClrLst/>
  </dgm:styleLbl>
  <dgm:styleLbl name="vennNode1">
    <dgm:fillClrLst meth="repeat">
      <a:schemeClr val="accent2">
        <a:alpha val="50000"/>
      </a:schemeClr>
      <a:schemeClr val="accent3">
        <a:alpha val="50000"/>
      </a:schemeClr>
      <a:schemeClr val="accent4">
        <a:alpha val="50000"/>
      </a:schemeClr>
      <a:schemeClr val="accent5">
        <a:alpha val="50000"/>
      </a:schemeClr>
      <a:schemeClr val="accent6">
        <a:alpha val="50000"/>
      </a:schemeClr>
    </dgm:fillClrLst>
    <dgm:linClrLst meth="repeat">
      <a:schemeClr val="lt1"/>
    </dgm:linClrLst>
    <dgm:effectClrLst/>
    <dgm:txLinClrLst/>
    <dgm:txFillClrLst/>
    <dgm:txEffectClrLst/>
  </dgm:styleLbl>
  <dgm:styleLbl name="node2">
    <dgm:fillClrLst>
      <a:schemeClr val="accent2"/>
    </dgm:fillClrLst>
    <dgm:linClrLst meth="repeat">
      <a:schemeClr val="lt1"/>
    </dgm:linClrLst>
    <dgm:effectClrLst/>
    <dgm:txLinClrLst/>
    <dgm:txFillClrLst/>
    <dgm:txEffectClrLst/>
  </dgm:styleLbl>
  <dgm:styleLbl name="node3">
    <dgm:fillClrLst>
      <a:schemeClr val="accent3"/>
    </dgm:fillClrLst>
    <dgm:linClrLst meth="repeat">
      <a:schemeClr val="lt1"/>
    </dgm:linClrLst>
    <dgm:effectClrLst/>
    <dgm:txLinClrLst/>
    <dgm:txFillClrLst/>
    <dgm:txEffectClrLst/>
  </dgm:styleLbl>
  <dgm:styleLbl name="node4">
    <dgm:fillClrLst>
      <a:schemeClr val="accent4"/>
    </dgm:fillClrLst>
    <dgm:linClrLst meth="repeat">
      <a:schemeClr val="lt1"/>
    </dgm:linClrLst>
    <dgm:effectClrLst/>
    <dgm:txLinClrLst/>
    <dgm:txFillClrLst/>
    <dgm:txEffectClrLst/>
  </dgm:styleLbl>
  <dgm:styleLbl name="fgImgPlace1">
    <dgm:fillClrLst meth="repeat">
      <a:schemeClr val="accent2">
        <a:tint val="50000"/>
      </a:schemeClr>
      <a:schemeClr val="accent3">
        <a:tint val="50000"/>
      </a:schemeClr>
      <a:schemeClr val="accent4">
        <a:tint val="50000"/>
      </a:schemeClr>
      <a:schemeClr val="accent5">
        <a:tint val="50000"/>
      </a:schemeClr>
      <a:schemeClr val="accent6">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1">
        <a:tint val="50000"/>
      </a:schemeClr>
      <a:schemeClr val="accent2">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1">
        <a:tint val="50000"/>
      </a:schemeClr>
      <a:schemeClr val="accent2">
        <a:tint val="2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2"/>
      <a:schemeClr val="accent3"/>
      <a:schemeClr val="accent4"/>
      <a:schemeClr val="accent5"/>
      <a:schemeClr val="accent6"/>
    </dgm:fillClrLst>
    <dgm:linClrLst meth="cycle">
      <a:schemeClr val="lt1"/>
    </dgm:linClrLst>
    <dgm:effectClrLst/>
    <dgm:txLinClrLst/>
    <dgm:txFillClrLst/>
    <dgm:txEffectClrLst/>
  </dgm:styleLbl>
  <dgm:styleLbl name="fgSibTrans2D1">
    <dgm:fillClrLst meth="repeat">
      <a:schemeClr val="accent2"/>
      <a:schemeClr val="accent3"/>
      <a:schemeClr val="accent4"/>
      <a:schemeClr val="accent5"/>
      <a:schemeClr val="accent6"/>
    </dgm:fillClrLst>
    <dgm:linClrLst meth="cycle">
      <a:schemeClr val="lt1"/>
    </dgm:linClrLst>
    <dgm:effectClrLst/>
    <dgm:txLinClrLst/>
    <dgm:txFillClrLst meth="repeat">
      <a:schemeClr val="lt1"/>
    </dgm:txFillClrLst>
    <dgm:txEffectClrLst/>
  </dgm:styleLbl>
  <dgm:styleLbl name="bgSibTrans2D1">
    <dgm:fillClrLst meth="repeat">
      <a:schemeClr val="accent2"/>
      <a:schemeClr val="accent3"/>
      <a:schemeClr val="accent4"/>
      <a:schemeClr val="accent5"/>
      <a:schemeClr val="accent6"/>
    </dgm:fillClrLst>
    <dgm:linClrLst meth="cycle">
      <a:schemeClr val="lt1"/>
    </dgm:linClrLst>
    <dgm:effectClrLst/>
    <dgm:txLinClrLst/>
    <dgm:txFillClrLst meth="repeat">
      <a:schemeClr val="lt1"/>
    </dgm:txFillClrLst>
    <dgm:txEffectClrLst/>
  </dgm:styleLbl>
  <dgm:styleLbl name="sibTrans1D1">
    <dgm:fillClrLst meth="repeat">
      <a:schemeClr val="accent2"/>
      <a:schemeClr val="accent3"/>
      <a:schemeClr val="accent4"/>
      <a:schemeClr val="accent5"/>
      <a:schemeClr val="accent6"/>
    </dgm:fillClrLst>
    <dgm:linClrLst meth="repeat">
      <a:schemeClr val="accent2"/>
      <a:schemeClr val="accent3"/>
      <a:schemeClr val="accent4"/>
      <a:schemeClr val="accent5"/>
      <a:schemeClr val="accent6"/>
    </dgm:linClrLst>
    <dgm:effectClrLst/>
    <dgm:txLinClrLst/>
    <dgm:txFillClrLst meth="repeat">
      <a:schemeClr val="tx1"/>
    </dgm:txFillClrLst>
    <dgm:txEffectClrLst/>
  </dgm:styleLbl>
  <dgm:styleLbl name="callout">
    <dgm:fillClrLst meth="repeat">
      <a:schemeClr val="accent2"/>
    </dgm:fillClrLst>
    <dgm:linClrLst meth="repeat">
      <a:schemeClr val="accent2">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2"/>
    </dgm:fillClrLst>
    <dgm:linClrLst meth="repeat">
      <a:schemeClr val="lt1"/>
    </dgm:linClrLst>
    <dgm:effectClrLst/>
    <dgm:txLinClrLst/>
    <dgm:txFillClrLst/>
    <dgm:txEffectClrLst/>
  </dgm:styleLbl>
  <dgm:styleLbl name="asst2">
    <dgm:fillClrLst>
      <a:schemeClr val="accent3"/>
    </dgm:fillClrLst>
    <dgm:linClrLst meth="repeat">
      <a:schemeClr val="lt1"/>
    </dgm:linClrLst>
    <dgm:effectClrLst/>
    <dgm:txLinClrLst/>
    <dgm:txFillClrLst/>
    <dgm:txEffectClrLst/>
  </dgm:styleLbl>
  <dgm:styleLbl name="asst3">
    <dgm:fillClrLst>
      <a:schemeClr val="accent4"/>
    </dgm:fillClrLst>
    <dgm:linClrLst meth="repeat">
      <a:schemeClr val="lt1"/>
    </dgm:linClrLst>
    <dgm:effectClrLst/>
    <dgm:txLinClrLst/>
    <dgm:txFillClrLst/>
    <dgm:txEffectClrLst/>
  </dgm:styleLbl>
  <dgm:styleLbl name="asst4">
    <dgm:fillClrLst>
      <a:schemeClr val="accent5"/>
    </dgm:fillClrLst>
    <dgm:linClrLst meth="repeat">
      <a:schemeClr val="lt1"/>
    </dgm:linClrLst>
    <dgm:effectClrLst/>
    <dgm:txLinClrLst/>
    <dgm:txFillClrLst/>
    <dgm:txEffectClrLst/>
  </dgm:styleLbl>
  <dgm:styleLbl name="parChTrans2D1">
    <dgm:fillClrLst meth="repeat">
      <a:schemeClr val="accent2"/>
    </dgm:fillClrLst>
    <dgm:linClrLst meth="repeat">
      <a:schemeClr val="lt1"/>
    </dgm:linClrLst>
    <dgm:effectClrLst/>
    <dgm:txLinClrLst/>
    <dgm:txFillClrLst meth="repeat">
      <a:schemeClr val="lt1"/>
    </dgm:txFillClrLst>
    <dgm:txEffectClrLst/>
  </dgm:styleLbl>
  <dgm:styleLbl name="parChTrans2D2">
    <dgm:fillClrLst meth="repeat">
      <a:schemeClr val="accent3"/>
    </dgm:fillClrLst>
    <dgm:linClrLst meth="repeat">
      <a:schemeClr val="lt1"/>
    </dgm:linClrLst>
    <dgm:effectClrLst/>
    <dgm:txLinClrLst/>
    <dgm:txFillClrLst/>
    <dgm:txEffectClrLst/>
  </dgm:styleLbl>
  <dgm:styleLbl name="parChTrans2D3">
    <dgm:fillClrLst meth="repeat">
      <a:schemeClr val="accent4"/>
    </dgm:fillClrLst>
    <dgm:linClrLst meth="repeat">
      <a:schemeClr val="lt1"/>
    </dgm:linClrLst>
    <dgm:effectClrLst/>
    <dgm:txLinClrLst/>
    <dgm:txFillClrLst/>
    <dgm:txEffectClrLst/>
  </dgm:styleLbl>
  <dgm:styleLbl name="parChTrans2D4">
    <dgm:fillClrLst meth="repeat">
      <a:schemeClr val="accent5"/>
    </dgm:fillClrLst>
    <dgm:linClrLst meth="repeat">
      <a:schemeClr val="lt1"/>
    </dgm:linClrLst>
    <dgm:effectClrLst/>
    <dgm:txLinClrLst/>
    <dgm:txFillClrLst meth="repeat">
      <a:schemeClr val="lt1"/>
    </dgm:txFillClrLst>
    <dgm:txEffectClrLst/>
  </dgm:styleLbl>
  <dgm:styleLbl name="parChTrans1D1">
    <dgm:fillClrLst meth="repeat">
      <a:schemeClr val="accent2"/>
    </dgm:fillClrLst>
    <dgm:linClrLst meth="repeat">
      <a:schemeClr val="accent1"/>
    </dgm:linClrLst>
    <dgm:effectClrLst/>
    <dgm:txLinClrLst/>
    <dgm:txFillClrLst meth="repeat">
      <a:schemeClr val="tx1"/>
    </dgm:txFillClrLst>
    <dgm:txEffectClrLst/>
  </dgm:styleLbl>
  <dgm:styleLbl name="parChTrans1D2">
    <dgm:fillClrLst meth="repeat">
      <a:schemeClr val="accent3">
        <a:tint val="90000"/>
      </a:schemeClr>
    </dgm:fillClrLst>
    <dgm:linClrLst meth="repeat">
      <a:schemeClr val="accent2"/>
    </dgm:linClrLst>
    <dgm:effectClrLst/>
    <dgm:txLinClrLst/>
    <dgm:txFillClrLst meth="repeat">
      <a:schemeClr val="tx1"/>
    </dgm:txFillClrLst>
    <dgm:txEffectClrLst/>
  </dgm:styleLbl>
  <dgm:styleLbl name="parChTrans1D3">
    <dgm:fillClrLst meth="repeat">
      <a:schemeClr val="accent4">
        <a:tint val="70000"/>
      </a:schemeClr>
    </dgm:fillClrLst>
    <dgm:linClrLst meth="repeat">
      <a:schemeClr val="accent3"/>
    </dgm:linClrLst>
    <dgm:effectClrLst/>
    <dgm:txLinClrLst/>
    <dgm:txFillClrLst meth="repeat">
      <a:schemeClr val="tx1"/>
    </dgm:txFillClrLst>
    <dgm:txEffectClrLst/>
  </dgm:styleLbl>
  <dgm:styleLbl name="parChTrans1D4">
    <dgm:fillClrLst meth="repeat">
      <a:schemeClr val="accent5">
        <a:tint val="50000"/>
      </a:schemeClr>
    </dgm:fillClrLst>
    <dgm:linClrLst meth="repeat">
      <a:schemeClr val="accent4"/>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solidFgAcc1">
    <dgm:fillClrLst meth="repeat">
      <a:schemeClr val="lt1"/>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solidAlignAcc1">
    <dgm:fillClrLst meth="repeat">
      <a:schemeClr val="lt1"/>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solidBgAcc1">
    <dgm:fillClrLst meth="repeat">
      <a:schemeClr val="lt1"/>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fgAccFollowNode1">
    <dgm:fill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fillClrLst>
    <dgm:lin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alignAccFollowNode1">
    <dgm:fill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fillClrLst>
    <dgm:lin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bgAccFollowNode1">
    <dgm:fill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fillClrLst>
    <dgm:lin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1"/>
    </dgm:linClrLst>
    <dgm:effectClrLst/>
    <dgm:txLinClrLst/>
    <dgm:txFillClrLst meth="repeat">
      <a:schemeClr val="dk1"/>
    </dgm:txFillClrLst>
    <dgm:txEffectClrLst/>
  </dgm:styleLbl>
  <dgm:styleLbl name="fgAcc2">
    <dgm:fillClrLst meth="repeat">
      <a:schemeClr val="lt1">
        <a:alpha val="90000"/>
      </a:schemeClr>
    </dgm:fillClrLst>
    <dgm:linClrLst>
      <a:schemeClr val="accent2"/>
    </dgm:linClrLst>
    <dgm:effectClrLst/>
    <dgm:txLinClrLst/>
    <dgm:txFillClrLst meth="repeat">
      <a:schemeClr val="dk1"/>
    </dgm:txFillClrLst>
    <dgm:txEffectClrLst/>
  </dgm:styleLbl>
  <dgm:styleLbl name="fgAcc3">
    <dgm:fillClrLst meth="repeat">
      <a:schemeClr val="lt1">
        <a:alpha val="90000"/>
      </a:schemeClr>
    </dgm:fillClrLst>
    <dgm:linClrLst>
      <a:schemeClr val="accent3"/>
    </dgm:linClrLst>
    <dgm:effectClrLst/>
    <dgm:txLinClrLst/>
    <dgm:txFillClrLst meth="repeat">
      <a:schemeClr val="dk1"/>
    </dgm:txFillClrLst>
    <dgm:txEffectClrLst/>
  </dgm:styleLbl>
  <dgm:styleLbl name="fgAcc4">
    <dgm:fillClrLst meth="repeat">
      <a:schemeClr val="lt1">
        <a:alpha val="90000"/>
      </a:schemeClr>
    </dgm:fillClrLst>
    <dgm:linClrLst>
      <a:schemeClr val="accent4"/>
    </dgm:linClrLst>
    <dgm:effectClrLst/>
    <dgm:txLinClrLst/>
    <dgm:txFillClrLst meth="repeat">
      <a:schemeClr val="dk1"/>
    </dgm:txFillClrLst>
    <dgm:txEffectClrLst/>
  </dgm:styleLbl>
  <dgm:styleLbl name="bgShp">
    <dgm:fillClrLst meth="repeat">
      <a:schemeClr val="accent2">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2">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2"/>
    </dgm:linClrLst>
    <dgm:effectClrLst/>
    <dgm:txLinClrLst/>
    <dgm:txFillClrLst meth="repeat">
      <a:schemeClr val="lt1"/>
    </dgm:txFillClrLst>
    <dgm:txEffectClrLst/>
  </dgm:styleLbl>
  <dgm:styleLbl name="fgShp">
    <dgm:fillClrLst meth="repeat">
      <a:schemeClr val="accent2">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F917C1D7-2A43-4141-83B3-C06252934329}" type="doc">
      <dgm:prSet loTypeId="urn:microsoft.com/office/officeart/2005/8/layout/process1" loCatId="process" qsTypeId="urn:microsoft.com/office/officeart/2005/8/quickstyle/simple1" qsCatId="simple" csTypeId="urn:microsoft.com/office/officeart/2005/8/colors/colorful1" csCatId="colorful" phldr="1"/>
      <dgm:spPr/>
    </dgm:pt>
    <dgm:pt modelId="{DF3A407E-74C0-43D4-8FE5-0CBEC9D393C9}">
      <dgm:prSet phldrT="[Text]" custT="1"/>
      <dgm:spPr>
        <a:xfrm>
          <a:off x="5355" y="361183"/>
          <a:ext cx="829649" cy="544457"/>
        </a:xfrm>
        <a:solidFill>
          <a:srgbClr val="ED7D31">
            <a:hueOff val="0"/>
            <a:satOff val="0"/>
            <a:lumOff val="0"/>
            <a:alphaOff val="0"/>
          </a:srgbClr>
        </a:solidFill>
        <a:ln w="12700" cap="flat" cmpd="sng" algn="ctr">
          <a:solidFill>
            <a:sysClr val="window" lastClr="FFFFFF">
              <a:hueOff val="0"/>
              <a:satOff val="0"/>
              <a:lumOff val="0"/>
              <a:alphaOff val="0"/>
            </a:sysClr>
          </a:solidFill>
          <a:prstDash val="solid"/>
          <a:miter lim="800000"/>
        </a:ln>
        <a:effectLst/>
      </dgm:spPr>
      <dgm:t>
        <a:bodyPr/>
        <a:lstStyle/>
        <a:p>
          <a:r>
            <a:rPr lang="en-US" sz="1000" b="1" dirty="0">
              <a:solidFill>
                <a:sysClr val="window" lastClr="FFFFFF"/>
              </a:solidFill>
              <a:latin typeface="Calibri" panose="020F0502020204030204"/>
              <a:ea typeface="+mn-ea"/>
              <a:cs typeface="+mn-cs"/>
            </a:rPr>
            <a:t>Needs Analysis Phase</a:t>
          </a:r>
          <a:endParaRPr lang="en-US" sz="1000">
            <a:solidFill>
              <a:sysClr val="window" lastClr="FFFFFF"/>
            </a:solidFill>
            <a:latin typeface="Calibri" panose="020F0502020204030204"/>
            <a:ea typeface="+mn-ea"/>
            <a:cs typeface="+mn-cs"/>
          </a:endParaRPr>
        </a:p>
      </dgm:t>
    </dgm:pt>
    <dgm:pt modelId="{0B8ECCE0-90FB-4D00-9AEA-E9839B9EAC9C}" type="parTrans" cxnId="{EC85C0AD-98F1-42DB-88DB-107CA2C46E31}">
      <dgm:prSet/>
      <dgm:spPr/>
      <dgm:t>
        <a:bodyPr/>
        <a:lstStyle/>
        <a:p>
          <a:endParaRPr lang="en-US"/>
        </a:p>
      </dgm:t>
    </dgm:pt>
    <dgm:pt modelId="{48C5FF37-C7DD-4025-BE3D-2ED2CAA6AF04}" type="sibTrans" cxnId="{EC85C0AD-98F1-42DB-88DB-107CA2C46E31}">
      <dgm:prSet/>
      <dgm:spPr>
        <a:xfrm>
          <a:off x="917970" y="530535"/>
          <a:ext cx="175885" cy="205753"/>
        </a:xfrm>
        <a:solidFill>
          <a:srgbClr val="ED7D31">
            <a:hueOff val="0"/>
            <a:satOff val="0"/>
            <a:lumOff val="0"/>
            <a:alphaOff val="0"/>
          </a:srgbClr>
        </a:solidFill>
        <a:ln>
          <a:noFill/>
        </a:ln>
        <a:effectLst/>
      </dgm:spPr>
      <dgm:t>
        <a:bodyPr/>
        <a:lstStyle/>
        <a:p>
          <a:endParaRPr lang="en-US">
            <a:solidFill>
              <a:sysClr val="window" lastClr="FFFFFF"/>
            </a:solidFill>
            <a:latin typeface="Calibri" panose="020F0502020204030204"/>
            <a:ea typeface="+mn-ea"/>
            <a:cs typeface="+mn-cs"/>
          </a:endParaRPr>
        </a:p>
      </dgm:t>
    </dgm:pt>
    <dgm:pt modelId="{3CD877DF-20EB-4C84-8283-35C611F1529D}">
      <dgm:prSet phldrT="[Text]" custT="1"/>
      <dgm:spPr>
        <a:xfrm>
          <a:off x="1166865" y="361183"/>
          <a:ext cx="829649" cy="544457"/>
        </a:xfrm>
        <a:solidFill>
          <a:srgbClr val="A5A5A5">
            <a:hueOff val="0"/>
            <a:satOff val="0"/>
            <a:lumOff val="0"/>
            <a:alphaOff val="0"/>
          </a:srgbClr>
        </a:solidFill>
        <a:ln w="12700" cap="flat" cmpd="sng" algn="ctr">
          <a:solidFill>
            <a:sysClr val="window" lastClr="FFFFFF">
              <a:hueOff val="0"/>
              <a:satOff val="0"/>
              <a:lumOff val="0"/>
              <a:alphaOff val="0"/>
            </a:sysClr>
          </a:solidFill>
          <a:prstDash val="solid"/>
          <a:miter lim="800000"/>
        </a:ln>
        <a:effectLst/>
      </dgm:spPr>
      <dgm:t>
        <a:bodyPr/>
        <a:lstStyle/>
        <a:p>
          <a:r>
            <a:rPr lang="en-US" sz="1000" b="1" dirty="0">
              <a:solidFill>
                <a:sysClr val="window" lastClr="FFFFFF"/>
              </a:solidFill>
              <a:latin typeface="Calibri" panose="020F0502020204030204"/>
              <a:ea typeface="+mn-ea"/>
              <a:cs typeface="+mn-cs"/>
            </a:rPr>
            <a:t>Design Phase</a:t>
          </a:r>
          <a:endParaRPr lang="en-US" sz="1000">
            <a:solidFill>
              <a:sysClr val="window" lastClr="FFFFFF"/>
            </a:solidFill>
            <a:latin typeface="Calibri" panose="020F0502020204030204"/>
            <a:ea typeface="+mn-ea"/>
            <a:cs typeface="+mn-cs"/>
          </a:endParaRPr>
        </a:p>
      </dgm:t>
    </dgm:pt>
    <dgm:pt modelId="{26DC3929-C017-488F-86EB-F577370386B8}" type="parTrans" cxnId="{29CA8C5A-27D0-4862-870B-90487AD1EA9B}">
      <dgm:prSet/>
      <dgm:spPr/>
      <dgm:t>
        <a:bodyPr/>
        <a:lstStyle/>
        <a:p>
          <a:endParaRPr lang="en-US"/>
        </a:p>
      </dgm:t>
    </dgm:pt>
    <dgm:pt modelId="{DA3AB7C9-EE79-4A6D-A617-9D211D993A7B}" type="sibTrans" cxnId="{29CA8C5A-27D0-4862-870B-90487AD1EA9B}">
      <dgm:prSet/>
      <dgm:spPr>
        <a:xfrm>
          <a:off x="2079480" y="530535"/>
          <a:ext cx="175885" cy="205753"/>
        </a:xfrm>
        <a:solidFill>
          <a:srgbClr val="A5A5A5">
            <a:hueOff val="0"/>
            <a:satOff val="0"/>
            <a:lumOff val="0"/>
            <a:alphaOff val="0"/>
          </a:srgbClr>
        </a:solidFill>
        <a:ln>
          <a:noFill/>
        </a:ln>
        <a:effectLst/>
      </dgm:spPr>
      <dgm:t>
        <a:bodyPr/>
        <a:lstStyle/>
        <a:p>
          <a:endParaRPr lang="en-US">
            <a:solidFill>
              <a:sysClr val="window" lastClr="FFFFFF"/>
            </a:solidFill>
            <a:latin typeface="Calibri" panose="020F0502020204030204"/>
            <a:ea typeface="+mn-ea"/>
            <a:cs typeface="+mn-cs"/>
          </a:endParaRPr>
        </a:p>
      </dgm:t>
    </dgm:pt>
    <dgm:pt modelId="{18640784-F364-4B50-A183-63A9225F257A}">
      <dgm:prSet phldrT="[Text]" custT="1"/>
      <dgm:spPr>
        <a:xfrm>
          <a:off x="2328375" y="361183"/>
          <a:ext cx="829649" cy="544457"/>
        </a:xfrm>
        <a:solidFill>
          <a:srgbClr val="FFC000">
            <a:hueOff val="0"/>
            <a:satOff val="0"/>
            <a:lumOff val="0"/>
            <a:alphaOff val="0"/>
          </a:srgbClr>
        </a:solidFill>
        <a:ln w="12700" cap="flat" cmpd="sng" algn="ctr">
          <a:solidFill>
            <a:sysClr val="window" lastClr="FFFFFF">
              <a:hueOff val="0"/>
              <a:satOff val="0"/>
              <a:lumOff val="0"/>
              <a:alphaOff val="0"/>
            </a:sysClr>
          </a:solidFill>
          <a:prstDash val="solid"/>
          <a:miter lim="800000"/>
        </a:ln>
        <a:effectLst/>
      </dgm:spPr>
      <dgm:t>
        <a:bodyPr/>
        <a:lstStyle/>
        <a:p>
          <a:r>
            <a:rPr lang="en-US" sz="1000" b="1" dirty="0">
              <a:solidFill>
                <a:sysClr val="window" lastClr="FFFFFF"/>
              </a:solidFill>
              <a:latin typeface="Calibri" panose="020F0502020204030204"/>
              <a:ea typeface="+mn-ea"/>
              <a:cs typeface="+mn-cs"/>
            </a:rPr>
            <a:t>Development Phase</a:t>
          </a:r>
          <a:endParaRPr lang="en-US" sz="1000">
            <a:solidFill>
              <a:sysClr val="window" lastClr="FFFFFF"/>
            </a:solidFill>
            <a:latin typeface="Calibri" panose="020F0502020204030204"/>
            <a:ea typeface="+mn-ea"/>
            <a:cs typeface="+mn-cs"/>
          </a:endParaRPr>
        </a:p>
      </dgm:t>
    </dgm:pt>
    <dgm:pt modelId="{59FD3C46-8672-4978-9753-CB34782A2A1E}" type="parTrans" cxnId="{E733DEA7-C038-47CC-A580-80351B1B8D44}">
      <dgm:prSet/>
      <dgm:spPr/>
      <dgm:t>
        <a:bodyPr/>
        <a:lstStyle/>
        <a:p>
          <a:endParaRPr lang="en-US"/>
        </a:p>
      </dgm:t>
    </dgm:pt>
    <dgm:pt modelId="{E5510109-B55E-490A-99E6-7D12C9E6D648}" type="sibTrans" cxnId="{E733DEA7-C038-47CC-A580-80351B1B8D44}">
      <dgm:prSet/>
      <dgm:spPr>
        <a:xfrm>
          <a:off x="3240989" y="530535"/>
          <a:ext cx="175885" cy="205753"/>
        </a:xfrm>
        <a:solidFill>
          <a:srgbClr val="FFC000">
            <a:hueOff val="0"/>
            <a:satOff val="0"/>
            <a:lumOff val="0"/>
            <a:alphaOff val="0"/>
          </a:srgbClr>
        </a:solidFill>
        <a:ln>
          <a:noFill/>
        </a:ln>
        <a:effectLst/>
      </dgm:spPr>
      <dgm:t>
        <a:bodyPr/>
        <a:lstStyle/>
        <a:p>
          <a:endParaRPr lang="en-US">
            <a:solidFill>
              <a:sysClr val="window" lastClr="FFFFFF"/>
            </a:solidFill>
            <a:latin typeface="Calibri" panose="020F0502020204030204"/>
            <a:ea typeface="+mn-ea"/>
            <a:cs typeface="+mn-cs"/>
          </a:endParaRPr>
        </a:p>
      </dgm:t>
    </dgm:pt>
    <dgm:pt modelId="{10C8F4CE-1FE2-4C1B-BB5F-85571402AECA}">
      <dgm:prSet phldrT="[Text]" custT="1"/>
      <dgm:spPr>
        <a:xfrm>
          <a:off x="3489884" y="361183"/>
          <a:ext cx="829649" cy="544457"/>
        </a:xfrm>
        <a:solidFill>
          <a:srgbClr val="4472C4">
            <a:hueOff val="0"/>
            <a:satOff val="0"/>
            <a:lumOff val="0"/>
            <a:alphaOff val="0"/>
          </a:srgbClr>
        </a:solidFill>
        <a:ln w="12700" cap="flat" cmpd="sng" algn="ctr">
          <a:solidFill>
            <a:sysClr val="window" lastClr="FFFFFF">
              <a:hueOff val="0"/>
              <a:satOff val="0"/>
              <a:lumOff val="0"/>
              <a:alphaOff val="0"/>
            </a:sysClr>
          </a:solidFill>
          <a:prstDash val="solid"/>
          <a:miter lim="800000"/>
        </a:ln>
        <a:effectLst/>
      </dgm:spPr>
      <dgm:t>
        <a:bodyPr/>
        <a:lstStyle/>
        <a:p>
          <a:r>
            <a:rPr lang="en-US" sz="1000" b="1" dirty="0">
              <a:solidFill>
                <a:sysClr val="window" lastClr="FFFFFF"/>
              </a:solidFill>
              <a:latin typeface="Calibri" panose="020F0502020204030204"/>
              <a:ea typeface="+mn-ea"/>
              <a:cs typeface="+mn-cs"/>
            </a:rPr>
            <a:t>Implementation Phase</a:t>
          </a:r>
          <a:endParaRPr lang="en-US" sz="1000">
            <a:solidFill>
              <a:sysClr val="window" lastClr="FFFFFF"/>
            </a:solidFill>
            <a:latin typeface="Calibri" panose="020F0502020204030204"/>
            <a:ea typeface="+mn-ea"/>
            <a:cs typeface="+mn-cs"/>
          </a:endParaRPr>
        </a:p>
      </dgm:t>
    </dgm:pt>
    <dgm:pt modelId="{1A2D8529-B7F8-4514-B21B-0B3F41847A35}" type="parTrans" cxnId="{B248E8D3-D884-4FD1-81E5-443DC7BA167B}">
      <dgm:prSet/>
      <dgm:spPr/>
      <dgm:t>
        <a:bodyPr/>
        <a:lstStyle/>
        <a:p>
          <a:endParaRPr lang="en-US"/>
        </a:p>
      </dgm:t>
    </dgm:pt>
    <dgm:pt modelId="{0843722A-88A8-4F22-884E-FD79D2D14E80}" type="sibTrans" cxnId="{B248E8D3-D884-4FD1-81E5-443DC7BA167B}">
      <dgm:prSet/>
      <dgm:spPr>
        <a:xfrm>
          <a:off x="4402499" y="530535"/>
          <a:ext cx="175885" cy="205753"/>
        </a:xfrm>
        <a:solidFill>
          <a:srgbClr val="4472C4">
            <a:hueOff val="0"/>
            <a:satOff val="0"/>
            <a:lumOff val="0"/>
            <a:alphaOff val="0"/>
          </a:srgbClr>
        </a:solidFill>
        <a:ln>
          <a:noFill/>
        </a:ln>
        <a:effectLst/>
      </dgm:spPr>
      <dgm:t>
        <a:bodyPr/>
        <a:lstStyle/>
        <a:p>
          <a:endParaRPr lang="en-US">
            <a:solidFill>
              <a:sysClr val="window" lastClr="FFFFFF"/>
            </a:solidFill>
            <a:latin typeface="Calibri" panose="020F0502020204030204"/>
            <a:ea typeface="+mn-ea"/>
            <a:cs typeface="+mn-cs"/>
          </a:endParaRPr>
        </a:p>
      </dgm:t>
    </dgm:pt>
    <dgm:pt modelId="{B20C896F-192A-4F9F-80B9-000A6D8B9D93}">
      <dgm:prSet phldrT="[Text]" custT="1"/>
      <dgm:spPr>
        <a:xfrm>
          <a:off x="4651394" y="361183"/>
          <a:ext cx="829649" cy="544457"/>
        </a:xfrm>
        <a:solidFill>
          <a:srgbClr val="70AD47">
            <a:hueOff val="0"/>
            <a:satOff val="0"/>
            <a:lumOff val="0"/>
            <a:alphaOff val="0"/>
          </a:srgbClr>
        </a:solidFill>
        <a:ln w="12700" cap="flat" cmpd="sng" algn="ctr">
          <a:solidFill>
            <a:sysClr val="window" lastClr="FFFFFF">
              <a:hueOff val="0"/>
              <a:satOff val="0"/>
              <a:lumOff val="0"/>
              <a:alphaOff val="0"/>
            </a:sysClr>
          </a:solidFill>
          <a:prstDash val="solid"/>
          <a:miter lim="800000"/>
        </a:ln>
        <a:effectLst/>
      </dgm:spPr>
      <dgm:t>
        <a:bodyPr/>
        <a:lstStyle/>
        <a:p>
          <a:r>
            <a:rPr lang="en-US" sz="1000" b="1" dirty="0">
              <a:solidFill>
                <a:sysClr val="window" lastClr="FFFFFF"/>
              </a:solidFill>
              <a:latin typeface="Calibri" panose="020F0502020204030204"/>
              <a:ea typeface="+mn-ea"/>
              <a:cs typeface="+mn-cs"/>
            </a:rPr>
            <a:t>Evaluation Phase</a:t>
          </a:r>
          <a:endParaRPr lang="en-US" sz="1000">
            <a:solidFill>
              <a:sysClr val="window" lastClr="FFFFFF"/>
            </a:solidFill>
            <a:latin typeface="Calibri" panose="020F0502020204030204"/>
            <a:ea typeface="+mn-ea"/>
            <a:cs typeface="+mn-cs"/>
          </a:endParaRPr>
        </a:p>
      </dgm:t>
    </dgm:pt>
    <dgm:pt modelId="{7A2C1CF0-94BC-4BF8-B5BC-B186C7BCEE3E}" type="parTrans" cxnId="{8FC27694-3C49-4F66-AC9D-24899665277B}">
      <dgm:prSet/>
      <dgm:spPr/>
      <dgm:t>
        <a:bodyPr/>
        <a:lstStyle/>
        <a:p>
          <a:endParaRPr lang="en-US"/>
        </a:p>
      </dgm:t>
    </dgm:pt>
    <dgm:pt modelId="{ECD10B0F-1163-4C04-8688-51AFFCABF583}" type="sibTrans" cxnId="{8FC27694-3C49-4F66-AC9D-24899665277B}">
      <dgm:prSet/>
      <dgm:spPr/>
      <dgm:t>
        <a:bodyPr/>
        <a:lstStyle/>
        <a:p>
          <a:endParaRPr lang="en-US"/>
        </a:p>
      </dgm:t>
    </dgm:pt>
    <dgm:pt modelId="{2FA7D32D-1FA2-4881-817D-81409CF7A864}" type="pres">
      <dgm:prSet presAssocID="{F917C1D7-2A43-4141-83B3-C06252934329}" presName="Name0" presStyleCnt="0">
        <dgm:presLayoutVars>
          <dgm:dir/>
          <dgm:resizeHandles val="exact"/>
        </dgm:presLayoutVars>
      </dgm:prSet>
      <dgm:spPr/>
    </dgm:pt>
    <dgm:pt modelId="{2F58065D-E47A-4C69-B896-1A30D60BE6DD}" type="pres">
      <dgm:prSet presAssocID="{DF3A407E-74C0-43D4-8FE5-0CBEC9D393C9}" presName="node" presStyleLbl="node1" presStyleIdx="0" presStyleCnt="5">
        <dgm:presLayoutVars>
          <dgm:bulletEnabled val="1"/>
        </dgm:presLayoutVars>
      </dgm:prSet>
      <dgm:spPr>
        <a:prstGeom prst="roundRect">
          <a:avLst>
            <a:gd name="adj" fmla="val 10000"/>
          </a:avLst>
        </a:prstGeom>
      </dgm:spPr>
      <dgm:t>
        <a:bodyPr/>
        <a:lstStyle/>
        <a:p>
          <a:endParaRPr lang="en-US"/>
        </a:p>
      </dgm:t>
    </dgm:pt>
    <dgm:pt modelId="{E913B70A-B39A-4B7B-BB3F-0524913BA34B}" type="pres">
      <dgm:prSet presAssocID="{48C5FF37-C7DD-4025-BE3D-2ED2CAA6AF04}" presName="sibTrans" presStyleLbl="sibTrans2D1" presStyleIdx="0" presStyleCnt="4"/>
      <dgm:spPr>
        <a:prstGeom prst="rightArrow">
          <a:avLst>
            <a:gd name="adj1" fmla="val 60000"/>
            <a:gd name="adj2" fmla="val 50000"/>
          </a:avLst>
        </a:prstGeom>
      </dgm:spPr>
      <dgm:t>
        <a:bodyPr/>
        <a:lstStyle/>
        <a:p>
          <a:endParaRPr lang="en-US"/>
        </a:p>
      </dgm:t>
    </dgm:pt>
    <dgm:pt modelId="{C393A565-EA6C-43EB-97EA-1FD2CE50A18B}" type="pres">
      <dgm:prSet presAssocID="{48C5FF37-C7DD-4025-BE3D-2ED2CAA6AF04}" presName="connectorText" presStyleLbl="sibTrans2D1" presStyleIdx="0" presStyleCnt="4"/>
      <dgm:spPr/>
      <dgm:t>
        <a:bodyPr/>
        <a:lstStyle/>
        <a:p>
          <a:endParaRPr lang="en-US"/>
        </a:p>
      </dgm:t>
    </dgm:pt>
    <dgm:pt modelId="{9376E44E-B709-44D8-8B9C-86F7EE96F8E9}" type="pres">
      <dgm:prSet presAssocID="{3CD877DF-20EB-4C84-8283-35C611F1529D}" presName="node" presStyleLbl="node1" presStyleIdx="1" presStyleCnt="5">
        <dgm:presLayoutVars>
          <dgm:bulletEnabled val="1"/>
        </dgm:presLayoutVars>
      </dgm:prSet>
      <dgm:spPr>
        <a:prstGeom prst="roundRect">
          <a:avLst>
            <a:gd name="adj" fmla="val 10000"/>
          </a:avLst>
        </a:prstGeom>
      </dgm:spPr>
      <dgm:t>
        <a:bodyPr/>
        <a:lstStyle/>
        <a:p>
          <a:endParaRPr lang="en-US"/>
        </a:p>
      </dgm:t>
    </dgm:pt>
    <dgm:pt modelId="{AB681311-AD23-4FD5-BFE5-AEBBF7C1ABFE}" type="pres">
      <dgm:prSet presAssocID="{DA3AB7C9-EE79-4A6D-A617-9D211D993A7B}" presName="sibTrans" presStyleLbl="sibTrans2D1" presStyleIdx="1" presStyleCnt="4"/>
      <dgm:spPr>
        <a:prstGeom prst="rightArrow">
          <a:avLst>
            <a:gd name="adj1" fmla="val 60000"/>
            <a:gd name="adj2" fmla="val 50000"/>
          </a:avLst>
        </a:prstGeom>
      </dgm:spPr>
      <dgm:t>
        <a:bodyPr/>
        <a:lstStyle/>
        <a:p>
          <a:endParaRPr lang="en-US"/>
        </a:p>
      </dgm:t>
    </dgm:pt>
    <dgm:pt modelId="{A5599CA3-0B53-48E8-A078-81A9F8170BE3}" type="pres">
      <dgm:prSet presAssocID="{DA3AB7C9-EE79-4A6D-A617-9D211D993A7B}" presName="connectorText" presStyleLbl="sibTrans2D1" presStyleIdx="1" presStyleCnt="4"/>
      <dgm:spPr/>
      <dgm:t>
        <a:bodyPr/>
        <a:lstStyle/>
        <a:p>
          <a:endParaRPr lang="en-US"/>
        </a:p>
      </dgm:t>
    </dgm:pt>
    <dgm:pt modelId="{21548E9D-6DF1-40E6-A211-75FFA06FDFAB}" type="pres">
      <dgm:prSet presAssocID="{18640784-F364-4B50-A183-63A9225F257A}" presName="node" presStyleLbl="node1" presStyleIdx="2" presStyleCnt="5">
        <dgm:presLayoutVars>
          <dgm:bulletEnabled val="1"/>
        </dgm:presLayoutVars>
      </dgm:prSet>
      <dgm:spPr>
        <a:prstGeom prst="roundRect">
          <a:avLst>
            <a:gd name="adj" fmla="val 10000"/>
          </a:avLst>
        </a:prstGeom>
      </dgm:spPr>
      <dgm:t>
        <a:bodyPr/>
        <a:lstStyle/>
        <a:p>
          <a:endParaRPr lang="en-US"/>
        </a:p>
      </dgm:t>
    </dgm:pt>
    <dgm:pt modelId="{691C357B-591A-4E7E-8544-B97FFE7CF743}" type="pres">
      <dgm:prSet presAssocID="{E5510109-B55E-490A-99E6-7D12C9E6D648}" presName="sibTrans" presStyleLbl="sibTrans2D1" presStyleIdx="2" presStyleCnt="4"/>
      <dgm:spPr>
        <a:prstGeom prst="rightArrow">
          <a:avLst>
            <a:gd name="adj1" fmla="val 60000"/>
            <a:gd name="adj2" fmla="val 50000"/>
          </a:avLst>
        </a:prstGeom>
      </dgm:spPr>
      <dgm:t>
        <a:bodyPr/>
        <a:lstStyle/>
        <a:p>
          <a:endParaRPr lang="en-US"/>
        </a:p>
      </dgm:t>
    </dgm:pt>
    <dgm:pt modelId="{C4656AAA-5319-4820-A76E-654C75A4851B}" type="pres">
      <dgm:prSet presAssocID="{E5510109-B55E-490A-99E6-7D12C9E6D648}" presName="connectorText" presStyleLbl="sibTrans2D1" presStyleIdx="2" presStyleCnt="4"/>
      <dgm:spPr/>
      <dgm:t>
        <a:bodyPr/>
        <a:lstStyle/>
        <a:p>
          <a:endParaRPr lang="en-US"/>
        </a:p>
      </dgm:t>
    </dgm:pt>
    <dgm:pt modelId="{616F55B3-D6D7-4951-8BA9-58EECD6FE7E5}" type="pres">
      <dgm:prSet presAssocID="{10C8F4CE-1FE2-4C1B-BB5F-85571402AECA}" presName="node" presStyleLbl="node1" presStyleIdx="3" presStyleCnt="5">
        <dgm:presLayoutVars>
          <dgm:bulletEnabled val="1"/>
        </dgm:presLayoutVars>
      </dgm:prSet>
      <dgm:spPr>
        <a:prstGeom prst="roundRect">
          <a:avLst>
            <a:gd name="adj" fmla="val 10000"/>
          </a:avLst>
        </a:prstGeom>
      </dgm:spPr>
      <dgm:t>
        <a:bodyPr/>
        <a:lstStyle/>
        <a:p>
          <a:endParaRPr lang="en-US"/>
        </a:p>
      </dgm:t>
    </dgm:pt>
    <dgm:pt modelId="{F26A02CE-D80B-45C7-8F28-73E03053A64D}" type="pres">
      <dgm:prSet presAssocID="{0843722A-88A8-4F22-884E-FD79D2D14E80}" presName="sibTrans" presStyleLbl="sibTrans2D1" presStyleIdx="3" presStyleCnt="4"/>
      <dgm:spPr>
        <a:prstGeom prst="rightArrow">
          <a:avLst>
            <a:gd name="adj1" fmla="val 60000"/>
            <a:gd name="adj2" fmla="val 50000"/>
          </a:avLst>
        </a:prstGeom>
      </dgm:spPr>
      <dgm:t>
        <a:bodyPr/>
        <a:lstStyle/>
        <a:p>
          <a:endParaRPr lang="en-US"/>
        </a:p>
      </dgm:t>
    </dgm:pt>
    <dgm:pt modelId="{3FCB0A16-1CF9-4CAF-BC80-62AAD160231B}" type="pres">
      <dgm:prSet presAssocID="{0843722A-88A8-4F22-884E-FD79D2D14E80}" presName="connectorText" presStyleLbl="sibTrans2D1" presStyleIdx="3" presStyleCnt="4"/>
      <dgm:spPr/>
      <dgm:t>
        <a:bodyPr/>
        <a:lstStyle/>
        <a:p>
          <a:endParaRPr lang="en-US"/>
        </a:p>
      </dgm:t>
    </dgm:pt>
    <dgm:pt modelId="{FEF44B98-5FD3-4A7B-9D3D-D4635292AFBC}" type="pres">
      <dgm:prSet presAssocID="{B20C896F-192A-4F9F-80B9-000A6D8B9D93}" presName="node" presStyleLbl="node1" presStyleIdx="4" presStyleCnt="5">
        <dgm:presLayoutVars>
          <dgm:bulletEnabled val="1"/>
        </dgm:presLayoutVars>
      </dgm:prSet>
      <dgm:spPr>
        <a:prstGeom prst="roundRect">
          <a:avLst>
            <a:gd name="adj" fmla="val 10000"/>
          </a:avLst>
        </a:prstGeom>
      </dgm:spPr>
      <dgm:t>
        <a:bodyPr/>
        <a:lstStyle/>
        <a:p>
          <a:endParaRPr lang="en-US"/>
        </a:p>
      </dgm:t>
    </dgm:pt>
  </dgm:ptLst>
  <dgm:cxnLst>
    <dgm:cxn modelId="{B224D852-E8A5-462B-B311-190BFF0B8E5F}" type="presOf" srcId="{DA3AB7C9-EE79-4A6D-A617-9D211D993A7B}" destId="{AB681311-AD23-4FD5-BFE5-AEBBF7C1ABFE}" srcOrd="0" destOrd="0" presId="urn:microsoft.com/office/officeart/2005/8/layout/process1"/>
    <dgm:cxn modelId="{3EAF5363-1F49-416B-9729-B4841B6664A9}" type="presOf" srcId="{DF3A407E-74C0-43D4-8FE5-0CBEC9D393C9}" destId="{2F58065D-E47A-4C69-B896-1A30D60BE6DD}" srcOrd="0" destOrd="0" presId="urn:microsoft.com/office/officeart/2005/8/layout/process1"/>
    <dgm:cxn modelId="{32A8B5E4-2D5B-42F7-A4CE-2762FD754B57}" type="presOf" srcId="{F917C1D7-2A43-4141-83B3-C06252934329}" destId="{2FA7D32D-1FA2-4881-817D-81409CF7A864}" srcOrd="0" destOrd="0" presId="urn:microsoft.com/office/officeart/2005/8/layout/process1"/>
    <dgm:cxn modelId="{7F3847D4-BAA2-4DB2-8987-5AE74472D42C}" type="presOf" srcId="{48C5FF37-C7DD-4025-BE3D-2ED2CAA6AF04}" destId="{C393A565-EA6C-43EB-97EA-1FD2CE50A18B}" srcOrd="1" destOrd="0" presId="urn:microsoft.com/office/officeart/2005/8/layout/process1"/>
    <dgm:cxn modelId="{678225AE-4AC4-404E-B591-7DBE2A2DBCC1}" type="presOf" srcId="{0843722A-88A8-4F22-884E-FD79D2D14E80}" destId="{F26A02CE-D80B-45C7-8F28-73E03053A64D}" srcOrd="0" destOrd="0" presId="urn:microsoft.com/office/officeart/2005/8/layout/process1"/>
    <dgm:cxn modelId="{E733DEA7-C038-47CC-A580-80351B1B8D44}" srcId="{F917C1D7-2A43-4141-83B3-C06252934329}" destId="{18640784-F364-4B50-A183-63A9225F257A}" srcOrd="2" destOrd="0" parTransId="{59FD3C46-8672-4978-9753-CB34782A2A1E}" sibTransId="{E5510109-B55E-490A-99E6-7D12C9E6D648}"/>
    <dgm:cxn modelId="{279538BD-4407-4C53-9D47-4AF53A6BB151}" type="presOf" srcId="{E5510109-B55E-490A-99E6-7D12C9E6D648}" destId="{691C357B-591A-4E7E-8544-B97FFE7CF743}" srcOrd="0" destOrd="0" presId="urn:microsoft.com/office/officeart/2005/8/layout/process1"/>
    <dgm:cxn modelId="{8FC27694-3C49-4F66-AC9D-24899665277B}" srcId="{F917C1D7-2A43-4141-83B3-C06252934329}" destId="{B20C896F-192A-4F9F-80B9-000A6D8B9D93}" srcOrd="4" destOrd="0" parTransId="{7A2C1CF0-94BC-4BF8-B5BC-B186C7BCEE3E}" sibTransId="{ECD10B0F-1163-4C04-8688-51AFFCABF583}"/>
    <dgm:cxn modelId="{1A9E0679-3921-433C-A8FE-E372D3515C50}" type="presOf" srcId="{E5510109-B55E-490A-99E6-7D12C9E6D648}" destId="{C4656AAA-5319-4820-A76E-654C75A4851B}" srcOrd="1" destOrd="0" presId="urn:microsoft.com/office/officeart/2005/8/layout/process1"/>
    <dgm:cxn modelId="{6550E53E-FC3A-408F-A1FF-D4E183B8F5F4}" type="presOf" srcId="{18640784-F364-4B50-A183-63A9225F257A}" destId="{21548E9D-6DF1-40E6-A211-75FFA06FDFAB}" srcOrd="0" destOrd="0" presId="urn:microsoft.com/office/officeart/2005/8/layout/process1"/>
    <dgm:cxn modelId="{879537B7-FBA3-44C8-A738-94AFE30555E0}" type="presOf" srcId="{3CD877DF-20EB-4C84-8283-35C611F1529D}" destId="{9376E44E-B709-44D8-8B9C-86F7EE96F8E9}" srcOrd="0" destOrd="0" presId="urn:microsoft.com/office/officeart/2005/8/layout/process1"/>
    <dgm:cxn modelId="{EC85C0AD-98F1-42DB-88DB-107CA2C46E31}" srcId="{F917C1D7-2A43-4141-83B3-C06252934329}" destId="{DF3A407E-74C0-43D4-8FE5-0CBEC9D393C9}" srcOrd="0" destOrd="0" parTransId="{0B8ECCE0-90FB-4D00-9AEA-E9839B9EAC9C}" sibTransId="{48C5FF37-C7DD-4025-BE3D-2ED2CAA6AF04}"/>
    <dgm:cxn modelId="{B248E8D3-D884-4FD1-81E5-443DC7BA167B}" srcId="{F917C1D7-2A43-4141-83B3-C06252934329}" destId="{10C8F4CE-1FE2-4C1B-BB5F-85571402AECA}" srcOrd="3" destOrd="0" parTransId="{1A2D8529-B7F8-4514-B21B-0B3F41847A35}" sibTransId="{0843722A-88A8-4F22-884E-FD79D2D14E80}"/>
    <dgm:cxn modelId="{29CA8C5A-27D0-4862-870B-90487AD1EA9B}" srcId="{F917C1D7-2A43-4141-83B3-C06252934329}" destId="{3CD877DF-20EB-4C84-8283-35C611F1529D}" srcOrd="1" destOrd="0" parTransId="{26DC3929-C017-488F-86EB-F577370386B8}" sibTransId="{DA3AB7C9-EE79-4A6D-A617-9D211D993A7B}"/>
    <dgm:cxn modelId="{C6579F27-12A1-406C-B634-820C837A87D4}" type="presOf" srcId="{10C8F4CE-1FE2-4C1B-BB5F-85571402AECA}" destId="{616F55B3-D6D7-4951-8BA9-58EECD6FE7E5}" srcOrd="0" destOrd="0" presId="urn:microsoft.com/office/officeart/2005/8/layout/process1"/>
    <dgm:cxn modelId="{4453A569-827E-4AC1-BE57-02A4FED674D9}" type="presOf" srcId="{0843722A-88A8-4F22-884E-FD79D2D14E80}" destId="{3FCB0A16-1CF9-4CAF-BC80-62AAD160231B}" srcOrd="1" destOrd="0" presId="urn:microsoft.com/office/officeart/2005/8/layout/process1"/>
    <dgm:cxn modelId="{1E81F4CD-D3DB-4DF3-9F8B-00E37CDE6362}" type="presOf" srcId="{48C5FF37-C7DD-4025-BE3D-2ED2CAA6AF04}" destId="{E913B70A-B39A-4B7B-BB3F-0524913BA34B}" srcOrd="0" destOrd="0" presId="urn:microsoft.com/office/officeart/2005/8/layout/process1"/>
    <dgm:cxn modelId="{F459CF9C-E432-4EA6-8F7A-35B2D643F014}" type="presOf" srcId="{B20C896F-192A-4F9F-80B9-000A6D8B9D93}" destId="{FEF44B98-5FD3-4A7B-9D3D-D4635292AFBC}" srcOrd="0" destOrd="0" presId="urn:microsoft.com/office/officeart/2005/8/layout/process1"/>
    <dgm:cxn modelId="{9D08A85F-98FF-4C16-B3BA-50E27A3251E6}" type="presOf" srcId="{DA3AB7C9-EE79-4A6D-A617-9D211D993A7B}" destId="{A5599CA3-0B53-48E8-A078-81A9F8170BE3}" srcOrd="1" destOrd="0" presId="urn:microsoft.com/office/officeart/2005/8/layout/process1"/>
    <dgm:cxn modelId="{E0480E23-C5D5-4FB7-9EA8-D99CA6C22A02}" type="presParOf" srcId="{2FA7D32D-1FA2-4881-817D-81409CF7A864}" destId="{2F58065D-E47A-4C69-B896-1A30D60BE6DD}" srcOrd="0" destOrd="0" presId="urn:microsoft.com/office/officeart/2005/8/layout/process1"/>
    <dgm:cxn modelId="{A7C5FF7F-F069-4135-8710-DC07DF5DE4ED}" type="presParOf" srcId="{2FA7D32D-1FA2-4881-817D-81409CF7A864}" destId="{E913B70A-B39A-4B7B-BB3F-0524913BA34B}" srcOrd="1" destOrd="0" presId="urn:microsoft.com/office/officeart/2005/8/layout/process1"/>
    <dgm:cxn modelId="{676713AB-847F-49F6-AD7F-772851930A40}" type="presParOf" srcId="{E913B70A-B39A-4B7B-BB3F-0524913BA34B}" destId="{C393A565-EA6C-43EB-97EA-1FD2CE50A18B}" srcOrd="0" destOrd="0" presId="urn:microsoft.com/office/officeart/2005/8/layout/process1"/>
    <dgm:cxn modelId="{C39D18B2-D985-4838-972D-4FB333407B63}" type="presParOf" srcId="{2FA7D32D-1FA2-4881-817D-81409CF7A864}" destId="{9376E44E-B709-44D8-8B9C-86F7EE96F8E9}" srcOrd="2" destOrd="0" presId="urn:microsoft.com/office/officeart/2005/8/layout/process1"/>
    <dgm:cxn modelId="{2AA057C3-46E2-4175-8A96-5100154AD147}" type="presParOf" srcId="{2FA7D32D-1FA2-4881-817D-81409CF7A864}" destId="{AB681311-AD23-4FD5-BFE5-AEBBF7C1ABFE}" srcOrd="3" destOrd="0" presId="urn:microsoft.com/office/officeart/2005/8/layout/process1"/>
    <dgm:cxn modelId="{E92099E3-697F-4CF6-9AE2-9ED2FCF36C51}" type="presParOf" srcId="{AB681311-AD23-4FD5-BFE5-AEBBF7C1ABFE}" destId="{A5599CA3-0B53-48E8-A078-81A9F8170BE3}" srcOrd="0" destOrd="0" presId="urn:microsoft.com/office/officeart/2005/8/layout/process1"/>
    <dgm:cxn modelId="{08491367-FF75-42BF-A202-E13274C0E7F3}" type="presParOf" srcId="{2FA7D32D-1FA2-4881-817D-81409CF7A864}" destId="{21548E9D-6DF1-40E6-A211-75FFA06FDFAB}" srcOrd="4" destOrd="0" presId="urn:microsoft.com/office/officeart/2005/8/layout/process1"/>
    <dgm:cxn modelId="{9081FFAF-7018-4D6B-A945-76D6427E52DC}" type="presParOf" srcId="{2FA7D32D-1FA2-4881-817D-81409CF7A864}" destId="{691C357B-591A-4E7E-8544-B97FFE7CF743}" srcOrd="5" destOrd="0" presId="urn:microsoft.com/office/officeart/2005/8/layout/process1"/>
    <dgm:cxn modelId="{C0C04969-AE10-45EE-B085-D4BEB8CFEF94}" type="presParOf" srcId="{691C357B-591A-4E7E-8544-B97FFE7CF743}" destId="{C4656AAA-5319-4820-A76E-654C75A4851B}" srcOrd="0" destOrd="0" presId="urn:microsoft.com/office/officeart/2005/8/layout/process1"/>
    <dgm:cxn modelId="{76143068-2A59-40E4-9115-72CCEFBD6EA3}" type="presParOf" srcId="{2FA7D32D-1FA2-4881-817D-81409CF7A864}" destId="{616F55B3-D6D7-4951-8BA9-58EECD6FE7E5}" srcOrd="6" destOrd="0" presId="urn:microsoft.com/office/officeart/2005/8/layout/process1"/>
    <dgm:cxn modelId="{FF70D66F-3564-4466-9647-660896349A7D}" type="presParOf" srcId="{2FA7D32D-1FA2-4881-817D-81409CF7A864}" destId="{F26A02CE-D80B-45C7-8F28-73E03053A64D}" srcOrd="7" destOrd="0" presId="urn:microsoft.com/office/officeart/2005/8/layout/process1"/>
    <dgm:cxn modelId="{800C30A0-D1B5-4F5C-ADE3-151BDA75DC73}" type="presParOf" srcId="{F26A02CE-D80B-45C7-8F28-73E03053A64D}" destId="{3FCB0A16-1CF9-4CAF-BC80-62AAD160231B}" srcOrd="0" destOrd="0" presId="urn:microsoft.com/office/officeart/2005/8/layout/process1"/>
    <dgm:cxn modelId="{7FE143D6-D2B8-4549-82C6-22AA7E3B7225}" type="presParOf" srcId="{2FA7D32D-1FA2-4881-817D-81409CF7A864}" destId="{FEF44B98-5FD3-4A7B-9D3D-D4635292AFBC}" srcOrd="8" destOrd="0" presId="urn:microsoft.com/office/officeart/2005/8/layout/process1"/>
  </dgm:cxnLst>
  <dgm:bg/>
  <dgm:whole/>
  <dgm:extLst>
    <a:ext uri="http://schemas.microsoft.com/office/drawing/2008/diagram">
      <dsp:dataModelExt xmlns:dsp="http://schemas.microsoft.com/office/drawing/2008/diagram" relId="rId12"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2F58065D-E47A-4C69-B896-1A30D60BE6DD}">
      <dsp:nvSpPr>
        <dsp:cNvPr id="0" name=""/>
        <dsp:cNvSpPr/>
      </dsp:nvSpPr>
      <dsp:spPr>
        <a:xfrm>
          <a:off x="5355" y="361183"/>
          <a:ext cx="829649" cy="544457"/>
        </a:xfrm>
        <a:prstGeom prst="roundRect">
          <a:avLst>
            <a:gd name="adj" fmla="val 10000"/>
          </a:avLst>
        </a:prstGeom>
        <a:solidFill>
          <a:srgbClr val="ED7D31">
            <a:hueOff val="0"/>
            <a:satOff val="0"/>
            <a:lumOff val="0"/>
            <a:alphaOff val="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8100" tIns="38100" rIns="38100" bIns="38100" numCol="1" spcCol="1270" anchor="ctr" anchorCtr="0">
          <a:noAutofit/>
        </a:bodyPr>
        <a:lstStyle/>
        <a:p>
          <a:pPr lvl="0" algn="ctr" defTabSz="444500">
            <a:lnSpc>
              <a:spcPct val="90000"/>
            </a:lnSpc>
            <a:spcBef>
              <a:spcPct val="0"/>
            </a:spcBef>
            <a:spcAft>
              <a:spcPct val="35000"/>
            </a:spcAft>
          </a:pPr>
          <a:r>
            <a:rPr lang="en-US" sz="1000" b="1" kern="1200" dirty="0">
              <a:solidFill>
                <a:sysClr val="window" lastClr="FFFFFF"/>
              </a:solidFill>
              <a:latin typeface="Calibri" panose="020F0502020204030204"/>
              <a:ea typeface="+mn-ea"/>
              <a:cs typeface="+mn-cs"/>
            </a:rPr>
            <a:t>Needs Analysis Phase</a:t>
          </a:r>
          <a:endParaRPr lang="en-US" sz="1000" kern="1200">
            <a:solidFill>
              <a:sysClr val="window" lastClr="FFFFFF"/>
            </a:solidFill>
            <a:latin typeface="Calibri" panose="020F0502020204030204"/>
            <a:ea typeface="+mn-ea"/>
            <a:cs typeface="+mn-cs"/>
          </a:endParaRPr>
        </a:p>
      </dsp:txBody>
      <dsp:txXfrm>
        <a:off x="21302" y="377130"/>
        <a:ext cx="797755" cy="512563"/>
      </dsp:txXfrm>
    </dsp:sp>
    <dsp:sp modelId="{E913B70A-B39A-4B7B-BB3F-0524913BA34B}">
      <dsp:nvSpPr>
        <dsp:cNvPr id="0" name=""/>
        <dsp:cNvSpPr/>
      </dsp:nvSpPr>
      <dsp:spPr>
        <a:xfrm>
          <a:off x="917970" y="530535"/>
          <a:ext cx="175885" cy="205753"/>
        </a:xfrm>
        <a:prstGeom prst="rightArrow">
          <a:avLst>
            <a:gd name="adj1" fmla="val 60000"/>
            <a:gd name="adj2" fmla="val 50000"/>
          </a:avLst>
        </a:prstGeom>
        <a:solidFill>
          <a:srgbClr val="ED7D31">
            <a:hueOff val="0"/>
            <a:satOff val="0"/>
            <a:lumOff val="0"/>
            <a:alphaOff val="0"/>
          </a:srgb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lvl="0" algn="ctr" defTabSz="355600">
            <a:lnSpc>
              <a:spcPct val="90000"/>
            </a:lnSpc>
            <a:spcBef>
              <a:spcPct val="0"/>
            </a:spcBef>
            <a:spcAft>
              <a:spcPct val="35000"/>
            </a:spcAft>
          </a:pPr>
          <a:endParaRPr lang="en-US" sz="800" kern="1200">
            <a:solidFill>
              <a:sysClr val="window" lastClr="FFFFFF"/>
            </a:solidFill>
            <a:latin typeface="Calibri" panose="020F0502020204030204"/>
            <a:ea typeface="+mn-ea"/>
            <a:cs typeface="+mn-cs"/>
          </a:endParaRPr>
        </a:p>
      </dsp:txBody>
      <dsp:txXfrm>
        <a:off x="917970" y="571686"/>
        <a:ext cx="123120" cy="123451"/>
      </dsp:txXfrm>
    </dsp:sp>
    <dsp:sp modelId="{9376E44E-B709-44D8-8B9C-86F7EE96F8E9}">
      <dsp:nvSpPr>
        <dsp:cNvPr id="0" name=""/>
        <dsp:cNvSpPr/>
      </dsp:nvSpPr>
      <dsp:spPr>
        <a:xfrm>
          <a:off x="1166865" y="361183"/>
          <a:ext cx="829649" cy="544457"/>
        </a:xfrm>
        <a:prstGeom prst="roundRect">
          <a:avLst>
            <a:gd name="adj" fmla="val 10000"/>
          </a:avLst>
        </a:prstGeom>
        <a:solidFill>
          <a:srgbClr val="A5A5A5">
            <a:hueOff val="0"/>
            <a:satOff val="0"/>
            <a:lumOff val="0"/>
            <a:alphaOff val="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8100" tIns="38100" rIns="38100" bIns="38100" numCol="1" spcCol="1270" anchor="ctr" anchorCtr="0">
          <a:noAutofit/>
        </a:bodyPr>
        <a:lstStyle/>
        <a:p>
          <a:pPr lvl="0" algn="ctr" defTabSz="444500">
            <a:lnSpc>
              <a:spcPct val="90000"/>
            </a:lnSpc>
            <a:spcBef>
              <a:spcPct val="0"/>
            </a:spcBef>
            <a:spcAft>
              <a:spcPct val="35000"/>
            </a:spcAft>
          </a:pPr>
          <a:r>
            <a:rPr lang="en-US" sz="1000" b="1" kern="1200" dirty="0">
              <a:solidFill>
                <a:sysClr val="window" lastClr="FFFFFF"/>
              </a:solidFill>
              <a:latin typeface="Calibri" panose="020F0502020204030204"/>
              <a:ea typeface="+mn-ea"/>
              <a:cs typeface="+mn-cs"/>
            </a:rPr>
            <a:t>Design Phase</a:t>
          </a:r>
          <a:endParaRPr lang="en-US" sz="1000" kern="1200">
            <a:solidFill>
              <a:sysClr val="window" lastClr="FFFFFF"/>
            </a:solidFill>
            <a:latin typeface="Calibri" panose="020F0502020204030204"/>
            <a:ea typeface="+mn-ea"/>
            <a:cs typeface="+mn-cs"/>
          </a:endParaRPr>
        </a:p>
      </dsp:txBody>
      <dsp:txXfrm>
        <a:off x="1182812" y="377130"/>
        <a:ext cx="797755" cy="512563"/>
      </dsp:txXfrm>
    </dsp:sp>
    <dsp:sp modelId="{AB681311-AD23-4FD5-BFE5-AEBBF7C1ABFE}">
      <dsp:nvSpPr>
        <dsp:cNvPr id="0" name=""/>
        <dsp:cNvSpPr/>
      </dsp:nvSpPr>
      <dsp:spPr>
        <a:xfrm>
          <a:off x="2079480" y="530535"/>
          <a:ext cx="175885" cy="205753"/>
        </a:xfrm>
        <a:prstGeom prst="rightArrow">
          <a:avLst>
            <a:gd name="adj1" fmla="val 60000"/>
            <a:gd name="adj2" fmla="val 50000"/>
          </a:avLst>
        </a:prstGeom>
        <a:solidFill>
          <a:srgbClr val="A5A5A5">
            <a:hueOff val="0"/>
            <a:satOff val="0"/>
            <a:lumOff val="0"/>
            <a:alphaOff val="0"/>
          </a:srgb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lvl="0" algn="ctr" defTabSz="355600">
            <a:lnSpc>
              <a:spcPct val="90000"/>
            </a:lnSpc>
            <a:spcBef>
              <a:spcPct val="0"/>
            </a:spcBef>
            <a:spcAft>
              <a:spcPct val="35000"/>
            </a:spcAft>
          </a:pPr>
          <a:endParaRPr lang="en-US" sz="800" kern="1200">
            <a:solidFill>
              <a:sysClr val="window" lastClr="FFFFFF"/>
            </a:solidFill>
            <a:latin typeface="Calibri" panose="020F0502020204030204"/>
            <a:ea typeface="+mn-ea"/>
            <a:cs typeface="+mn-cs"/>
          </a:endParaRPr>
        </a:p>
      </dsp:txBody>
      <dsp:txXfrm>
        <a:off x="2079480" y="571686"/>
        <a:ext cx="123120" cy="123451"/>
      </dsp:txXfrm>
    </dsp:sp>
    <dsp:sp modelId="{21548E9D-6DF1-40E6-A211-75FFA06FDFAB}">
      <dsp:nvSpPr>
        <dsp:cNvPr id="0" name=""/>
        <dsp:cNvSpPr/>
      </dsp:nvSpPr>
      <dsp:spPr>
        <a:xfrm>
          <a:off x="2328375" y="361183"/>
          <a:ext cx="829649" cy="544457"/>
        </a:xfrm>
        <a:prstGeom prst="roundRect">
          <a:avLst>
            <a:gd name="adj" fmla="val 10000"/>
          </a:avLst>
        </a:prstGeom>
        <a:solidFill>
          <a:srgbClr val="FFC000">
            <a:hueOff val="0"/>
            <a:satOff val="0"/>
            <a:lumOff val="0"/>
            <a:alphaOff val="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8100" tIns="38100" rIns="38100" bIns="38100" numCol="1" spcCol="1270" anchor="ctr" anchorCtr="0">
          <a:noAutofit/>
        </a:bodyPr>
        <a:lstStyle/>
        <a:p>
          <a:pPr lvl="0" algn="ctr" defTabSz="444500">
            <a:lnSpc>
              <a:spcPct val="90000"/>
            </a:lnSpc>
            <a:spcBef>
              <a:spcPct val="0"/>
            </a:spcBef>
            <a:spcAft>
              <a:spcPct val="35000"/>
            </a:spcAft>
          </a:pPr>
          <a:r>
            <a:rPr lang="en-US" sz="1000" b="1" kern="1200" dirty="0">
              <a:solidFill>
                <a:sysClr val="window" lastClr="FFFFFF"/>
              </a:solidFill>
              <a:latin typeface="Calibri" panose="020F0502020204030204"/>
              <a:ea typeface="+mn-ea"/>
              <a:cs typeface="+mn-cs"/>
            </a:rPr>
            <a:t>Development Phase</a:t>
          </a:r>
          <a:endParaRPr lang="en-US" sz="1000" kern="1200">
            <a:solidFill>
              <a:sysClr val="window" lastClr="FFFFFF"/>
            </a:solidFill>
            <a:latin typeface="Calibri" panose="020F0502020204030204"/>
            <a:ea typeface="+mn-ea"/>
            <a:cs typeface="+mn-cs"/>
          </a:endParaRPr>
        </a:p>
      </dsp:txBody>
      <dsp:txXfrm>
        <a:off x="2344322" y="377130"/>
        <a:ext cx="797755" cy="512563"/>
      </dsp:txXfrm>
    </dsp:sp>
    <dsp:sp modelId="{691C357B-591A-4E7E-8544-B97FFE7CF743}">
      <dsp:nvSpPr>
        <dsp:cNvPr id="0" name=""/>
        <dsp:cNvSpPr/>
      </dsp:nvSpPr>
      <dsp:spPr>
        <a:xfrm>
          <a:off x="3240989" y="530535"/>
          <a:ext cx="175885" cy="205753"/>
        </a:xfrm>
        <a:prstGeom prst="rightArrow">
          <a:avLst>
            <a:gd name="adj1" fmla="val 60000"/>
            <a:gd name="adj2" fmla="val 50000"/>
          </a:avLst>
        </a:prstGeom>
        <a:solidFill>
          <a:srgbClr val="FFC000">
            <a:hueOff val="0"/>
            <a:satOff val="0"/>
            <a:lumOff val="0"/>
            <a:alphaOff val="0"/>
          </a:srgb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lvl="0" algn="ctr" defTabSz="355600">
            <a:lnSpc>
              <a:spcPct val="90000"/>
            </a:lnSpc>
            <a:spcBef>
              <a:spcPct val="0"/>
            </a:spcBef>
            <a:spcAft>
              <a:spcPct val="35000"/>
            </a:spcAft>
          </a:pPr>
          <a:endParaRPr lang="en-US" sz="800" kern="1200">
            <a:solidFill>
              <a:sysClr val="window" lastClr="FFFFFF"/>
            </a:solidFill>
            <a:latin typeface="Calibri" panose="020F0502020204030204"/>
            <a:ea typeface="+mn-ea"/>
            <a:cs typeface="+mn-cs"/>
          </a:endParaRPr>
        </a:p>
      </dsp:txBody>
      <dsp:txXfrm>
        <a:off x="3240989" y="571686"/>
        <a:ext cx="123120" cy="123451"/>
      </dsp:txXfrm>
    </dsp:sp>
    <dsp:sp modelId="{616F55B3-D6D7-4951-8BA9-58EECD6FE7E5}">
      <dsp:nvSpPr>
        <dsp:cNvPr id="0" name=""/>
        <dsp:cNvSpPr/>
      </dsp:nvSpPr>
      <dsp:spPr>
        <a:xfrm>
          <a:off x="3489884" y="361183"/>
          <a:ext cx="829649" cy="544457"/>
        </a:xfrm>
        <a:prstGeom prst="roundRect">
          <a:avLst>
            <a:gd name="adj" fmla="val 10000"/>
          </a:avLst>
        </a:prstGeom>
        <a:solidFill>
          <a:srgbClr val="4472C4">
            <a:hueOff val="0"/>
            <a:satOff val="0"/>
            <a:lumOff val="0"/>
            <a:alphaOff val="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8100" tIns="38100" rIns="38100" bIns="38100" numCol="1" spcCol="1270" anchor="ctr" anchorCtr="0">
          <a:noAutofit/>
        </a:bodyPr>
        <a:lstStyle/>
        <a:p>
          <a:pPr lvl="0" algn="ctr" defTabSz="444500">
            <a:lnSpc>
              <a:spcPct val="90000"/>
            </a:lnSpc>
            <a:spcBef>
              <a:spcPct val="0"/>
            </a:spcBef>
            <a:spcAft>
              <a:spcPct val="35000"/>
            </a:spcAft>
          </a:pPr>
          <a:r>
            <a:rPr lang="en-US" sz="1000" b="1" kern="1200" dirty="0">
              <a:solidFill>
                <a:sysClr val="window" lastClr="FFFFFF"/>
              </a:solidFill>
              <a:latin typeface="Calibri" panose="020F0502020204030204"/>
              <a:ea typeface="+mn-ea"/>
              <a:cs typeface="+mn-cs"/>
            </a:rPr>
            <a:t>Implementation Phase</a:t>
          </a:r>
          <a:endParaRPr lang="en-US" sz="1000" kern="1200">
            <a:solidFill>
              <a:sysClr val="window" lastClr="FFFFFF"/>
            </a:solidFill>
            <a:latin typeface="Calibri" panose="020F0502020204030204"/>
            <a:ea typeface="+mn-ea"/>
            <a:cs typeface="+mn-cs"/>
          </a:endParaRPr>
        </a:p>
      </dsp:txBody>
      <dsp:txXfrm>
        <a:off x="3505831" y="377130"/>
        <a:ext cx="797755" cy="512563"/>
      </dsp:txXfrm>
    </dsp:sp>
    <dsp:sp modelId="{F26A02CE-D80B-45C7-8F28-73E03053A64D}">
      <dsp:nvSpPr>
        <dsp:cNvPr id="0" name=""/>
        <dsp:cNvSpPr/>
      </dsp:nvSpPr>
      <dsp:spPr>
        <a:xfrm>
          <a:off x="4402499" y="530535"/>
          <a:ext cx="175885" cy="205753"/>
        </a:xfrm>
        <a:prstGeom prst="rightArrow">
          <a:avLst>
            <a:gd name="adj1" fmla="val 60000"/>
            <a:gd name="adj2" fmla="val 50000"/>
          </a:avLst>
        </a:prstGeom>
        <a:solidFill>
          <a:srgbClr val="4472C4">
            <a:hueOff val="0"/>
            <a:satOff val="0"/>
            <a:lumOff val="0"/>
            <a:alphaOff val="0"/>
          </a:srgb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lvl="0" algn="ctr" defTabSz="355600">
            <a:lnSpc>
              <a:spcPct val="90000"/>
            </a:lnSpc>
            <a:spcBef>
              <a:spcPct val="0"/>
            </a:spcBef>
            <a:spcAft>
              <a:spcPct val="35000"/>
            </a:spcAft>
          </a:pPr>
          <a:endParaRPr lang="en-US" sz="800" kern="1200">
            <a:solidFill>
              <a:sysClr val="window" lastClr="FFFFFF"/>
            </a:solidFill>
            <a:latin typeface="Calibri" panose="020F0502020204030204"/>
            <a:ea typeface="+mn-ea"/>
            <a:cs typeface="+mn-cs"/>
          </a:endParaRPr>
        </a:p>
      </dsp:txBody>
      <dsp:txXfrm>
        <a:off x="4402499" y="571686"/>
        <a:ext cx="123120" cy="123451"/>
      </dsp:txXfrm>
    </dsp:sp>
    <dsp:sp modelId="{FEF44B98-5FD3-4A7B-9D3D-D4635292AFBC}">
      <dsp:nvSpPr>
        <dsp:cNvPr id="0" name=""/>
        <dsp:cNvSpPr/>
      </dsp:nvSpPr>
      <dsp:spPr>
        <a:xfrm>
          <a:off x="4651394" y="361183"/>
          <a:ext cx="829649" cy="544457"/>
        </a:xfrm>
        <a:prstGeom prst="roundRect">
          <a:avLst>
            <a:gd name="adj" fmla="val 10000"/>
          </a:avLst>
        </a:prstGeom>
        <a:solidFill>
          <a:srgbClr val="70AD47">
            <a:hueOff val="0"/>
            <a:satOff val="0"/>
            <a:lumOff val="0"/>
            <a:alphaOff val="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8100" tIns="38100" rIns="38100" bIns="38100" numCol="1" spcCol="1270" anchor="ctr" anchorCtr="0">
          <a:noAutofit/>
        </a:bodyPr>
        <a:lstStyle/>
        <a:p>
          <a:pPr lvl="0" algn="ctr" defTabSz="444500">
            <a:lnSpc>
              <a:spcPct val="90000"/>
            </a:lnSpc>
            <a:spcBef>
              <a:spcPct val="0"/>
            </a:spcBef>
            <a:spcAft>
              <a:spcPct val="35000"/>
            </a:spcAft>
          </a:pPr>
          <a:r>
            <a:rPr lang="en-US" sz="1000" b="1" kern="1200" dirty="0">
              <a:solidFill>
                <a:sysClr val="window" lastClr="FFFFFF"/>
              </a:solidFill>
              <a:latin typeface="Calibri" panose="020F0502020204030204"/>
              <a:ea typeface="+mn-ea"/>
              <a:cs typeface="+mn-cs"/>
            </a:rPr>
            <a:t>Evaluation Phase</a:t>
          </a:r>
          <a:endParaRPr lang="en-US" sz="1000" kern="1200">
            <a:solidFill>
              <a:sysClr val="window" lastClr="FFFFFF"/>
            </a:solidFill>
            <a:latin typeface="Calibri" panose="020F0502020204030204"/>
            <a:ea typeface="+mn-ea"/>
            <a:cs typeface="+mn-cs"/>
          </a:endParaRPr>
        </a:p>
      </dsp:txBody>
      <dsp:txXfrm>
        <a:off x="4667341" y="377130"/>
        <a:ext cx="797755" cy="512563"/>
      </dsp:txXfrm>
    </dsp:sp>
  </dsp:spTree>
</dsp:drawing>
</file>

<file path=word/diagrams/layout1.xml><?xml version="1.0" encoding="utf-8"?>
<dgm:layoutDef xmlns:dgm="http://schemas.openxmlformats.org/drawingml/2006/diagram" xmlns:a="http://schemas.openxmlformats.org/drawingml/2006/main" uniqueId="urn:microsoft.com/office/officeart/2005/8/layout/process1">
  <dgm:title val=""/>
  <dgm:desc val=""/>
  <dgm:catLst>
    <dgm:cat type="process" pri="1000"/>
    <dgm:cat type="convert" pri="15000"/>
  </dgm:catLst>
  <dgm:sampData useDef="1">
    <dgm:dataModel>
      <dgm:pt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Name0">
    <dgm:varLst>
      <dgm:dir/>
      <dgm:resizeHandles val="exact"/>
    </dgm:varLst>
    <dgm:choose name="Name1">
      <dgm:if name="Name2" func="var" arg="dir" op="equ" val="norm">
        <dgm:alg type="lin"/>
      </dgm:if>
      <dgm:else name="Name3">
        <dgm:alg type="lin">
          <dgm:param type="linDir" val="fromR"/>
        </dgm:alg>
      </dgm:else>
    </dgm:choose>
    <dgm:shape xmlns:r="http://schemas.openxmlformats.org/officeDocument/2006/relationships" r:blip="">
      <dgm:adjLst/>
    </dgm:shape>
    <dgm:presOf/>
    <dgm:constrLst>
      <dgm:constr type="w" for="ch" ptType="node" refType="w"/>
      <dgm:constr type="h" for="ch" ptType="node" op="equ"/>
      <dgm:constr type="primFontSz" for="ch" ptType="node" op="equ" val="65"/>
      <dgm:constr type="w" for="ch" ptType="sibTrans" refType="w" refFor="ch" refPtType="node" op="equ" fact="0.4"/>
      <dgm:constr type="h" for="ch" ptType="sibTrans" op="equ"/>
      <dgm:constr type="primFontSz" for="des" forName="connectorText" op="equ" val="55"/>
      <dgm:constr type="primFontSz" for="des" forName="connectorText" refType="primFontSz" refFor="ch" refPtType="node" op="lte" fact="0.8"/>
    </dgm:constrLst>
    <dgm:ruleLst/>
    <dgm:forEach name="nodesForEach" axis="ch" ptType="node">
      <dgm:layoutNode name="node">
        <dgm:varLst>
          <dgm:bulletEnabled val="1"/>
        </dgm:varLst>
        <dgm:alg type="tx"/>
        <dgm:shape xmlns:r="http://schemas.openxmlformats.org/officeDocument/2006/relationships" type="roundRect" r:blip="">
          <dgm:adjLst>
            <dgm:adj idx="1" val="0.1"/>
          </dgm:adjLst>
        </dgm:shape>
        <dgm:presOf axis="desOrSelf" ptType="node"/>
        <dgm:constrLst>
          <dgm:constr type="h" refType="w" fact="0.6"/>
          <dgm:constr type="tMarg" refType="primFontSz" fact="0.3"/>
          <dgm:constr type="bMarg" refType="primFontSz" fact="0.3"/>
          <dgm:constr type="lMarg" refType="primFontSz" fact="0.3"/>
          <dgm:constr type="rMarg" refType="primFontSz" fact="0.3"/>
        </dgm:constrLst>
        <dgm:ruleLst>
          <dgm:rule type="primFontSz" val="18" fact="NaN" max="NaN"/>
          <dgm:rule type="h" val="NaN" fact="1.5" max="NaN"/>
          <dgm:rule type="primFontSz" val="5" fact="NaN" max="NaN"/>
          <dgm:rule type="h" val="INF" fact="NaN" max="NaN"/>
        </dgm:ruleLst>
      </dgm:layoutNode>
      <dgm:forEach name="sibTransForEach" axis="followSib" ptType="sibTrans" cnt="1">
        <dgm:layoutNode name="sibTrans">
          <dgm:alg type="conn">
            <dgm:param type="begPts" val="auto"/>
            <dgm:param type="endPts" val="auto"/>
          </dgm:alg>
          <dgm:shape xmlns:r="http://schemas.openxmlformats.org/officeDocument/2006/relationships" type="conn" r:blip="">
            <dgm:adjLst/>
          </dgm:shape>
          <dgm:presOf axis="self"/>
          <dgm:constrLst>
            <dgm:constr type="h" refType="w" fact="0.62"/>
            <dgm:constr type="connDist"/>
            <dgm:constr type="begPad" refType="connDist" fact="0.25"/>
            <dgm:constr type="endPad" refType="connDist" fact="0.22"/>
          </dgm:constrLst>
          <dgm:ruleLst/>
          <dgm:layoutNode name="connectorText">
            <dgm:alg type="tx">
              <dgm:param type="autoTxRot" val="grav"/>
            </dgm:alg>
            <dgm:shape xmlns:r="http://schemas.openxmlformats.org/officeDocument/2006/relationships" type="conn" r:blip="" hideGeom="1">
              <dgm:adjLst/>
            </dgm:shape>
            <dgm:presOf axis="self"/>
            <dgm:constrLst>
              <dgm:constr type="lMarg"/>
              <dgm:constr type="rMarg"/>
              <dgm:constr type="tMarg"/>
              <dgm:constr type="bMarg"/>
            </dgm:constrLst>
            <dgm:ruleLst>
              <dgm:rule type="primFontSz" val="5" fact="NaN" max="NaN"/>
            </dgm:ruleLst>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852561D-5B47-4333-AB48-C14F6187D15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11</Pages>
  <Words>1444</Words>
  <Characters>8237</Characters>
  <Application>Microsoft Office Word</Application>
  <DocSecurity>0</DocSecurity>
  <Lines>68</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9662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Dell</dc:creator>
  <cp:keywords/>
  <dc:description/>
  <cp:lastModifiedBy>Windows User</cp:lastModifiedBy>
  <cp:revision>3</cp:revision>
  <dcterms:created xsi:type="dcterms:W3CDTF">2021-02-05T06:00:00Z</dcterms:created>
  <dcterms:modified xsi:type="dcterms:W3CDTF">2021-02-05T06:06:00Z</dcterms:modified>
</cp:coreProperties>
</file>