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03982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3982" w:rsidP="003039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Self-identity</w:t>
      </w:r>
    </w:p>
    <w:p w:rsidR="00303982" w:rsidP="003039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303982" w:rsidP="003039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303982" w:rsidP="003039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303982" w:rsidP="003039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03982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3982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3982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3982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3982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3982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3982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3982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3982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3982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3982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AA7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Question 1</w:t>
      </w:r>
    </w:p>
    <w:p w:rsidR="0067691E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Difficulties of </w:t>
      </w:r>
      <w:r w:rsidR="00741068">
        <w:rPr>
          <w:rFonts w:ascii="Times New Roman" w:hAnsi="Times New Roman" w:cs="Times New Roman"/>
          <w:sz w:val="24"/>
          <w:szCs w:val="24"/>
        </w:rPr>
        <w:t>Locke’s</w:t>
      </w:r>
      <w:r>
        <w:rPr>
          <w:rFonts w:ascii="Times New Roman" w:hAnsi="Times New Roman" w:cs="Times New Roman"/>
          <w:sz w:val="24"/>
          <w:szCs w:val="24"/>
        </w:rPr>
        <w:t xml:space="preserve"> theory:</w:t>
      </w:r>
    </w:p>
    <w:p w:rsidR="0067691E" w:rsidP="007410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 identity is supposed to be determined by something indivisible and not on operations</w:t>
      </w:r>
      <w:r w:rsidR="009066CE">
        <w:rPr>
          <w:rFonts w:ascii="Times New Roman" w:hAnsi="Times New Roman" w:cs="Times New Roman"/>
          <w:sz w:val="24"/>
          <w:szCs w:val="24"/>
        </w:rPr>
        <w:t xml:space="preserve"> (Nimbalkar </w:t>
      </w:r>
      <w:r w:rsidRPr="009066CE" w:rsidR="009066CE">
        <w:rPr>
          <w:rFonts w:ascii="Times New Roman" w:hAnsi="Times New Roman" w:cs="Times New Roman"/>
          <w:sz w:val="24"/>
          <w:szCs w:val="24"/>
        </w:rPr>
        <w:t>2011)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691E" w:rsidP="007410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difficulty is that sameness or identity </w:t>
      </w:r>
      <w:r w:rsidR="003B7717">
        <w:rPr>
          <w:rFonts w:ascii="Times New Roman" w:hAnsi="Times New Roman" w:cs="Times New Roman"/>
          <w:sz w:val="24"/>
          <w:szCs w:val="24"/>
        </w:rPr>
        <w:t>cannot</w:t>
      </w:r>
      <w:r>
        <w:rPr>
          <w:rFonts w:ascii="Times New Roman" w:hAnsi="Times New Roman" w:cs="Times New Roman"/>
          <w:sz w:val="24"/>
          <w:szCs w:val="24"/>
        </w:rPr>
        <w:t xml:space="preserve"> be based on a </w:t>
      </w:r>
      <w:r>
        <w:rPr>
          <w:rFonts w:ascii="Times New Roman" w:hAnsi="Times New Roman" w:cs="Times New Roman"/>
          <w:sz w:val="24"/>
          <w:szCs w:val="24"/>
        </w:rPr>
        <w:t>relation(</w:t>
      </w:r>
      <w:r>
        <w:rPr>
          <w:rFonts w:ascii="Times New Roman" w:hAnsi="Times New Roman" w:cs="Times New Roman"/>
          <w:sz w:val="24"/>
          <w:szCs w:val="24"/>
        </w:rPr>
        <w:t>consciousness) because it changes from time to time.</w:t>
      </w:r>
    </w:p>
    <w:p w:rsidR="00CD5CF3" w:rsidP="007410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Forgetting occurs as a result of lost </w:t>
      </w:r>
      <w:r w:rsidR="003B7717">
        <w:rPr>
          <w:rFonts w:ascii="Times New Roman" w:hAnsi="Times New Roman" w:cs="Times New Roman"/>
          <w:sz w:val="24"/>
          <w:szCs w:val="24"/>
        </w:rPr>
        <w:t xml:space="preserve">consciousness. </w:t>
      </w:r>
      <w:r w:rsidR="003B7717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7717">
        <w:rPr>
          <w:rFonts w:ascii="Times New Roman" w:hAnsi="Times New Roman" w:cs="Times New Roman"/>
          <w:sz w:val="24"/>
          <w:szCs w:val="24"/>
        </w:rPr>
        <w:t>this case</w:t>
      </w:r>
      <w:r>
        <w:rPr>
          <w:rFonts w:ascii="Times New Roman" w:hAnsi="Times New Roman" w:cs="Times New Roman"/>
          <w:sz w:val="24"/>
          <w:szCs w:val="24"/>
        </w:rPr>
        <w:t xml:space="preserve">, when consciousness is </w:t>
      </w:r>
      <w:r w:rsidR="003B7717">
        <w:rPr>
          <w:rFonts w:ascii="Times New Roman" w:hAnsi="Times New Roman" w:cs="Times New Roman"/>
          <w:sz w:val="24"/>
          <w:szCs w:val="24"/>
        </w:rPr>
        <w:t>lost.</w:t>
      </w:r>
      <w:r w:rsidR="003B7717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soul or the thinking</w:t>
      </w:r>
      <w:r w:rsidR="003B7717">
        <w:rPr>
          <w:rFonts w:ascii="Times New Roman" w:hAnsi="Times New Roman" w:cs="Times New Roman"/>
          <w:sz w:val="24"/>
          <w:szCs w:val="24"/>
        </w:rPr>
        <w:t xml:space="preserve"> substance</w:t>
      </w:r>
      <w:r>
        <w:rPr>
          <w:rFonts w:ascii="Times New Roman" w:hAnsi="Times New Roman" w:cs="Times New Roman"/>
          <w:sz w:val="24"/>
          <w:szCs w:val="24"/>
        </w:rPr>
        <w:t xml:space="preserve"> in the person remains the same. In these conditions, the soul is the same but a different person. This will imply that the same soul or the thinking substance </w:t>
      </w:r>
      <w:r w:rsidR="00741068">
        <w:rPr>
          <w:rFonts w:ascii="Times New Roman" w:hAnsi="Times New Roman" w:cs="Times New Roman"/>
          <w:sz w:val="24"/>
          <w:szCs w:val="24"/>
        </w:rPr>
        <w:t>is neither a necessity nor enough for the personal identity over time</w:t>
      </w:r>
      <w:r w:rsidR="003B7717">
        <w:rPr>
          <w:rFonts w:ascii="Times New Roman" w:hAnsi="Times New Roman" w:cs="Times New Roman"/>
          <w:sz w:val="24"/>
          <w:szCs w:val="24"/>
        </w:rPr>
        <w:t xml:space="preserve"> (consciousness)</w:t>
      </w:r>
      <w:r w:rsidR="00741068">
        <w:rPr>
          <w:rFonts w:ascii="Times New Roman" w:hAnsi="Times New Roman" w:cs="Times New Roman"/>
          <w:sz w:val="24"/>
          <w:szCs w:val="24"/>
        </w:rPr>
        <w:t>. In this case, the officer was forgotten because of the different times in the event of an occurrence. 
</w:t>
      </w:r>
    </w:p>
    <w:p w:rsidR="00741068" w:rsidP="00741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2</w:t>
      </w:r>
    </w:p>
    <w:p w:rsidR="00F0787E" w:rsidP="00741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contrast</w:t>
      </w:r>
      <w:r>
        <w:rPr>
          <w:rFonts w:ascii="Times New Roman" w:hAnsi="Times New Roman" w:cs="Times New Roman"/>
          <w:sz w:val="24"/>
          <w:szCs w:val="24"/>
        </w:rPr>
        <w:t xml:space="preserve"> between</w:t>
      </w:r>
      <w:r>
        <w:rPr>
          <w:rFonts w:ascii="Times New Roman" w:hAnsi="Times New Roman" w:cs="Times New Roman"/>
          <w:sz w:val="24"/>
          <w:szCs w:val="24"/>
        </w:rPr>
        <w:t xml:space="preserve"> hard </w:t>
      </w:r>
      <w:r w:rsidR="003B7717">
        <w:rPr>
          <w:rFonts w:ascii="Times New Roman" w:hAnsi="Times New Roman" w:cs="Times New Roman"/>
          <w:sz w:val="24"/>
          <w:szCs w:val="24"/>
        </w:rPr>
        <w:t>determinism, soft</w:t>
      </w:r>
      <w:r>
        <w:rPr>
          <w:rFonts w:ascii="Times New Roman" w:hAnsi="Times New Roman" w:cs="Times New Roman"/>
          <w:sz w:val="24"/>
          <w:szCs w:val="24"/>
        </w:rPr>
        <w:t xml:space="preserve"> determinism, and</w:t>
      </w:r>
      <w:r w:rsidRPr="00863CC0" w:rsidR="00863CC0">
        <w:rPr>
          <w:rFonts w:ascii="Times New Roman" w:hAnsi="Times New Roman" w:cs="Times New Roman"/>
          <w:sz w:val="24"/>
          <w:szCs w:val="24"/>
        </w:rPr>
        <w:t xml:space="preserve"> Indeterminism</w:t>
      </w:r>
      <w:r w:rsidR="00863C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787E" w:rsidP="00F078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Hard </w:t>
      </w:r>
      <w:r>
        <w:rPr>
          <w:rFonts w:ascii="Times New Roman" w:hAnsi="Times New Roman" w:cs="Times New Roman"/>
          <w:sz w:val="24"/>
          <w:szCs w:val="24"/>
        </w:rPr>
        <w:t>determinism.</w:t>
      </w:r>
      <w:r>
        <w:rPr>
          <w:rFonts w:ascii="Times New Roman" w:hAnsi="Times New Roman" w:cs="Times New Roman"/>
          <w:sz w:val="24"/>
          <w:szCs w:val="24"/>
        </w:rPr>
        <w:t xml:space="preserve"> Everything</w:t>
      </w:r>
      <w:r>
        <w:rPr>
          <w:rFonts w:ascii="Times New Roman" w:hAnsi="Times New Roman" w:cs="Times New Roman"/>
          <w:sz w:val="24"/>
          <w:szCs w:val="24"/>
        </w:rPr>
        <w:t xml:space="preserve"> has a cause which determines it to be what it is</w:t>
      </w:r>
      <w:r w:rsidR="003B771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including human </w:t>
      </w:r>
      <w:r>
        <w:rPr>
          <w:rFonts w:ascii="Times New Roman" w:hAnsi="Times New Roman" w:cs="Times New Roman"/>
          <w:sz w:val="24"/>
          <w:szCs w:val="24"/>
        </w:rPr>
        <w:t>action</w:t>
      </w:r>
      <w:r w:rsidR="003F75FF">
        <w:rPr>
          <w:rFonts w:ascii="Times New Roman" w:hAnsi="Times New Roman" w:cs="Times New Roman"/>
          <w:sz w:val="24"/>
          <w:szCs w:val="24"/>
        </w:rPr>
        <w:t>(</w:t>
      </w:r>
      <w:r w:rsidR="003F75FF">
        <w:rPr>
          <w:rFonts w:ascii="Times New Roman" w:hAnsi="Times New Roman" w:cs="Times New Roman"/>
          <w:sz w:val="24"/>
          <w:szCs w:val="24"/>
        </w:rPr>
        <w:t xml:space="preserve"> Agnew </w:t>
      </w:r>
      <w:r w:rsidRPr="003F75FF" w:rsidR="003F75FF">
        <w:rPr>
          <w:rFonts w:ascii="Times New Roman" w:hAnsi="Times New Roman" w:cs="Times New Roman"/>
          <w:sz w:val="24"/>
          <w:szCs w:val="24"/>
        </w:rPr>
        <w:t>2012)</w:t>
      </w:r>
      <w:r>
        <w:rPr>
          <w:rFonts w:ascii="Times New Roman" w:hAnsi="Times New Roman" w:cs="Times New Roman"/>
          <w:sz w:val="24"/>
          <w:szCs w:val="24"/>
        </w:rPr>
        <w:t>. There</w:t>
      </w:r>
      <w:r>
        <w:rPr>
          <w:rFonts w:ascii="Times New Roman" w:hAnsi="Times New Roman" w:cs="Times New Roman"/>
          <w:sz w:val="24"/>
          <w:szCs w:val="24"/>
        </w:rPr>
        <w:t xml:space="preserve"> is nothing like real freedom; </w:t>
      </w:r>
      <w:r w:rsidR="003B7717">
        <w:rPr>
          <w:rFonts w:ascii="Times New Roman" w:hAnsi="Times New Roman" w:cs="Times New Roman"/>
          <w:sz w:val="24"/>
          <w:szCs w:val="24"/>
        </w:rPr>
        <w:t>it’s</w:t>
      </w:r>
      <w:r>
        <w:rPr>
          <w:rFonts w:ascii="Times New Roman" w:hAnsi="Times New Roman" w:cs="Times New Roman"/>
          <w:sz w:val="24"/>
          <w:szCs w:val="24"/>
        </w:rPr>
        <w:t xml:space="preserve"> only an illusion of it. Individuals are not </w:t>
      </w:r>
      <w:r>
        <w:rPr>
          <w:rFonts w:ascii="Times New Roman" w:hAnsi="Times New Roman" w:cs="Times New Roman"/>
          <w:sz w:val="24"/>
          <w:szCs w:val="24"/>
        </w:rPr>
        <w:t>morally</w:t>
      </w:r>
      <w:r>
        <w:rPr>
          <w:rFonts w:ascii="Times New Roman" w:hAnsi="Times New Roman" w:cs="Times New Roman"/>
          <w:sz w:val="24"/>
          <w:szCs w:val="24"/>
        </w:rPr>
        <w:t xml:space="preserve"> responsible for their deeds.</w:t>
      </w:r>
    </w:p>
    <w:p w:rsidR="00863CC0" w:rsidP="00863C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Soft </w:t>
      </w:r>
      <w:r w:rsidR="005B3039">
        <w:rPr>
          <w:rFonts w:ascii="Times New Roman" w:hAnsi="Times New Roman" w:cs="Times New Roman"/>
          <w:sz w:val="24"/>
          <w:szCs w:val="24"/>
        </w:rPr>
        <w:t>determinism: it’s</w:t>
      </w:r>
      <w:r>
        <w:rPr>
          <w:rFonts w:ascii="Times New Roman" w:hAnsi="Times New Roman" w:cs="Times New Roman"/>
          <w:sz w:val="24"/>
          <w:szCs w:val="24"/>
        </w:rPr>
        <w:t xml:space="preserve"> also called </w:t>
      </w:r>
      <w:r w:rsidR="005B3039">
        <w:rPr>
          <w:rFonts w:ascii="Times New Roman" w:hAnsi="Times New Roman" w:cs="Times New Roman"/>
          <w:sz w:val="24"/>
          <w:szCs w:val="24"/>
        </w:rPr>
        <w:t>self-determinism. Determinism</w:t>
      </w:r>
      <w:r>
        <w:rPr>
          <w:rFonts w:ascii="Times New Roman" w:hAnsi="Times New Roman" w:cs="Times New Roman"/>
          <w:sz w:val="24"/>
          <w:szCs w:val="24"/>
        </w:rPr>
        <w:t xml:space="preserve">, in this case, is with freedom and </w:t>
      </w:r>
      <w:r w:rsidR="005B3039">
        <w:rPr>
          <w:rFonts w:ascii="Times New Roman" w:hAnsi="Times New Roman" w:cs="Times New Roman"/>
          <w:sz w:val="24"/>
          <w:szCs w:val="24"/>
        </w:rPr>
        <w:t>responsibility. When we are (ourselves) the causes of our actions, we are free of them.
</w:t>
      </w:r>
    </w:p>
    <w:p w:rsidR="00741068" w:rsidP="00863C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Indeterminism.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787E">
        <w:rPr>
          <w:rFonts w:ascii="Times New Roman" w:hAnsi="Times New Roman" w:cs="Times New Roman"/>
          <w:sz w:val="24"/>
          <w:szCs w:val="24"/>
        </w:rPr>
        <w:t>Individual acts and decisions in this case, "fr</w:t>
      </w:r>
      <w:r>
        <w:rPr>
          <w:rFonts w:ascii="Times New Roman" w:hAnsi="Times New Roman" w:cs="Times New Roman"/>
          <w:sz w:val="24"/>
          <w:szCs w:val="24"/>
        </w:rPr>
        <w:t xml:space="preserve">ee "ones, have got nothing with what </w:t>
      </w:r>
      <w:r w:rsidR="00F0787E">
        <w:rPr>
          <w:rFonts w:ascii="Times New Roman" w:hAnsi="Times New Roman" w:cs="Times New Roman"/>
          <w:sz w:val="24"/>
          <w:szCs w:val="24"/>
        </w:rPr>
        <w:t xml:space="preserve">causes them to </w:t>
      </w:r>
      <w:r w:rsidR="00F0787E">
        <w:rPr>
          <w:rFonts w:ascii="Times New Roman" w:hAnsi="Times New Roman" w:cs="Times New Roman"/>
          <w:sz w:val="24"/>
          <w:szCs w:val="24"/>
        </w:rPr>
        <w:t>occur. They</w:t>
      </w:r>
      <w:r w:rsidR="00F0787E">
        <w:rPr>
          <w:rFonts w:ascii="Times New Roman" w:hAnsi="Times New Roman" w:cs="Times New Roman"/>
          <w:sz w:val="24"/>
          <w:szCs w:val="24"/>
        </w:rPr>
        <w:t xml:space="preserve"> are pure chance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events. They</w:t>
      </w:r>
      <w:r w:rsidR="00F0787E">
        <w:rPr>
          <w:rFonts w:ascii="Times New Roman" w:hAnsi="Times New Roman" w:cs="Times New Roman"/>
          <w:sz w:val="24"/>
          <w:szCs w:val="24"/>
        </w:rPr>
        <w:t xml:space="preserve"> have nothing to do with the person doing them.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63CC0" w:rsidP="00863C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It's a real problem to make an indeterminism decision since its since </w:t>
      </w:r>
      <w:r w:rsidR="003B7717">
        <w:rPr>
          <w:rFonts w:ascii="Times New Roman" w:hAnsi="Times New Roman" w:cs="Times New Roman"/>
          <w:sz w:val="24"/>
          <w:szCs w:val="24"/>
        </w:rPr>
        <w:t>it’s</w:t>
      </w:r>
      <w:r>
        <w:rPr>
          <w:rFonts w:ascii="Times New Roman" w:hAnsi="Times New Roman" w:cs="Times New Roman"/>
          <w:sz w:val="24"/>
          <w:szCs w:val="24"/>
        </w:rPr>
        <w:t xml:space="preserve"> hard to make a decision which has got no effect at all or a reason to make it. In contrast, in Hard </w:t>
      </w:r>
      <w:r w:rsidR="00335345">
        <w:rPr>
          <w:rFonts w:ascii="Times New Roman" w:hAnsi="Times New Roman" w:cs="Times New Roman"/>
          <w:sz w:val="24"/>
          <w:szCs w:val="24"/>
        </w:rPr>
        <w:t xml:space="preserve">determinism, one is forced to decide because of a particular cause, not </w:t>
      </w:r>
      <w:r w:rsidR="003B7717">
        <w:rPr>
          <w:rFonts w:ascii="Times New Roman" w:hAnsi="Times New Roman" w:cs="Times New Roman"/>
          <w:sz w:val="24"/>
          <w:szCs w:val="24"/>
        </w:rPr>
        <w:t>because</w:t>
      </w:r>
      <w:r w:rsidR="00335345">
        <w:rPr>
          <w:rFonts w:ascii="Times New Roman" w:hAnsi="Times New Roman" w:cs="Times New Roman"/>
          <w:sz w:val="24"/>
          <w:szCs w:val="24"/>
        </w:rPr>
        <w:t xml:space="preserve"> he wants to take that decision.</w:t>
      </w:r>
    </w:p>
    <w:p w:rsidR="0067691E" w:rsidP="00B82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Scientifically in hard determinism, events in nature have a cause which accounts for their occurrence while in it reduces it and explains nature and </w:t>
      </w:r>
      <w:r>
        <w:rPr>
          <w:rFonts w:ascii="Times New Roman" w:hAnsi="Times New Roman" w:cs="Times New Roman"/>
          <w:sz w:val="24"/>
          <w:szCs w:val="24"/>
        </w:rPr>
        <w:t xml:space="preserve">people are mere </w:t>
      </w:r>
      <w:r w:rsidR="003B7717">
        <w:rPr>
          <w:rFonts w:ascii="Times New Roman" w:hAnsi="Times New Roman" w:cs="Times New Roman"/>
          <w:sz w:val="24"/>
          <w:szCs w:val="24"/>
        </w:rPr>
        <w:t>probability and</w:t>
      </w:r>
      <w:r>
        <w:rPr>
          <w:rFonts w:ascii="Times New Roman" w:hAnsi="Times New Roman" w:cs="Times New Roman"/>
          <w:sz w:val="24"/>
          <w:szCs w:val="24"/>
        </w:rPr>
        <w:t xml:space="preserve"> makes</w:t>
      </w:r>
      <w:r>
        <w:rPr>
          <w:rFonts w:ascii="Times New Roman" w:hAnsi="Times New Roman" w:cs="Times New Roman"/>
          <w:sz w:val="24"/>
          <w:szCs w:val="24"/>
        </w:rPr>
        <w:t xml:space="preserve"> such events a mare waste of time insofar.</w:t>
      </w:r>
    </w:p>
    <w:p w:rsidR="00335345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3</w:t>
      </w:r>
    </w:p>
    <w:p w:rsidR="00335345" w:rsidP="00B82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Fatalism is </w:t>
      </w:r>
      <w:r w:rsidR="003B7717">
        <w:rPr>
          <w:rFonts w:ascii="Times New Roman" w:hAnsi="Times New Roman" w:cs="Times New Roman"/>
          <w:sz w:val="24"/>
          <w:szCs w:val="24"/>
        </w:rPr>
        <w:t>predetermined. One</w:t>
      </w:r>
      <w:r>
        <w:rPr>
          <w:rFonts w:ascii="Times New Roman" w:hAnsi="Times New Roman" w:cs="Times New Roman"/>
          <w:sz w:val="24"/>
          <w:szCs w:val="24"/>
        </w:rPr>
        <w:t xml:space="preserve"> has no choice to </w:t>
      </w:r>
      <w:r w:rsidR="003B7717">
        <w:rPr>
          <w:rFonts w:ascii="Times New Roman" w:hAnsi="Times New Roman" w:cs="Times New Roman"/>
          <w:sz w:val="24"/>
          <w:szCs w:val="24"/>
        </w:rPr>
        <w:t>make it. It</w:t>
      </w:r>
      <w:r>
        <w:rPr>
          <w:rFonts w:ascii="Times New Roman" w:hAnsi="Times New Roman" w:cs="Times New Roman"/>
          <w:sz w:val="24"/>
          <w:szCs w:val="24"/>
        </w:rPr>
        <w:t xml:space="preserve"> can be said to be something which has been written in your life, and you have no opportunity to build on it. That is, it is </w:t>
      </w:r>
      <w:r w:rsidR="003B7717">
        <w:rPr>
          <w:rFonts w:ascii="Times New Roman" w:hAnsi="Times New Roman" w:cs="Times New Roman"/>
          <w:sz w:val="24"/>
          <w:szCs w:val="24"/>
        </w:rPr>
        <w:t>already determined</w:t>
      </w:r>
      <w:r>
        <w:rPr>
          <w:rFonts w:ascii="Times New Roman" w:hAnsi="Times New Roman" w:cs="Times New Roman"/>
          <w:sz w:val="24"/>
          <w:szCs w:val="24"/>
        </w:rPr>
        <w:t xml:space="preserve"> while Karma you are supposed to make </w:t>
      </w:r>
      <w:r w:rsidR="003B7717">
        <w:rPr>
          <w:rFonts w:ascii="Times New Roman" w:hAnsi="Times New Roman" w:cs="Times New Roman"/>
          <w:sz w:val="24"/>
          <w:szCs w:val="24"/>
        </w:rPr>
        <w:t>choices</w:t>
      </w:r>
      <w:r w:rsidRPr="009066CE" w:rsidR="009066CE">
        <w:rPr>
          <w:rFonts w:ascii="Times New Roman" w:hAnsi="Times New Roman" w:cs="Times New Roman"/>
          <w:sz w:val="24"/>
          <w:szCs w:val="24"/>
        </w:rPr>
        <w:t xml:space="preserve"> </w:t>
      </w:r>
      <w:r w:rsidR="009066CE">
        <w:rPr>
          <w:rFonts w:ascii="Times New Roman" w:hAnsi="Times New Roman" w:cs="Times New Roman"/>
          <w:sz w:val="24"/>
          <w:szCs w:val="24"/>
        </w:rPr>
        <w:t>(Kitcher,</w:t>
      </w:r>
      <w:r w:rsidRPr="009066CE" w:rsidR="009066CE">
        <w:rPr>
          <w:rFonts w:ascii="Times New Roman" w:hAnsi="Times New Roman" w:cs="Times New Roman"/>
          <w:sz w:val="24"/>
          <w:szCs w:val="24"/>
        </w:rPr>
        <w:t>2016)</w:t>
      </w:r>
      <w:r w:rsidR="003B7717">
        <w:rPr>
          <w:rFonts w:ascii="Times New Roman" w:hAnsi="Times New Roman" w:cs="Times New Roman"/>
          <w:sz w:val="24"/>
          <w:szCs w:val="24"/>
        </w:rPr>
        <w:t>. Results</w:t>
      </w:r>
      <w:r>
        <w:rPr>
          <w:rFonts w:ascii="Times New Roman" w:hAnsi="Times New Roman" w:cs="Times New Roman"/>
          <w:sz w:val="24"/>
          <w:szCs w:val="24"/>
        </w:rPr>
        <w:t xml:space="preserve"> are as a result of your </w:t>
      </w:r>
      <w:r w:rsidR="003B7717">
        <w:rPr>
          <w:rFonts w:ascii="Times New Roman" w:hAnsi="Times New Roman" w:cs="Times New Roman"/>
          <w:sz w:val="24"/>
          <w:szCs w:val="24"/>
        </w:rPr>
        <w:t>actions. One</w:t>
      </w:r>
      <w:r>
        <w:rPr>
          <w:rFonts w:ascii="Times New Roman" w:hAnsi="Times New Roman" w:cs="Times New Roman"/>
          <w:sz w:val="24"/>
          <w:szCs w:val="24"/>
        </w:rPr>
        <w:t xml:space="preserve"> can choose what is good or </w:t>
      </w:r>
      <w:r w:rsidR="003B7717">
        <w:rPr>
          <w:rFonts w:ascii="Times New Roman" w:hAnsi="Times New Roman" w:cs="Times New Roman"/>
          <w:sz w:val="24"/>
          <w:szCs w:val="24"/>
        </w:rPr>
        <w:t>bad. If</w:t>
      </w:r>
      <w:r>
        <w:rPr>
          <w:rFonts w:ascii="Times New Roman" w:hAnsi="Times New Roman" w:cs="Times New Roman"/>
          <w:sz w:val="24"/>
          <w:szCs w:val="24"/>
        </w:rPr>
        <w:t xml:space="preserve"> you do good things definitely the results will be good and vice versa.</w:t>
      </w:r>
    </w:p>
    <w:p w:rsidR="006B7D5B" w:rsidP="00B82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Karma </w:t>
      </w:r>
      <w:r w:rsidR="00B82E8C">
        <w:rPr>
          <w:rFonts w:ascii="Times New Roman" w:hAnsi="Times New Roman" w:cs="Times New Roman"/>
          <w:sz w:val="24"/>
          <w:szCs w:val="24"/>
        </w:rPr>
        <w:t>makes</w:t>
      </w:r>
      <w:r>
        <w:rPr>
          <w:rFonts w:ascii="Times New Roman" w:hAnsi="Times New Roman" w:cs="Times New Roman"/>
          <w:sz w:val="24"/>
          <w:szCs w:val="24"/>
        </w:rPr>
        <w:t xml:space="preserve"> the best sense since one is responsible for the choices they make in </w:t>
      </w:r>
      <w:r w:rsidR="003B7717">
        <w:rPr>
          <w:rFonts w:ascii="Times New Roman" w:hAnsi="Times New Roman" w:cs="Times New Roman"/>
          <w:sz w:val="24"/>
          <w:szCs w:val="24"/>
        </w:rPr>
        <w:t>life. It’s</w:t>
      </w:r>
      <w:r>
        <w:rPr>
          <w:rFonts w:ascii="Times New Roman" w:hAnsi="Times New Roman" w:cs="Times New Roman"/>
          <w:sz w:val="24"/>
          <w:szCs w:val="24"/>
        </w:rPr>
        <w:t xml:space="preserve"> upon the individual to choose what they want in life.</w:t>
      </w:r>
    </w:p>
    <w:p w:rsidR="006B7D5B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4</w:t>
      </w:r>
    </w:p>
    <w:p w:rsidR="00E30432" w:rsidP="00B82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Predestination, </w:t>
      </w:r>
      <w:r w:rsidR="00502ACE">
        <w:rPr>
          <w:rFonts w:ascii="Times New Roman" w:hAnsi="Times New Roman" w:cs="Times New Roman"/>
          <w:sz w:val="24"/>
          <w:szCs w:val="24"/>
        </w:rPr>
        <w:t>everything has been foreordained or been willed by God. Predestination According t</w:t>
      </w:r>
      <w:r w:rsidR="007327DC">
        <w:rPr>
          <w:rFonts w:ascii="Times New Roman" w:hAnsi="Times New Roman" w:cs="Times New Roman"/>
          <w:sz w:val="24"/>
          <w:szCs w:val="24"/>
        </w:rPr>
        <w:t xml:space="preserve">o the </w:t>
      </w:r>
      <w:r w:rsidR="007327DC">
        <w:rPr>
          <w:rFonts w:ascii="Times New Roman" w:hAnsi="Times New Roman" w:cs="Times New Roman"/>
          <w:sz w:val="24"/>
          <w:szCs w:val="24"/>
        </w:rPr>
        <w:t>Muslims, Allah</w:t>
      </w:r>
      <w:r w:rsidR="007327DC">
        <w:rPr>
          <w:rFonts w:ascii="Times New Roman" w:hAnsi="Times New Roman" w:cs="Times New Roman"/>
          <w:sz w:val="24"/>
          <w:szCs w:val="24"/>
        </w:rPr>
        <w:t xml:space="preserve"> decides for</w:t>
      </w:r>
      <w:r w:rsidR="00502ACE">
        <w:rPr>
          <w:rFonts w:ascii="Times New Roman" w:hAnsi="Times New Roman" w:cs="Times New Roman"/>
          <w:sz w:val="24"/>
          <w:szCs w:val="24"/>
        </w:rPr>
        <w:t xml:space="preserve"> </w:t>
      </w:r>
      <w:r w:rsidR="007327DC">
        <w:rPr>
          <w:rFonts w:ascii="Times New Roman" w:hAnsi="Times New Roman" w:cs="Times New Roman"/>
          <w:sz w:val="24"/>
          <w:szCs w:val="24"/>
        </w:rPr>
        <w:t>everything</w:t>
      </w:r>
      <w:r w:rsidR="00502ACE">
        <w:rPr>
          <w:rFonts w:ascii="Times New Roman" w:hAnsi="Times New Roman" w:cs="Times New Roman"/>
          <w:sz w:val="24"/>
          <w:szCs w:val="24"/>
        </w:rPr>
        <w:t xml:space="preserve"> that happens in the world and the people's lives</w:t>
      </w:r>
      <w:r w:rsidR="009066CE">
        <w:rPr>
          <w:rFonts w:ascii="Times New Roman" w:hAnsi="Times New Roman" w:cs="Times New Roman"/>
          <w:sz w:val="24"/>
          <w:szCs w:val="24"/>
        </w:rPr>
        <w:t>(</w:t>
      </w:r>
      <w:r w:rsidR="00502ACE">
        <w:rPr>
          <w:rFonts w:ascii="Times New Roman" w:hAnsi="Times New Roman" w:cs="Times New Roman"/>
          <w:sz w:val="24"/>
          <w:szCs w:val="24"/>
        </w:rPr>
        <w:t xml:space="preserve"> </w:t>
      </w:r>
      <w:r w:rsidR="009066CE">
        <w:rPr>
          <w:rFonts w:ascii="Times New Roman" w:hAnsi="Times New Roman" w:cs="Times New Roman"/>
          <w:sz w:val="24"/>
          <w:szCs w:val="24"/>
        </w:rPr>
        <w:t xml:space="preserve">Mohamed </w:t>
      </w:r>
      <w:r w:rsidRPr="009066CE" w:rsidR="009066CE">
        <w:rPr>
          <w:rFonts w:ascii="Times New Roman" w:hAnsi="Times New Roman" w:cs="Times New Roman"/>
          <w:sz w:val="24"/>
          <w:szCs w:val="24"/>
        </w:rPr>
        <w:t>2000).</w:t>
      </w:r>
      <w:r w:rsidR="00502ACE">
        <w:rPr>
          <w:rFonts w:ascii="Times New Roman" w:hAnsi="Times New Roman" w:cs="Times New Roman"/>
          <w:sz w:val="24"/>
          <w:szCs w:val="24"/>
        </w:rPr>
        <w:t xml:space="preserve"> The</w:t>
      </w:r>
      <w:r w:rsidR="007327DC">
        <w:rPr>
          <w:rFonts w:ascii="Times New Roman" w:hAnsi="Times New Roman" w:cs="Times New Roman"/>
          <w:sz w:val="24"/>
          <w:szCs w:val="24"/>
        </w:rPr>
        <w:t xml:space="preserve">y believe that people can not </w:t>
      </w:r>
      <w:r w:rsidR="00502ACE">
        <w:rPr>
          <w:rFonts w:ascii="Times New Roman" w:hAnsi="Times New Roman" w:cs="Times New Roman"/>
          <w:sz w:val="24"/>
          <w:szCs w:val="24"/>
        </w:rPr>
        <w:t xml:space="preserve">do something, and Allah has </w:t>
      </w:r>
      <w:r w:rsidR="00502ACE">
        <w:rPr>
          <w:rFonts w:ascii="Times New Roman" w:hAnsi="Times New Roman" w:cs="Times New Roman"/>
          <w:sz w:val="24"/>
          <w:szCs w:val="24"/>
        </w:rPr>
        <w:t xml:space="preserve">not decided on that </w:t>
      </w:r>
      <w:r w:rsidR="00502ACE">
        <w:rPr>
          <w:rFonts w:ascii="Times New Roman" w:hAnsi="Times New Roman" w:cs="Times New Roman"/>
          <w:sz w:val="24"/>
          <w:szCs w:val="24"/>
        </w:rPr>
        <w:t>way.</w:t>
      </w:r>
      <w:r w:rsidR="007327DC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contrast, western religions believe that predestination is the </w:t>
      </w:r>
      <w:r w:rsidR="007327DC">
        <w:rPr>
          <w:rFonts w:ascii="Times New Roman" w:hAnsi="Times New Roman" w:cs="Times New Roman"/>
          <w:sz w:val="24"/>
          <w:szCs w:val="24"/>
        </w:rPr>
        <w:t>relation</w:t>
      </w:r>
      <w:r>
        <w:rPr>
          <w:rFonts w:ascii="Times New Roman" w:hAnsi="Times New Roman" w:cs="Times New Roman"/>
          <w:sz w:val="24"/>
          <w:szCs w:val="24"/>
        </w:rPr>
        <w:t xml:space="preserve"> between God his </w:t>
      </w:r>
      <w:r w:rsidR="007327DC">
        <w:rPr>
          <w:rFonts w:ascii="Times New Roman" w:hAnsi="Times New Roman" w:cs="Times New Roman"/>
          <w:sz w:val="24"/>
          <w:szCs w:val="24"/>
        </w:rPr>
        <w:t>creation. Religious</w:t>
      </w:r>
      <w:r>
        <w:rPr>
          <w:rFonts w:ascii="Times New Roman" w:hAnsi="Times New Roman" w:cs="Times New Roman"/>
          <w:sz w:val="24"/>
          <w:szCs w:val="24"/>
        </w:rPr>
        <w:t xml:space="preserve"> differentiates predestination from ideas about determinism and that of free will.</w:t>
      </w:r>
    </w:p>
    <w:p w:rsidR="00E30432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5</w:t>
      </w:r>
    </w:p>
    <w:p w:rsidR="00CF55B5" w:rsidP="00B82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>
        <w:rPr>
          <w:rFonts w:ascii="Times New Roman" w:hAnsi="Times New Roman" w:cs="Times New Roman"/>
          <w:sz w:val="24"/>
          <w:szCs w:val="24"/>
        </w:rPr>
        <w:t>Kante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327DC">
        <w:rPr>
          <w:rFonts w:ascii="Times New Roman" w:hAnsi="Times New Roman" w:cs="Times New Roman"/>
          <w:sz w:val="24"/>
          <w:szCs w:val="24"/>
        </w:rPr>
        <w:t>human beings</w:t>
      </w:r>
      <w:r>
        <w:rPr>
          <w:rFonts w:ascii="Times New Roman" w:hAnsi="Times New Roman" w:cs="Times New Roman"/>
          <w:sz w:val="24"/>
          <w:szCs w:val="24"/>
        </w:rPr>
        <w:t xml:space="preserve"> have the inner and outer self, which forms a </w:t>
      </w:r>
      <w:r w:rsidR="007327DC">
        <w:rPr>
          <w:rFonts w:ascii="Times New Roman" w:hAnsi="Times New Roman" w:cs="Times New Roman"/>
          <w:sz w:val="24"/>
          <w:szCs w:val="24"/>
        </w:rPr>
        <w:t>human being's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7DC">
        <w:rPr>
          <w:rFonts w:ascii="Times New Roman" w:hAnsi="Times New Roman" w:cs="Times New Roman"/>
          <w:sz w:val="24"/>
          <w:szCs w:val="24"/>
        </w:rPr>
        <w:t>consciousness. The</w:t>
      </w:r>
      <w:r>
        <w:rPr>
          <w:rFonts w:ascii="Times New Roman" w:hAnsi="Times New Roman" w:cs="Times New Roman"/>
          <w:sz w:val="24"/>
          <w:szCs w:val="24"/>
        </w:rPr>
        <w:t xml:space="preserve"> inner self consists of our psychological state</w:t>
      </w:r>
      <w:r w:rsidR="007327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rational </w:t>
      </w:r>
      <w:r>
        <w:rPr>
          <w:rFonts w:ascii="Times New Roman" w:hAnsi="Times New Roman" w:cs="Times New Roman"/>
          <w:sz w:val="24"/>
          <w:szCs w:val="24"/>
        </w:rPr>
        <w:t>intellect. The</w:t>
      </w:r>
      <w:r>
        <w:rPr>
          <w:rFonts w:ascii="Times New Roman" w:hAnsi="Times New Roman" w:cs="Times New Roman"/>
          <w:sz w:val="24"/>
          <w:szCs w:val="24"/>
        </w:rPr>
        <w:t xml:space="preserve"> external person is our physical world and senses.
</w:t>
      </w:r>
    </w:p>
    <w:p w:rsidR="006B7D5B" w:rsidP="0067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2E8C">
        <w:rPr>
          <w:rFonts w:ascii="Times New Roman" w:hAnsi="Times New Roman" w:cs="Times New Roman"/>
          <w:sz w:val="24"/>
          <w:szCs w:val="24"/>
        </w:rPr>
        <w:tab/>
      </w:r>
      <w:r w:rsidRPr="00CF55B5" w:rsidR="00CF55B5">
        <w:rPr>
          <w:rFonts w:ascii="Times New Roman" w:hAnsi="Times New Roman" w:cs="Times New Roman"/>
          <w:sz w:val="24"/>
          <w:szCs w:val="24"/>
        </w:rPr>
        <w:t>Transcendental ego</w:t>
      </w:r>
      <w:r w:rsidR="007327DC">
        <w:rPr>
          <w:rFonts w:ascii="Times New Roman" w:hAnsi="Times New Roman" w:cs="Times New Roman"/>
          <w:sz w:val="24"/>
          <w:szCs w:val="24"/>
        </w:rPr>
        <w:t xml:space="preserve"> is also referred</w:t>
      </w:r>
      <w:r w:rsidR="00CF55B5">
        <w:rPr>
          <w:rFonts w:ascii="Times New Roman" w:hAnsi="Times New Roman" w:cs="Times New Roman"/>
          <w:sz w:val="24"/>
          <w:szCs w:val="24"/>
        </w:rPr>
        <w:t xml:space="preserve"> to as the pure </w:t>
      </w:r>
      <w:r w:rsidR="007327DC">
        <w:rPr>
          <w:rFonts w:ascii="Times New Roman" w:hAnsi="Times New Roman" w:cs="Times New Roman"/>
          <w:sz w:val="24"/>
          <w:szCs w:val="24"/>
        </w:rPr>
        <w:t>ego. It’s</w:t>
      </w:r>
      <w:r w:rsidR="00CF55B5">
        <w:rPr>
          <w:rFonts w:ascii="Times New Roman" w:hAnsi="Times New Roman" w:cs="Times New Roman"/>
          <w:sz w:val="24"/>
          <w:szCs w:val="24"/>
        </w:rPr>
        <w:t xml:space="preserve"> the self that is necessary to have a unified experience on a subject and self-consciousness. At the same time, the empirical ego is the self of each person, which helps to understand the locus of a personality and </w:t>
      </w:r>
      <w:r w:rsidR="00CF55B5">
        <w:rPr>
          <w:rFonts w:ascii="Times New Roman" w:hAnsi="Times New Roman" w:cs="Times New Roman"/>
          <w:sz w:val="24"/>
          <w:szCs w:val="24"/>
        </w:rPr>
        <w:t xml:space="preserve">can be seen as </w:t>
      </w:r>
      <w:r w:rsidR="007327DC">
        <w:rPr>
          <w:rFonts w:ascii="Times New Roman" w:hAnsi="Times New Roman" w:cs="Times New Roman"/>
          <w:sz w:val="24"/>
          <w:szCs w:val="24"/>
        </w:rPr>
        <w:t>a subject</w:t>
      </w:r>
      <w:r w:rsidR="00CF55B5">
        <w:rPr>
          <w:rFonts w:ascii="Times New Roman" w:hAnsi="Times New Roman" w:cs="Times New Roman"/>
          <w:sz w:val="24"/>
          <w:szCs w:val="24"/>
        </w:rPr>
        <w:t xml:space="preserve"> of reflective awareness.</w:t>
      </w:r>
    </w:p>
    <w:p w:rsidR="00B82E8C" w:rsidP="00B82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two bits of help make effective decisions since one can know his consciousness both inner and outer and his personality help in making </w:t>
      </w:r>
      <w:r>
        <w:rPr>
          <w:rFonts w:ascii="Times New Roman" w:hAnsi="Times New Roman" w:cs="Times New Roman"/>
          <w:sz w:val="24"/>
          <w:szCs w:val="24"/>
        </w:rPr>
        <w:t>choices</w:t>
      </w:r>
      <w:r w:rsidR="007327DC">
        <w:rPr>
          <w:rFonts w:ascii="Times New Roman" w:hAnsi="Times New Roman" w:cs="Times New Roman"/>
          <w:sz w:val="24"/>
          <w:szCs w:val="24"/>
        </w:rPr>
        <w:t>.</w:t>
      </w:r>
      <w:r w:rsidR="003F75FF">
        <w:rPr>
          <w:rFonts w:ascii="Times New Roman" w:hAnsi="Times New Roman" w:cs="Times New Roman"/>
          <w:sz w:val="24"/>
          <w:szCs w:val="24"/>
        </w:rPr>
        <w:t>s</w:t>
      </w:r>
    </w:p>
    <w:p w:rsidR="003F75FF" w:rsidP="00B82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75FF" w:rsidP="00B82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75FF" w:rsidP="00B82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75FF" w:rsidP="00B82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75FF" w:rsidP="00B82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75FF" w:rsidP="00B82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75FF" w:rsidP="003F75F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3F75FF" w:rsidP="009066C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Agnew, R. (2012</w:t>
      </w:r>
      <w:r w:rsidRPr="003F75FF">
        <w:rPr>
          <w:rFonts w:ascii="Times New Roman" w:hAnsi="Times New Roman" w:cs="Times New Roman"/>
          <w:sz w:val="24"/>
          <w:szCs w:val="24"/>
        </w:rPr>
        <w:t xml:space="preserve">). Determinism, Indeterminism, and crime: An empirical exploration. </w:t>
      </w:r>
      <w:r w:rsidRPr="003F75FF">
        <w:rPr>
          <w:rFonts w:ascii="Times New Roman" w:hAnsi="Times New Roman" w:cs="Times New Roman"/>
          <w:i/>
          <w:iCs/>
          <w:sz w:val="24"/>
          <w:szCs w:val="24"/>
        </w:rPr>
        <w:t>Criminology</w:t>
      </w:r>
      <w:r w:rsidRPr="003F75FF">
        <w:rPr>
          <w:rFonts w:ascii="Times New Roman" w:hAnsi="Times New Roman" w:cs="Times New Roman"/>
          <w:sz w:val="24"/>
          <w:szCs w:val="24"/>
        </w:rPr>
        <w:t>, </w:t>
      </w:r>
      <w:r w:rsidRPr="003F75FF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3F75FF">
        <w:rPr>
          <w:rFonts w:ascii="Times New Roman" w:hAnsi="Times New Roman" w:cs="Times New Roman"/>
          <w:sz w:val="24"/>
          <w:szCs w:val="24"/>
        </w:rPr>
        <w:t>(1), 83-109.</w:t>
      </w:r>
    </w:p>
    <w:p w:rsidR="003F75FF" w:rsidP="009066C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Kitcher, P. (2016</w:t>
      </w:r>
      <w:r w:rsidRPr="003F75FF">
        <w:rPr>
          <w:rFonts w:ascii="Times New Roman" w:hAnsi="Times New Roman" w:cs="Times New Roman"/>
          <w:sz w:val="24"/>
          <w:szCs w:val="24"/>
        </w:rPr>
        <w:t>). Kant on self-identity. </w:t>
      </w:r>
      <w:r w:rsidRPr="003F75FF">
        <w:rPr>
          <w:rFonts w:ascii="Times New Roman" w:hAnsi="Times New Roman" w:cs="Times New Roman"/>
          <w:i/>
          <w:iCs/>
          <w:sz w:val="24"/>
          <w:szCs w:val="24"/>
        </w:rPr>
        <w:t>The philosophical review</w:t>
      </w:r>
      <w:r w:rsidRPr="003F75FF">
        <w:rPr>
          <w:rFonts w:ascii="Times New Roman" w:hAnsi="Times New Roman" w:cs="Times New Roman"/>
          <w:sz w:val="24"/>
          <w:szCs w:val="24"/>
        </w:rPr>
        <w:t>, </w:t>
      </w:r>
      <w:r w:rsidRPr="003F75FF">
        <w:rPr>
          <w:rFonts w:ascii="Times New Roman" w:hAnsi="Times New Roman" w:cs="Times New Roman"/>
          <w:i/>
          <w:iCs/>
          <w:sz w:val="24"/>
          <w:szCs w:val="24"/>
        </w:rPr>
        <w:t>91</w:t>
      </w:r>
      <w:r w:rsidRPr="003F75FF">
        <w:rPr>
          <w:rFonts w:ascii="Times New Roman" w:hAnsi="Times New Roman" w:cs="Times New Roman"/>
          <w:sz w:val="24"/>
          <w:szCs w:val="24"/>
        </w:rPr>
        <w:t>(1), 41-72.</w:t>
      </w:r>
    </w:p>
    <w:p w:rsidR="003F75FF" w:rsidP="009066C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75FF">
        <w:rPr>
          <w:rFonts w:ascii="Times New Roman" w:hAnsi="Times New Roman" w:cs="Times New Roman"/>
          <w:sz w:val="24"/>
          <w:szCs w:val="24"/>
        </w:rPr>
        <w:t xml:space="preserve">Mohamed I. (2000). Concept of predestination in Islam and Christianity: Special reference to Averroes and Aquinas. </w:t>
      </w:r>
      <w:r w:rsidRPr="003F75FF">
        <w:rPr>
          <w:rFonts w:ascii="Times New Roman" w:hAnsi="Times New Roman" w:cs="Times New Roman"/>
          <w:i/>
          <w:iCs/>
          <w:sz w:val="24"/>
          <w:szCs w:val="24"/>
        </w:rPr>
        <w:t>Islamic Quarterly</w:t>
      </w:r>
      <w:r w:rsidRPr="003F75FF">
        <w:rPr>
          <w:rFonts w:ascii="Times New Roman" w:hAnsi="Times New Roman" w:cs="Times New Roman"/>
          <w:sz w:val="24"/>
          <w:szCs w:val="24"/>
        </w:rPr>
        <w:t>, </w:t>
      </w:r>
      <w:r w:rsidRPr="003F75FF">
        <w:rPr>
          <w:rFonts w:ascii="Times New Roman" w:hAnsi="Times New Roman" w:cs="Times New Roman"/>
          <w:i/>
          <w:iCs/>
          <w:sz w:val="24"/>
          <w:szCs w:val="24"/>
        </w:rPr>
        <w:t>44</w:t>
      </w:r>
      <w:r w:rsidRPr="003F75FF">
        <w:rPr>
          <w:rFonts w:ascii="Times New Roman" w:hAnsi="Times New Roman" w:cs="Times New Roman"/>
          <w:sz w:val="24"/>
          <w:szCs w:val="24"/>
        </w:rPr>
        <w:t>(2), 393.</w:t>
      </w:r>
    </w:p>
    <w:p w:rsidR="00E30432" w:rsidRPr="0067691E" w:rsidP="009066C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75FF">
        <w:rPr>
          <w:rFonts w:ascii="Times New Roman" w:hAnsi="Times New Roman" w:cs="Times New Roman"/>
          <w:sz w:val="24"/>
          <w:szCs w:val="24"/>
        </w:rPr>
        <w:t>Nimbalkar, N. (2011). John Locke on personal identity. </w:t>
      </w:r>
      <w:r w:rsidRPr="003F75FF">
        <w:rPr>
          <w:rFonts w:ascii="Times New Roman" w:hAnsi="Times New Roman" w:cs="Times New Roman"/>
          <w:i/>
          <w:iCs/>
          <w:sz w:val="24"/>
          <w:szCs w:val="24"/>
        </w:rPr>
        <w:t xml:space="preserve">Men's </w:t>
      </w:r>
      <w:r w:rsidRPr="003F75FF">
        <w:rPr>
          <w:rFonts w:ascii="Times New Roman" w:hAnsi="Times New Roman" w:cs="Times New Roman"/>
          <w:i/>
          <w:iCs/>
          <w:sz w:val="24"/>
          <w:szCs w:val="24"/>
        </w:rPr>
        <w:t>sana</w:t>
      </w:r>
      <w:r w:rsidRPr="003F75FF">
        <w:rPr>
          <w:rFonts w:ascii="Times New Roman" w:hAnsi="Times New Roman" w:cs="Times New Roman"/>
          <w:i/>
          <w:iCs/>
          <w:sz w:val="24"/>
          <w:szCs w:val="24"/>
        </w:rPr>
        <w:t xml:space="preserve"> monographs</w:t>
      </w:r>
      <w:r w:rsidRPr="003F75FF">
        <w:rPr>
          <w:rFonts w:ascii="Times New Roman" w:hAnsi="Times New Roman" w:cs="Times New Roman"/>
          <w:sz w:val="24"/>
          <w:szCs w:val="24"/>
        </w:rPr>
        <w:t>, </w:t>
      </w:r>
      <w:r w:rsidRPr="003F75FF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3F75FF">
        <w:rPr>
          <w:rFonts w:ascii="Times New Roman" w:hAnsi="Times New Roman" w:cs="Times New Roman"/>
          <w:sz w:val="24"/>
          <w:szCs w:val="24"/>
        </w:rPr>
        <w:t>(1), 268.</w:t>
      </w:r>
    </w:p>
    <w:sectPr w:rsidSect="00303982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9682736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303982" w:rsidRPr="0030398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03982">
          <w:rPr>
            <w:rFonts w:ascii="Times New Roman" w:hAnsi="Times New Roman" w:cs="Times New Roman"/>
            <w:sz w:val="24"/>
            <w:szCs w:val="24"/>
          </w:rPr>
          <w:t xml:space="preserve">SELF </w:t>
        </w:r>
        <w:r>
          <w:rPr>
            <w:rFonts w:ascii="Times New Roman" w:hAnsi="Times New Roman" w:cs="Times New Roman"/>
            <w:sz w:val="24"/>
            <w:szCs w:val="24"/>
          </w:rPr>
          <w:t>-</w:t>
        </w:r>
        <w:r w:rsidRPr="00303982">
          <w:rPr>
            <w:rFonts w:ascii="Times New Roman" w:hAnsi="Times New Roman" w:cs="Times New Roman"/>
            <w:sz w:val="24"/>
            <w:szCs w:val="24"/>
          </w:rPr>
          <w:t>IDENTITY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</w:t>
        </w:r>
        <w:r w:rsidRPr="003039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39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039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300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039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03982" w:rsidRPr="0030398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982" w:rsidRPr="00303982">
    <w:pPr>
      <w:pStyle w:val="Header"/>
      <w:rPr>
        <w:rFonts w:ascii="Times New Roman" w:hAnsi="Times New Roman" w:cs="Times New Roman"/>
        <w:sz w:val="24"/>
        <w:szCs w:val="24"/>
      </w:rPr>
    </w:pPr>
    <w:r w:rsidRPr="00303982">
      <w:rPr>
        <w:rFonts w:ascii="Times New Roman" w:hAnsi="Times New Roman" w:cs="Times New Roman"/>
        <w:sz w:val="24"/>
        <w:szCs w:val="24"/>
      </w:rPr>
      <w:t>Running Head: SELF</w:t>
    </w:r>
    <w:r>
      <w:rPr>
        <w:rFonts w:ascii="Times New Roman" w:hAnsi="Times New Roman" w:cs="Times New Roman"/>
        <w:sz w:val="24"/>
        <w:szCs w:val="24"/>
      </w:rPr>
      <w:t>-</w:t>
    </w:r>
    <w:r w:rsidRPr="00303982">
      <w:rPr>
        <w:rFonts w:ascii="Times New Roman" w:hAnsi="Times New Roman" w:cs="Times New Roman"/>
        <w:sz w:val="24"/>
        <w:szCs w:val="24"/>
      </w:rPr>
      <w:t xml:space="preserve"> IDENTITY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</w:t>
    </w:r>
    <w:r w:rsidRPr="00303982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91E"/>
    <w:rsid w:val="000B276F"/>
    <w:rsid w:val="0018385F"/>
    <w:rsid w:val="002C74FD"/>
    <w:rsid w:val="00303982"/>
    <w:rsid w:val="00335345"/>
    <w:rsid w:val="003B7717"/>
    <w:rsid w:val="003F75FF"/>
    <w:rsid w:val="00502ACE"/>
    <w:rsid w:val="005B3039"/>
    <w:rsid w:val="00673009"/>
    <w:rsid w:val="0067691E"/>
    <w:rsid w:val="006B7D5B"/>
    <w:rsid w:val="007327DC"/>
    <w:rsid w:val="00741068"/>
    <w:rsid w:val="00863CC0"/>
    <w:rsid w:val="009066CE"/>
    <w:rsid w:val="00A54D44"/>
    <w:rsid w:val="00A814F3"/>
    <w:rsid w:val="00AC1C96"/>
    <w:rsid w:val="00B67CD7"/>
    <w:rsid w:val="00B82E8C"/>
    <w:rsid w:val="00CD5CF3"/>
    <w:rsid w:val="00CF55B5"/>
    <w:rsid w:val="00E30432"/>
    <w:rsid w:val="00F0787E"/>
    <w:rsid w:val="00FF7AA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3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982"/>
  </w:style>
  <w:style w:type="paragraph" w:styleId="Footer">
    <w:name w:val="footer"/>
    <w:basedOn w:val="Normal"/>
    <w:link w:val="FooterChar"/>
    <w:uiPriority w:val="99"/>
    <w:unhideWhenUsed/>
    <w:rsid w:val="00303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2020-05-27T17:00:00Z</dcterms:created>
  <dcterms:modified xsi:type="dcterms:W3CDTF">2020-05-27T17:06:00Z</dcterms:modified>
</cp:coreProperties>
</file>