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91C" w:rsidRPr="00DB34F4" w:rsidRDefault="0093291C" w:rsidP="00DB34F4">
      <w:pPr>
        <w:spacing w:line="480" w:lineRule="auto"/>
        <w:jc w:val="center"/>
        <w:rPr>
          <w:rFonts w:ascii="Times New Roman" w:hAnsi="Times New Roman" w:cs="Times New Roman"/>
          <w:b/>
          <w:sz w:val="24"/>
          <w:szCs w:val="24"/>
        </w:rPr>
      </w:pPr>
      <w:r w:rsidRPr="00DB34F4">
        <w:rPr>
          <w:rFonts w:ascii="Times New Roman" w:hAnsi="Times New Roman" w:cs="Times New Roman"/>
          <w:b/>
          <w:bCs/>
          <w:sz w:val="24"/>
          <w:szCs w:val="24"/>
        </w:rPr>
        <w:t>Describe the phenomenon of genomic imprinting in mammals and discuss the importance of imprinted genes for production traits in livestock species.</w:t>
      </w:r>
    </w:p>
    <w:p w:rsidR="0093291C" w:rsidRPr="00DB34F4" w:rsidRDefault="0093291C" w:rsidP="00DB34F4">
      <w:pPr>
        <w:spacing w:line="480" w:lineRule="auto"/>
        <w:ind w:firstLine="720"/>
        <w:rPr>
          <w:rFonts w:ascii="Times New Roman" w:hAnsi="Times New Roman" w:cs="Times New Roman"/>
          <w:sz w:val="24"/>
          <w:szCs w:val="24"/>
        </w:rPr>
      </w:pPr>
      <w:r w:rsidRPr="00DB34F4">
        <w:rPr>
          <w:rFonts w:ascii="Times New Roman" w:hAnsi="Times New Roman" w:cs="Times New Roman"/>
          <w:sz w:val="24"/>
          <w:szCs w:val="24"/>
        </w:rPr>
        <w:t>Genomic imprinting is the process through which different imprints on chromosomes are inherited either from the male or female germline during meiosis depending on their parent of origin. However, these imprints are reversible in that an imprint created on a chromosome inherited from female germline will not be made when the chromosomes are inherited from male germline, and this is vice vasa through the generation</w:t>
      </w:r>
      <w:sdt>
        <w:sdtPr>
          <w:rPr>
            <w:rFonts w:ascii="Times New Roman" w:hAnsi="Times New Roman" w:cs="Times New Roman"/>
            <w:sz w:val="24"/>
            <w:szCs w:val="24"/>
          </w:rPr>
          <w:id w:val="1191656557"/>
          <w:citation/>
        </w:sdtPr>
        <w:sdtContent>
          <w:r w:rsidR="00DB34F4" w:rsidRPr="00DB34F4">
            <w:rPr>
              <w:rFonts w:ascii="Times New Roman" w:hAnsi="Times New Roman" w:cs="Times New Roman"/>
              <w:sz w:val="24"/>
              <w:szCs w:val="24"/>
            </w:rPr>
            <w:fldChar w:fldCharType="begin"/>
          </w:r>
          <w:r w:rsidR="00DB34F4" w:rsidRPr="00DB34F4">
            <w:rPr>
              <w:rFonts w:ascii="Times New Roman" w:hAnsi="Times New Roman" w:cs="Times New Roman"/>
              <w:sz w:val="24"/>
              <w:szCs w:val="24"/>
            </w:rPr>
            <w:instrText xml:space="preserve"> CITATION Liu17 \l 1033 </w:instrText>
          </w:r>
          <w:r w:rsidR="00DB34F4" w:rsidRPr="00DB34F4">
            <w:rPr>
              <w:rFonts w:ascii="Times New Roman" w:hAnsi="Times New Roman" w:cs="Times New Roman"/>
              <w:sz w:val="24"/>
              <w:szCs w:val="24"/>
            </w:rPr>
            <w:fldChar w:fldCharType="separate"/>
          </w:r>
          <w:r w:rsidR="00DB34F4" w:rsidRPr="00DB34F4">
            <w:rPr>
              <w:rFonts w:ascii="Times New Roman" w:hAnsi="Times New Roman" w:cs="Times New Roman"/>
              <w:noProof/>
              <w:sz w:val="24"/>
              <w:szCs w:val="24"/>
            </w:rPr>
            <w:t xml:space="preserve"> (Liu, 2017)</w:t>
          </w:r>
          <w:r w:rsidR="00DB34F4" w:rsidRPr="00DB34F4">
            <w:rPr>
              <w:rFonts w:ascii="Times New Roman" w:hAnsi="Times New Roman" w:cs="Times New Roman"/>
              <w:sz w:val="24"/>
              <w:szCs w:val="24"/>
            </w:rPr>
            <w:fldChar w:fldCharType="end"/>
          </w:r>
        </w:sdtContent>
      </w:sdt>
      <w:r w:rsidRPr="00DB34F4">
        <w:rPr>
          <w:rFonts w:ascii="Times New Roman" w:hAnsi="Times New Roman" w:cs="Times New Roman"/>
          <w:sz w:val="24"/>
          <w:szCs w:val="24"/>
        </w:rPr>
        <w:t>. Hence these parent of origin imprints can be inherited by daughter cells through the process of mitosis in the event of fertilization, that results in imprinted gene expression patterns throughout the life span of an organism. Also, it's an epigenetic gene-making phenomenon occurs in germline that leads to the parent-origin-specific expression of a small subset of genes in mammals. Further, this epigenetic phenomenon makes genes to be expressed in parent-of-origin in a specific manner. After the epigenetic marks have been imprinted in the germline of the parents, then they are maintained through mitotic cell divisions in the somatic cells of organisms. Also, imprinting plays a significant role in the development, fetal growth, metabolism and adult behaviours of a typical mammalian organism. Hence, this is made possible since imprinting is the critical period at the early stages of an animal's life when it forms an essential attachment and creates or develops a concept of its own identity. For instance, some animals like birds and mammals are born with a pre-programmed drive to imprint onto their mothers.</w:t>
      </w:r>
    </w:p>
    <w:p w:rsidR="0093291C" w:rsidRPr="00DB34F4" w:rsidRDefault="0093291C" w:rsidP="00DB34F4">
      <w:pPr>
        <w:spacing w:line="480" w:lineRule="auto"/>
        <w:ind w:firstLine="720"/>
        <w:rPr>
          <w:rFonts w:ascii="Times New Roman" w:hAnsi="Times New Roman" w:cs="Times New Roman"/>
          <w:sz w:val="24"/>
          <w:szCs w:val="24"/>
        </w:rPr>
      </w:pPr>
      <w:r w:rsidRPr="00DB34F4">
        <w:rPr>
          <w:rFonts w:ascii="Times New Roman" w:hAnsi="Times New Roman" w:cs="Times New Roman"/>
          <w:sz w:val="24"/>
          <w:szCs w:val="24"/>
        </w:rPr>
        <w:t xml:space="preserve">Therefore, some of the importance of imprinted genes for production traits in livestock species includes, controlling of growth and development of a livestock species. Imprinted genes prevent the fetal growth, development and metabolic and adult's behaviour of an organism, since, different imprints on chromosomes are inherited via male or female germline during meiosis </w:t>
      </w:r>
      <w:r w:rsidRPr="00DB34F4">
        <w:rPr>
          <w:rFonts w:ascii="Times New Roman" w:hAnsi="Times New Roman" w:cs="Times New Roman"/>
          <w:sz w:val="24"/>
          <w:szCs w:val="24"/>
        </w:rPr>
        <w:lastRenderedPageBreak/>
        <w:t>considering the parent-of-origin. Hence this makes the offerings to maintain the character traits of their mothers throughout the generation. Besides, imprinting is a dynamic process</w:t>
      </w:r>
      <w:sdt>
        <w:sdtPr>
          <w:rPr>
            <w:rFonts w:ascii="Times New Roman" w:hAnsi="Times New Roman" w:cs="Times New Roman"/>
            <w:sz w:val="24"/>
            <w:szCs w:val="24"/>
          </w:rPr>
          <w:id w:val="-758901316"/>
          <w:citation/>
        </w:sdtPr>
        <w:sdtContent>
          <w:r w:rsidRPr="00DB34F4">
            <w:rPr>
              <w:rFonts w:ascii="Times New Roman" w:hAnsi="Times New Roman" w:cs="Times New Roman"/>
              <w:sz w:val="24"/>
              <w:szCs w:val="24"/>
            </w:rPr>
            <w:fldChar w:fldCharType="begin"/>
          </w:r>
          <w:r w:rsidRPr="00DB34F4">
            <w:rPr>
              <w:rFonts w:ascii="Times New Roman" w:hAnsi="Times New Roman" w:cs="Times New Roman"/>
              <w:sz w:val="24"/>
              <w:szCs w:val="24"/>
            </w:rPr>
            <w:instrText xml:space="preserve"> CITATION Tuc19 \l 1033 </w:instrText>
          </w:r>
          <w:r w:rsidRPr="00DB34F4">
            <w:rPr>
              <w:rFonts w:ascii="Times New Roman" w:hAnsi="Times New Roman" w:cs="Times New Roman"/>
              <w:sz w:val="24"/>
              <w:szCs w:val="24"/>
            </w:rPr>
            <w:fldChar w:fldCharType="separate"/>
          </w:r>
          <w:r w:rsidRPr="00DB34F4">
            <w:rPr>
              <w:rFonts w:ascii="Times New Roman" w:hAnsi="Times New Roman" w:cs="Times New Roman"/>
              <w:noProof/>
              <w:sz w:val="24"/>
              <w:szCs w:val="24"/>
            </w:rPr>
            <w:t xml:space="preserve"> (Tucci, 2019)</w:t>
          </w:r>
          <w:r w:rsidRPr="00DB34F4">
            <w:rPr>
              <w:rFonts w:ascii="Times New Roman" w:hAnsi="Times New Roman" w:cs="Times New Roman"/>
              <w:sz w:val="24"/>
              <w:szCs w:val="24"/>
            </w:rPr>
            <w:fldChar w:fldCharType="end"/>
          </w:r>
        </w:sdtContent>
      </w:sdt>
      <w:r w:rsidRPr="00DB34F4">
        <w:rPr>
          <w:rFonts w:ascii="Times New Roman" w:hAnsi="Times New Roman" w:cs="Times New Roman"/>
          <w:sz w:val="24"/>
          <w:szCs w:val="24"/>
        </w:rPr>
        <w:t>. It can erase the imprints and re-establish them through each generation so that genes imprint in an adult can still be seen in its offspring. Therefore, the nature of imprinting is epigenetic rather than DNA sequence-dependent.</w:t>
      </w:r>
    </w:p>
    <w:p w:rsidR="0093291C" w:rsidRPr="00DB34F4" w:rsidRDefault="0093291C" w:rsidP="00DB34F4">
      <w:pPr>
        <w:spacing w:line="480" w:lineRule="auto"/>
        <w:ind w:firstLine="720"/>
        <w:rPr>
          <w:rFonts w:ascii="Times New Roman" w:hAnsi="Times New Roman" w:cs="Times New Roman"/>
          <w:sz w:val="24"/>
          <w:szCs w:val="24"/>
        </w:rPr>
      </w:pPr>
      <w:r w:rsidRPr="00DB34F4">
        <w:rPr>
          <w:rFonts w:ascii="Times New Roman" w:hAnsi="Times New Roman" w:cs="Times New Roman"/>
          <w:sz w:val="24"/>
          <w:szCs w:val="24"/>
        </w:rPr>
        <w:t>Genomic imprinting is importance in mammals-transitions to the placenta, live birth, and genomic imprinting. It's responsible for making the genes in an organism to be either active or inactive mono-allelically considering that it is the maternal or paternal allele. The organism of mammals is divided into two different transitions, from egg-laying mammals such as the platypus, that only possess a short-lived placenta as compared to fully placental marsupials such as kangaroo. Since egg-laying mammals have short-lived placental, imprinting appears to correlate with giving live birth rather than with placentation</w:t>
      </w:r>
      <w:sdt>
        <w:sdtPr>
          <w:rPr>
            <w:rFonts w:ascii="Times New Roman" w:hAnsi="Times New Roman" w:cs="Times New Roman"/>
            <w:sz w:val="24"/>
            <w:szCs w:val="24"/>
          </w:rPr>
          <w:id w:val="-975767109"/>
          <w:citation/>
        </w:sdtPr>
        <w:sdtContent>
          <w:r w:rsidRPr="00DB34F4">
            <w:rPr>
              <w:rFonts w:ascii="Times New Roman" w:hAnsi="Times New Roman" w:cs="Times New Roman"/>
              <w:sz w:val="24"/>
              <w:szCs w:val="24"/>
            </w:rPr>
            <w:fldChar w:fldCharType="begin"/>
          </w:r>
          <w:r w:rsidRPr="00DB34F4">
            <w:rPr>
              <w:rFonts w:ascii="Times New Roman" w:hAnsi="Times New Roman" w:cs="Times New Roman"/>
              <w:sz w:val="24"/>
              <w:szCs w:val="24"/>
            </w:rPr>
            <w:instrText xml:space="preserve"> CITATION Iwa20 \l 1033 </w:instrText>
          </w:r>
          <w:r w:rsidRPr="00DB34F4">
            <w:rPr>
              <w:rFonts w:ascii="Times New Roman" w:hAnsi="Times New Roman" w:cs="Times New Roman"/>
              <w:sz w:val="24"/>
              <w:szCs w:val="24"/>
            </w:rPr>
            <w:fldChar w:fldCharType="separate"/>
          </w:r>
          <w:r w:rsidRPr="00DB34F4">
            <w:rPr>
              <w:rFonts w:ascii="Times New Roman" w:hAnsi="Times New Roman" w:cs="Times New Roman"/>
              <w:noProof/>
              <w:sz w:val="24"/>
              <w:szCs w:val="24"/>
            </w:rPr>
            <w:t xml:space="preserve"> (Iwasa, 2020)</w:t>
          </w:r>
          <w:r w:rsidRPr="00DB34F4">
            <w:rPr>
              <w:rFonts w:ascii="Times New Roman" w:hAnsi="Times New Roman" w:cs="Times New Roman"/>
              <w:sz w:val="24"/>
              <w:szCs w:val="24"/>
            </w:rPr>
            <w:fldChar w:fldCharType="end"/>
          </w:r>
        </w:sdtContent>
      </w:sdt>
      <w:r w:rsidRPr="00DB34F4">
        <w:rPr>
          <w:rFonts w:ascii="Times New Roman" w:hAnsi="Times New Roman" w:cs="Times New Roman"/>
          <w:sz w:val="24"/>
          <w:szCs w:val="24"/>
        </w:rPr>
        <w:t>. Therefore, this means that marsupial mammals live delivery follows a short gestation period that is supported by fully functioning placenta. Importantly, imprinting genomic makes organism to maintained their character traits based on their parent-of-origin hence this promote similarities of the mother animal and its offspring, throughout the generation. Also on imprinting genomic makes the offspring inherited the behaviour of its mother; hence when it becomes an adult, it displays the same behaviours.</w:t>
      </w:r>
    </w:p>
    <w:p w:rsidR="0093291C" w:rsidRPr="00DB34F4" w:rsidRDefault="0093291C" w:rsidP="00DB34F4">
      <w:pPr>
        <w:spacing w:line="480" w:lineRule="auto"/>
        <w:rPr>
          <w:rFonts w:ascii="Times New Roman" w:hAnsi="Times New Roman" w:cs="Times New Roman"/>
          <w:sz w:val="24"/>
          <w:szCs w:val="24"/>
        </w:rPr>
      </w:pPr>
    </w:p>
    <w:p w:rsidR="0093291C" w:rsidRPr="00DB34F4" w:rsidRDefault="0093291C" w:rsidP="00DB34F4">
      <w:pPr>
        <w:spacing w:line="480" w:lineRule="auto"/>
        <w:rPr>
          <w:rFonts w:ascii="Times New Roman" w:hAnsi="Times New Roman" w:cs="Times New Roman"/>
          <w:sz w:val="24"/>
          <w:szCs w:val="24"/>
        </w:rPr>
      </w:pPr>
    </w:p>
    <w:p w:rsidR="0093291C" w:rsidRPr="00DB34F4" w:rsidRDefault="0093291C" w:rsidP="00DB34F4">
      <w:pPr>
        <w:spacing w:line="480" w:lineRule="auto"/>
        <w:rPr>
          <w:rFonts w:ascii="Times New Roman" w:hAnsi="Times New Roman" w:cs="Times New Roman"/>
          <w:sz w:val="24"/>
          <w:szCs w:val="24"/>
        </w:rPr>
      </w:pPr>
    </w:p>
    <w:p w:rsidR="00083182" w:rsidRDefault="00083182" w:rsidP="00DB34F4">
      <w:pPr>
        <w:spacing w:line="480" w:lineRule="auto"/>
        <w:jc w:val="center"/>
        <w:rPr>
          <w:rFonts w:ascii="Times New Roman" w:hAnsi="Times New Roman" w:cs="Times New Roman"/>
          <w:b/>
          <w:sz w:val="24"/>
          <w:szCs w:val="24"/>
        </w:rPr>
      </w:pPr>
    </w:p>
    <w:p w:rsidR="00B8705A" w:rsidRPr="00DB34F4" w:rsidRDefault="0093291C" w:rsidP="00DB34F4">
      <w:pPr>
        <w:spacing w:line="480" w:lineRule="auto"/>
        <w:jc w:val="center"/>
        <w:rPr>
          <w:rFonts w:ascii="Times New Roman" w:hAnsi="Times New Roman" w:cs="Times New Roman"/>
          <w:b/>
          <w:sz w:val="24"/>
          <w:szCs w:val="24"/>
        </w:rPr>
      </w:pPr>
      <w:bookmarkStart w:id="0" w:name="_GoBack"/>
      <w:bookmarkEnd w:id="0"/>
      <w:r w:rsidRPr="00DB34F4">
        <w:rPr>
          <w:rFonts w:ascii="Times New Roman" w:hAnsi="Times New Roman" w:cs="Times New Roman"/>
          <w:b/>
          <w:sz w:val="24"/>
          <w:szCs w:val="24"/>
        </w:rPr>
        <w:lastRenderedPageBreak/>
        <w:t>Reference.</w:t>
      </w:r>
    </w:p>
    <w:p w:rsidR="0093291C" w:rsidRPr="00DB34F4" w:rsidRDefault="0093291C" w:rsidP="00DB34F4">
      <w:pPr>
        <w:spacing w:line="480" w:lineRule="auto"/>
        <w:ind w:left="720" w:hanging="720"/>
        <w:rPr>
          <w:rFonts w:ascii="Times New Roman" w:hAnsi="Times New Roman" w:cs="Times New Roman"/>
          <w:sz w:val="24"/>
          <w:szCs w:val="24"/>
        </w:rPr>
      </w:pPr>
      <w:r w:rsidRPr="00DB34F4">
        <w:rPr>
          <w:rFonts w:ascii="Times New Roman" w:hAnsi="Times New Roman" w:cs="Times New Roman"/>
          <w:sz w:val="24"/>
          <w:szCs w:val="24"/>
        </w:rPr>
        <w:t>Iwasa, Y. (2020). Conflict theory of genomic imprinting in mammals. </w:t>
      </w:r>
      <w:r w:rsidRPr="00DB34F4">
        <w:rPr>
          <w:rFonts w:ascii="Times New Roman" w:hAnsi="Times New Roman" w:cs="Times New Roman"/>
          <w:i/>
          <w:iCs/>
          <w:sz w:val="24"/>
          <w:szCs w:val="24"/>
        </w:rPr>
        <w:t>Population Ecology</w:t>
      </w:r>
      <w:r w:rsidRPr="00DB34F4">
        <w:rPr>
          <w:rFonts w:ascii="Times New Roman" w:hAnsi="Times New Roman" w:cs="Times New Roman"/>
          <w:sz w:val="24"/>
          <w:szCs w:val="24"/>
        </w:rPr>
        <w:t>, </w:t>
      </w:r>
      <w:r w:rsidRPr="00DB34F4">
        <w:rPr>
          <w:rFonts w:ascii="Times New Roman" w:hAnsi="Times New Roman" w:cs="Times New Roman"/>
          <w:i/>
          <w:iCs/>
          <w:sz w:val="24"/>
          <w:szCs w:val="24"/>
        </w:rPr>
        <w:t>62</w:t>
      </w:r>
      <w:r w:rsidRPr="00DB34F4">
        <w:rPr>
          <w:rFonts w:ascii="Times New Roman" w:hAnsi="Times New Roman" w:cs="Times New Roman"/>
          <w:sz w:val="24"/>
          <w:szCs w:val="24"/>
        </w:rPr>
        <w:t>(1), 28-37.</w:t>
      </w:r>
    </w:p>
    <w:p w:rsidR="0093291C" w:rsidRPr="00DB34F4" w:rsidRDefault="0093291C" w:rsidP="00DB34F4">
      <w:pPr>
        <w:spacing w:line="480" w:lineRule="auto"/>
        <w:ind w:left="720" w:hanging="720"/>
        <w:rPr>
          <w:rFonts w:ascii="Times New Roman" w:hAnsi="Times New Roman" w:cs="Times New Roman"/>
          <w:sz w:val="24"/>
          <w:szCs w:val="24"/>
        </w:rPr>
      </w:pPr>
      <w:r w:rsidRPr="00DB34F4">
        <w:rPr>
          <w:rFonts w:ascii="Times New Roman" w:hAnsi="Times New Roman" w:cs="Times New Roman"/>
          <w:sz w:val="24"/>
          <w:szCs w:val="24"/>
        </w:rPr>
        <w:t>Tucci, V., Isles, A. R., Kelsey, G., Ferguson-Smith, A. C., Bartolomei, M. S., Benvenisty, N., ... &amp; Glaser, J. (2019). Genomic imprinting and physiological processes in mammals. </w:t>
      </w:r>
      <w:r w:rsidRPr="00DB34F4">
        <w:rPr>
          <w:rFonts w:ascii="Times New Roman" w:hAnsi="Times New Roman" w:cs="Times New Roman"/>
          <w:i/>
          <w:iCs/>
          <w:sz w:val="24"/>
          <w:szCs w:val="24"/>
        </w:rPr>
        <w:t>Cell</w:t>
      </w:r>
      <w:r w:rsidRPr="00DB34F4">
        <w:rPr>
          <w:rFonts w:ascii="Times New Roman" w:hAnsi="Times New Roman" w:cs="Times New Roman"/>
          <w:sz w:val="24"/>
          <w:szCs w:val="24"/>
        </w:rPr>
        <w:t>, </w:t>
      </w:r>
      <w:r w:rsidRPr="00DB34F4">
        <w:rPr>
          <w:rFonts w:ascii="Times New Roman" w:hAnsi="Times New Roman" w:cs="Times New Roman"/>
          <w:i/>
          <w:iCs/>
          <w:sz w:val="24"/>
          <w:szCs w:val="24"/>
        </w:rPr>
        <w:t>176</w:t>
      </w:r>
      <w:r w:rsidRPr="00DB34F4">
        <w:rPr>
          <w:rFonts w:ascii="Times New Roman" w:hAnsi="Times New Roman" w:cs="Times New Roman"/>
          <w:sz w:val="24"/>
          <w:szCs w:val="24"/>
        </w:rPr>
        <w:t>(5), 952-965.</w:t>
      </w:r>
    </w:p>
    <w:p w:rsidR="0093291C" w:rsidRPr="00DB34F4" w:rsidRDefault="0093291C" w:rsidP="00DB34F4">
      <w:pPr>
        <w:spacing w:line="480" w:lineRule="auto"/>
        <w:ind w:left="720" w:hanging="720"/>
        <w:rPr>
          <w:rFonts w:ascii="Times New Roman" w:hAnsi="Times New Roman" w:cs="Times New Roman"/>
          <w:sz w:val="24"/>
          <w:szCs w:val="24"/>
        </w:rPr>
      </w:pPr>
      <w:r w:rsidRPr="00DB34F4">
        <w:rPr>
          <w:rFonts w:ascii="Times New Roman" w:hAnsi="Times New Roman" w:cs="Times New Roman"/>
          <w:sz w:val="24"/>
          <w:szCs w:val="24"/>
        </w:rPr>
        <w:t>Liu, H., Shang, X., &amp; Zhu, H. (2017). LncRNA/DNA binding analysis reveals losses and gains and lineage specificity of genomic imprinting in mammals. </w:t>
      </w:r>
      <w:r w:rsidRPr="00DB34F4">
        <w:rPr>
          <w:rFonts w:ascii="Times New Roman" w:hAnsi="Times New Roman" w:cs="Times New Roman"/>
          <w:i/>
          <w:iCs/>
          <w:sz w:val="24"/>
          <w:szCs w:val="24"/>
        </w:rPr>
        <w:t>Bioinformatics</w:t>
      </w:r>
      <w:r w:rsidRPr="00DB34F4">
        <w:rPr>
          <w:rFonts w:ascii="Times New Roman" w:hAnsi="Times New Roman" w:cs="Times New Roman"/>
          <w:sz w:val="24"/>
          <w:szCs w:val="24"/>
        </w:rPr>
        <w:t>, </w:t>
      </w:r>
      <w:r w:rsidRPr="00DB34F4">
        <w:rPr>
          <w:rFonts w:ascii="Times New Roman" w:hAnsi="Times New Roman" w:cs="Times New Roman"/>
          <w:i/>
          <w:iCs/>
          <w:sz w:val="24"/>
          <w:szCs w:val="24"/>
        </w:rPr>
        <w:t>33</w:t>
      </w:r>
      <w:r w:rsidRPr="00DB34F4">
        <w:rPr>
          <w:rFonts w:ascii="Times New Roman" w:hAnsi="Times New Roman" w:cs="Times New Roman"/>
          <w:sz w:val="24"/>
          <w:szCs w:val="24"/>
        </w:rPr>
        <w:t>(10), 1431-1436.</w:t>
      </w:r>
    </w:p>
    <w:sectPr w:rsidR="0093291C" w:rsidRPr="00DB34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FEC" w:rsidRDefault="00951FEC" w:rsidP="00083182">
      <w:pPr>
        <w:spacing w:after="0" w:line="240" w:lineRule="auto"/>
      </w:pPr>
      <w:r>
        <w:separator/>
      </w:r>
    </w:p>
  </w:endnote>
  <w:endnote w:type="continuationSeparator" w:id="0">
    <w:p w:rsidR="00951FEC" w:rsidRDefault="00951FEC" w:rsidP="00083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FEC" w:rsidRDefault="00951FEC" w:rsidP="00083182">
      <w:pPr>
        <w:spacing w:after="0" w:line="240" w:lineRule="auto"/>
      </w:pPr>
      <w:r>
        <w:separator/>
      </w:r>
    </w:p>
  </w:footnote>
  <w:footnote w:type="continuationSeparator" w:id="0">
    <w:p w:rsidR="00951FEC" w:rsidRDefault="00951FEC" w:rsidP="00083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003983"/>
      <w:docPartObj>
        <w:docPartGallery w:val="Page Numbers (Top of Page)"/>
        <w:docPartUnique/>
      </w:docPartObj>
    </w:sdtPr>
    <w:sdtEndPr>
      <w:rPr>
        <w:noProof/>
      </w:rPr>
    </w:sdtEndPr>
    <w:sdtContent>
      <w:p w:rsidR="00083182" w:rsidRDefault="00083182">
        <w:pPr>
          <w:pStyle w:val="Header"/>
          <w:jc w:val="right"/>
        </w:pPr>
        <w:r>
          <w:rPr>
            <w:b/>
            <w:bCs/>
          </w:rPr>
          <w:t>I</w:t>
        </w:r>
        <w:r w:rsidRPr="00083182">
          <w:rPr>
            <w:b/>
            <w:bCs/>
          </w:rPr>
          <w:t>mprinted genes for production traits in livestock species.</w:t>
        </w:r>
        <w:r>
          <w:rPr>
            <w:b/>
            <w:bCs/>
          </w:rPr>
          <w:tab/>
        </w:r>
        <w:r>
          <w:fldChar w:fldCharType="begin"/>
        </w:r>
        <w:r>
          <w:instrText xml:space="preserve"> PAGE   \* MERGEFORMAT </w:instrText>
        </w:r>
        <w:r>
          <w:fldChar w:fldCharType="separate"/>
        </w:r>
        <w:r>
          <w:rPr>
            <w:noProof/>
          </w:rPr>
          <w:t>3</w:t>
        </w:r>
        <w:r>
          <w:rPr>
            <w:noProof/>
          </w:rPr>
          <w:fldChar w:fldCharType="end"/>
        </w:r>
      </w:p>
    </w:sdtContent>
  </w:sdt>
  <w:p w:rsidR="00083182" w:rsidRDefault="000831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D0"/>
    <w:rsid w:val="00083182"/>
    <w:rsid w:val="000D6DA4"/>
    <w:rsid w:val="00313FE7"/>
    <w:rsid w:val="003D57B2"/>
    <w:rsid w:val="004852A6"/>
    <w:rsid w:val="004C0A2E"/>
    <w:rsid w:val="005C56D0"/>
    <w:rsid w:val="008C2DBD"/>
    <w:rsid w:val="0093291C"/>
    <w:rsid w:val="00951FEC"/>
    <w:rsid w:val="00A44A1B"/>
    <w:rsid w:val="00B67F91"/>
    <w:rsid w:val="00B8016C"/>
    <w:rsid w:val="00B8705A"/>
    <w:rsid w:val="00C46D95"/>
    <w:rsid w:val="00D06785"/>
    <w:rsid w:val="00DB34F4"/>
    <w:rsid w:val="00E617E1"/>
    <w:rsid w:val="00E73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246E6"/>
  <w15:chartTrackingRefBased/>
  <w15:docId w15:val="{51FBAAF8-8445-4725-B655-B21DBE30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7E1"/>
    <w:rPr>
      <w:color w:val="0563C1" w:themeColor="hyperlink"/>
      <w:u w:val="single"/>
    </w:rPr>
  </w:style>
  <w:style w:type="paragraph" w:styleId="Header">
    <w:name w:val="header"/>
    <w:basedOn w:val="Normal"/>
    <w:link w:val="HeaderChar"/>
    <w:uiPriority w:val="99"/>
    <w:unhideWhenUsed/>
    <w:rsid w:val="00083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182"/>
  </w:style>
  <w:style w:type="paragraph" w:styleId="Footer">
    <w:name w:val="footer"/>
    <w:basedOn w:val="Normal"/>
    <w:link w:val="FooterChar"/>
    <w:uiPriority w:val="99"/>
    <w:unhideWhenUsed/>
    <w:rsid w:val="00083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25336">
      <w:bodyDiv w:val="1"/>
      <w:marLeft w:val="0"/>
      <w:marRight w:val="0"/>
      <w:marTop w:val="0"/>
      <w:marBottom w:val="0"/>
      <w:divBdr>
        <w:top w:val="none" w:sz="0" w:space="0" w:color="auto"/>
        <w:left w:val="none" w:sz="0" w:space="0" w:color="auto"/>
        <w:bottom w:val="none" w:sz="0" w:space="0" w:color="auto"/>
        <w:right w:val="none" w:sz="0" w:space="0" w:color="auto"/>
      </w:divBdr>
      <w:divsChild>
        <w:div w:id="1144928862">
          <w:marLeft w:val="0"/>
          <w:marRight w:val="0"/>
          <w:marTop w:val="0"/>
          <w:marBottom w:val="420"/>
          <w:divBdr>
            <w:top w:val="none" w:sz="0" w:space="0" w:color="auto"/>
            <w:left w:val="none" w:sz="0" w:space="0" w:color="auto"/>
            <w:bottom w:val="none" w:sz="0" w:space="0" w:color="auto"/>
            <w:right w:val="none" w:sz="0" w:space="0" w:color="auto"/>
          </w:divBdr>
          <w:divsChild>
            <w:div w:id="450175454">
              <w:marLeft w:val="0"/>
              <w:marRight w:val="0"/>
              <w:marTop w:val="0"/>
              <w:marBottom w:val="0"/>
              <w:divBdr>
                <w:top w:val="none" w:sz="0" w:space="0" w:color="auto"/>
                <w:left w:val="none" w:sz="0" w:space="0" w:color="auto"/>
                <w:bottom w:val="none" w:sz="0" w:space="0" w:color="auto"/>
                <w:right w:val="none" w:sz="0" w:space="0" w:color="auto"/>
              </w:divBdr>
              <w:divsChild>
                <w:div w:id="1725173161">
                  <w:marLeft w:val="0"/>
                  <w:marRight w:val="0"/>
                  <w:marTop w:val="0"/>
                  <w:marBottom w:val="0"/>
                  <w:divBdr>
                    <w:top w:val="none" w:sz="0" w:space="0" w:color="auto"/>
                    <w:left w:val="none" w:sz="0" w:space="0" w:color="auto"/>
                    <w:bottom w:val="none" w:sz="0" w:space="0" w:color="auto"/>
                    <w:right w:val="none" w:sz="0" w:space="0" w:color="auto"/>
                  </w:divBdr>
                  <w:divsChild>
                    <w:div w:id="12100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40486">
      <w:bodyDiv w:val="1"/>
      <w:marLeft w:val="0"/>
      <w:marRight w:val="0"/>
      <w:marTop w:val="0"/>
      <w:marBottom w:val="0"/>
      <w:divBdr>
        <w:top w:val="none" w:sz="0" w:space="0" w:color="auto"/>
        <w:left w:val="none" w:sz="0" w:space="0" w:color="auto"/>
        <w:bottom w:val="none" w:sz="0" w:space="0" w:color="auto"/>
        <w:right w:val="none" w:sz="0" w:space="0" w:color="auto"/>
      </w:divBdr>
    </w:div>
    <w:div w:id="256137764">
      <w:bodyDiv w:val="1"/>
      <w:marLeft w:val="0"/>
      <w:marRight w:val="0"/>
      <w:marTop w:val="0"/>
      <w:marBottom w:val="0"/>
      <w:divBdr>
        <w:top w:val="none" w:sz="0" w:space="0" w:color="auto"/>
        <w:left w:val="none" w:sz="0" w:space="0" w:color="auto"/>
        <w:bottom w:val="none" w:sz="0" w:space="0" w:color="auto"/>
        <w:right w:val="none" w:sz="0" w:space="0" w:color="auto"/>
      </w:divBdr>
    </w:div>
    <w:div w:id="736587867">
      <w:bodyDiv w:val="1"/>
      <w:marLeft w:val="0"/>
      <w:marRight w:val="0"/>
      <w:marTop w:val="0"/>
      <w:marBottom w:val="0"/>
      <w:divBdr>
        <w:top w:val="none" w:sz="0" w:space="0" w:color="auto"/>
        <w:left w:val="none" w:sz="0" w:space="0" w:color="auto"/>
        <w:bottom w:val="none" w:sz="0" w:space="0" w:color="auto"/>
        <w:right w:val="none" w:sz="0" w:space="0" w:color="auto"/>
      </w:divBdr>
      <w:divsChild>
        <w:div w:id="782849432">
          <w:marLeft w:val="0"/>
          <w:marRight w:val="0"/>
          <w:marTop w:val="0"/>
          <w:marBottom w:val="0"/>
          <w:divBdr>
            <w:top w:val="none" w:sz="0" w:space="0" w:color="auto"/>
            <w:left w:val="none" w:sz="0" w:space="0" w:color="auto"/>
            <w:bottom w:val="none" w:sz="0" w:space="0" w:color="auto"/>
            <w:right w:val="none" w:sz="0" w:space="0" w:color="auto"/>
          </w:divBdr>
        </w:div>
      </w:divsChild>
    </w:div>
    <w:div w:id="814368824">
      <w:bodyDiv w:val="1"/>
      <w:marLeft w:val="0"/>
      <w:marRight w:val="0"/>
      <w:marTop w:val="0"/>
      <w:marBottom w:val="0"/>
      <w:divBdr>
        <w:top w:val="none" w:sz="0" w:space="0" w:color="auto"/>
        <w:left w:val="none" w:sz="0" w:space="0" w:color="auto"/>
        <w:bottom w:val="none" w:sz="0" w:space="0" w:color="auto"/>
        <w:right w:val="none" w:sz="0" w:space="0" w:color="auto"/>
      </w:divBdr>
    </w:div>
    <w:div w:id="1310599537">
      <w:bodyDiv w:val="1"/>
      <w:marLeft w:val="0"/>
      <w:marRight w:val="0"/>
      <w:marTop w:val="0"/>
      <w:marBottom w:val="0"/>
      <w:divBdr>
        <w:top w:val="none" w:sz="0" w:space="0" w:color="auto"/>
        <w:left w:val="none" w:sz="0" w:space="0" w:color="auto"/>
        <w:bottom w:val="none" w:sz="0" w:space="0" w:color="auto"/>
        <w:right w:val="none" w:sz="0" w:space="0" w:color="auto"/>
      </w:divBdr>
    </w:div>
    <w:div w:id="183286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Iwa20</b:Tag>
    <b:SourceType>Book</b:SourceType>
    <b:Guid>{C7E24BBC-0366-43AF-B50D-D88ED7660AB7}</b:Guid>
    <b:Title>Iwasa</b:Title>
    <b:Year>2020</b:Year>
    <b:RefOrder>3</b:RefOrder>
  </b:Source>
  <b:Source>
    <b:Tag>Tuc19</b:Tag>
    <b:SourceType>Book</b:SourceType>
    <b:Guid>{AA2928E5-B069-4686-967E-CC2DB189BCA8}</b:Guid>
    <b:Title>Tucci</b:Title>
    <b:Year>2019</b:Year>
    <b:RefOrder>2</b:RefOrder>
  </b:Source>
  <b:Source>
    <b:Tag>Liu17</b:Tag>
    <b:SourceType>Book</b:SourceType>
    <b:Guid>{91F6C95D-CF1B-4F25-AA63-20B5D49D0335}</b:Guid>
    <b:Title>Liu</b:Title>
    <b:Year>2017</b:Year>
    <b:RefOrder>1</b:RefOrder>
  </b:Source>
</b:Sources>
</file>

<file path=customXml/itemProps1.xml><?xml version="1.0" encoding="utf-8"?>
<ds:datastoreItem xmlns:ds="http://schemas.openxmlformats.org/officeDocument/2006/customXml" ds:itemID="{07616EDD-AE6F-415F-9C03-192B9D579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2020-12-01T17:35:00Z</dcterms:created>
  <dcterms:modified xsi:type="dcterms:W3CDTF">2020-12-01T20:40:00Z</dcterms:modified>
</cp:coreProperties>
</file>