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92C" w:rsidRDefault="0071792C" w:rsidP="002B0439">
      <w:pPr>
        <w:spacing w:line="480" w:lineRule="auto"/>
        <w:jc w:val="center"/>
        <w:rPr>
          <w:rFonts w:ascii="Times New Roman" w:hAnsi="Times New Roman" w:cs="Times New Roman"/>
          <w:sz w:val="24"/>
          <w:szCs w:val="24"/>
        </w:rPr>
      </w:pPr>
    </w:p>
    <w:p w:rsidR="0071792C" w:rsidRDefault="0071792C" w:rsidP="002B0439">
      <w:pPr>
        <w:spacing w:line="480" w:lineRule="auto"/>
        <w:jc w:val="center"/>
        <w:rPr>
          <w:rFonts w:ascii="Times New Roman" w:hAnsi="Times New Roman" w:cs="Times New Roman"/>
          <w:sz w:val="24"/>
          <w:szCs w:val="24"/>
        </w:rPr>
      </w:pPr>
    </w:p>
    <w:p w:rsidR="0071792C" w:rsidRDefault="0071792C" w:rsidP="002B0439">
      <w:pPr>
        <w:spacing w:line="480" w:lineRule="auto"/>
        <w:jc w:val="center"/>
        <w:rPr>
          <w:rFonts w:ascii="Times New Roman" w:hAnsi="Times New Roman" w:cs="Times New Roman"/>
          <w:sz w:val="24"/>
          <w:szCs w:val="24"/>
        </w:rPr>
      </w:pPr>
    </w:p>
    <w:p w:rsidR="0071792C" w:rsidRDefault="0071792C" w:rsidP="002B0439">
      <w:pPr>
        <w:spacing w:line="480" w:lineRule="auto"/>
        <w:jc w:val="center"/>
        <w:rPr>
          <w:rFonts w:ascii="Times New Roman" w:hAnsi="Times New Roman" w:cs="Times New Roman"/>
          <w:sz w:val="24"/>
          <w:szCs w:val="24"/>
        </w:rPr>
      </w:pPr>
      <w:bookmarkStart w:id="0" w:name="_GoBack"/>
      <w:bookmarkEnd w:id="0"/>
    </w:p>
    <w:p w:rsidR="0071792C" w:rsidRDefault="0071792C" w:rsidP="002B0439">
      <w:pPr>
        <w:spacing w:line="480" w:lineRule="auto"/>
        <w:jc w:val="center"/>
        <w:rPr>
          <w:rFonts w:ascii="Times New Roman" w:hAnsi="Times New Roman" w:cs="Times New Roman"/>
          <w:sz w:val="24"/>
          <w:szCs w:val="24"/>
        </w:rPr>
      </w:pPr>
    </w:p>
    <w:p w:rsidR="0071792C" w:rsidRDefault="0071792C" w:rsidP="002B0439">
      <w:pPr>
        <w:spacing w:line="480" w:lineRule="auto"/>
        <w:jc w:val="center"/>
        <w:rPr>
          <w:rFonts w:ascii="Times New Roman" w:hAnsi="Times New Roman" w:cs="Times New Roman"/>
          <w:sz w:val="24"/>
          <w:szCs w:val="24"/>
        </w:rPr>
      </w:pPr>
    </w:p>
    <w:p w:rsidR="0071792C" w:rsidRDefault="0071792C" w:rsidP="002B0439">
      <w:pPr>
        <w:spacing w:line="480" w:lineRule="auto"/>
        <w:jc w:val="center"/>
        <w:rPr>
          <w:rFonts w:ascii="Times New Roman" w:hAnsi="Times New Roman" w:cs="Times New Roman"/>
          <w:sz w:val="24"/>
          <w:szCs w:val="24"/>
        </w:rPr>
      </w:pPr>
    </w:p>
    <w:p w:rsidR="002B0439" w:rsidRPr="002B0439" w:rsidRDefault="008A5032" w:rsidP="002B0439">
      <w:pPr>
        <w:spacing w:line="480" w:lineRule="auto"/>
        <w:jc w:val="center"/>
        <w:rPr>
          <w:rFonts w:ascii="Times New Roman" w:hAnsi="Times New Roman" w:cs="Times New Roman"/>
          <w:sz w:val="24"/>
          <w:szCs w:val="24"/>
        </w:rPr>
      </w:pPr>
      <w:r w:rsidRPr="002B0439">
        <w:rPr>
          <w:rFonts w:ascii="Times New Roman" w:hAnsi="Times New Roman" w:cs="Times New Roman"/>
          <w:sz w:val="24"/>
          <w:szCs w:val="24"/>
        </w:rPr>
        <w:t>Industrial Analysis</w:t>
      </w:r>
    </w:p>
    <w:p w:rsidR="002B0439" w:rsidRPr="002B0439" w:rsidRDefault="008A5032" w:rsidP="002B0439">
      <w:pPr>
        <w:spacing w:line="480" w:lineRule="auto"/>
        <w:jc w:val="center"/>
        <w:rPr>
          <w:rFonts w:ascii="Times New Roman" w:hAnsi="Times New Roman" w:cs="Times New Roman"/>
          <w:sz w:val="24"/>
          <w:szCs w:val="24"/>
        </w:rPr>
      </w:pPr>
      <w:r w:rsidRPr="002B0439">
        <w:rPr>
          <w:rFonts w:ascii="Times New Roman" w:hAnsi="Times New Roman" w:cs="Times New Roman"/>
          <w:sz w:val="24"/>
          <w:szCs w:val="24"/>
        </w:rPr>
        <w:t>Student’s Name</w:t>
      </w:r>
    </w:p>
    <w:p w:rsidR="002B0439" w:rsidRPr="002B0439" w:rsidRDefault="008A5032" w:rsidP="002B0439">
      <w:pPr>
        <w:spacing w:line="480" w:lineRule="auto"/>
        <w:jc w:val="center"/>
        <w:rPr>
          <w:rFonts w:ascii="Times New Roman" w:hAnsi="Times New Roman" w:cs="Times New Roman"/>
          <w:sz w:val="24"/>
          <w:szCs w:val="24"/>
        </w:rPr>
      </w:pPr>
      <w:r w:rsidRPr="002B0439">
        <w:rPr>
          <w:rFonts w:ascii="Times New Roman" w:hAnsi="Times New Roman" w:cs="Times New Roman"/>
          <w:sz w:val="24"/>
          <w:szCs w:val="24"/>
        </w:rPr>
        <w:t>Institutional Affiliation</w:t>
      </w:r>
    </w:p>
    <w:p w:rsidR="002B0439" w:rsidRPr="002B0439" w:rsidRDefault="008A5032" w:rsidP="002B0439">
      <w:pPr>
        <w:spacing w:line="480" w:lineRule="auto"/>
        <w:jc w:val="center"/>
        <w:rPr>
          <w:rFonts w:ascii="Times New Roman" w:hAnsi="Times New Roman" w:cs="Times New Roman"/>
          <w:sz w:val="24"/>
          <w:szCs w:val="24"/>
        </w:rPr>
      </w:pPr>
      <w:r w:rsidRPr="002B0439">
        <w:rPr>
          <w:rFonts w:ascii="Times New Roman" w:hAnsi="Times New Roman" w:cs="Times New Roman"/>
          <w:sz w:val="24"/>
          <w:szCs w:val="24"/>
        </w:rPr>
        <w:t>Date of Submission</w:t>
      </w:r>
    </w:p>
    <w:p w:rsidR="002B0439" w:rsidRDefault="002B0439" w:rsidP="00CC36FA">
      <w:pPr>
        <w:spacing w:line="480" w:lineRule="auto"/>
        <w:rPr>
          <w:rFonts w:ascii="Times New Roman" w:hAnsi="Times New Roman" w:cs="Times New Roman"/>
          <w:b/>
          <w:sz w:val="24"/>
          <w:szCs w:val="24"/>
        </w:rPr>
      </w:pPr>
    </w:p>
    <w:p w:rsidR="002B0439" w:rsidRDefault="002B0439" w:rsidP="00CC36FA">
      <w:pPr>
        <w:spacing w:line="480" w:lineRule="auto"/>
        <w:rPr>
          <w:rFonts w:ascii="Times New Roman" w:hAnsi="Times New Roman" w:cs="Times New Roman"/>
          <w:b/>
          <w:sz w:val="24"/>
          <w:szCs w:val="24"/>
        </w:rPr>
      </w:pPr>
    </w:p>
    <w:p w:rsidR="002B0439" w:rsidRDefault="002B0439" w:rsidP="00CC36FA">
      <w:pPr>
        <w:spacing w:line="480" w:lineRule="auto"/>
        <w:rPr>
          <w:rFonts w:ascii="Times New Roman" w:hAnsi="Times New Roman" w:cs="Times New Roman"/>
          <w:b/>
          <w:sz w:val="24"/>
          <w:szCs w:val="24"/>
        </w:rPr>
      </w:pPr>
    </w:p>
    <w:p w:rsidR="002B0439" w:rsidRDefault="002B0439" w:rsidP="00CC36FA">
      <w:pPr>
        <w:spacing w:line="480" w:lineRule="auto"/>
        <w:rPr>
          <w:rFonts w:ascii="Times New Roman" w:hAnsi="Times New Roman" w:cs="Times New Roman"/>
          <w:b/>
          <w:sz w:val="24"/>
          <w:szCs w:val="24"/>
        </w:rPr>
      </w:pPr>
    </w:p>
    <w:p w:rsidR="002B0439" w:rsidRDefault="002B0439" w:rsidP="00CC36FA">
      <w:pPr>
        <w:spacing w:line="480" w:lineRule="auto"/>
        <w:rPr>
          <w:rFonts w:ascii="Times New Roman" w:hAnsi="Times New Roman" w:cs="Times New Roman"/>
          <w:b/>
          <w:sz w:val="24"/>
          <w:szCs w:val="24"/>
        </w:rPr>
      </w:pPr>
    </w:p>
    <w:p w:rsidR="002B0439" w:rsidRDefault="002B0439" w:rsidP="00CC36FA">
      <w:pPr>
        <w:spacing w:line="480" w:lineRule="auto"/>
        <w:rPr>
          <w:rFonts w:ascii="Times New Roman" w:hAnsi="Times New Roman" w:cs="Times New Roman"/>
          <w:b/>
          <w:sz w:val="24"/>
          <w:szCs w:val="24"/>
        </w:rPr>
      </w:pPr>
    </w:p>
    <w:p w:rsidR="000A5E83" w:rsidRDefault="000A5E83" w:rsidP="00CC36FA">
      <w:pPr>
        <w:spacing w:line="480" w:lineRule="auto"/>
        <w:rPr>
          <w:rFonts w:ascii="Times New Roman" w:hAnsi="Times New Roman" w:cs="Times New Roman"/>
          <w:b/>
          <w:sz w:val="24"/>
          <w:szCs w:val="24"/>
        </w:rPr>
      </w:pPr>
    </w:p>
    <w:p w:rsidR="0071792C" w:rsidRDefault="008A5032" w:rsidP="007179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 xml:space="preserve">For someone to start up a business he needs to understand the business scenario behind the working. Creative thinking is whereby someone sits </w:t>
      </w:r>
      <w:r w:rsidRPr="00CC36FA">
        <w:rPr>
          <w:rFonts w:ascii="Times New Roman" w:hAnsi="Times New Roman" w:cs="Times New Roman"/>
          <w:sz w:val="24"/>
          <w:szCs w:val="24"/>
        </w:rPr>
        <w:t>somewhere alone and thinks carefully about what he can start, how to start it, and how far it might go</w:t>
      </w:r>
      <w:r w:rsidR="00BD14F2" w:rsidRPr="00BD14F2">
        <w:rPr>
          <w:rFonts w:ascii="Times New Roman" w:hAnsi="Times New Roman" w:cs="Times New Roman"/>
          <w:sz w:val="24"/>
          <w:szCs w:val="24"/>
        </w:rPr>
        <w:t xml:space="preserve"> </w:t>
      </w:r>
      <w:r w:rsidR="00BD14F2">
        <w:rPr>
          <w:rFonts w:ascii="Times New Roman" w:hAnsi="Times New Roman" w:cs="Times New Roman"/>
          <w:sz w:val="24"/>
          <w:szCs w:val="24"/>
        </w:rPr>
        <w:t>(Davis, 1990)</w:t>
      </w:r>
      <w:r w:rsidRPr="00CC36FA">
        <w:rPr>
          <w:rFonts w:ascii="Times New Roman" w:hAnsi="Times New Roman" w:cs="Times New Roman"/>
          <w:sz w:val="24"/>
          <w:szCs w:val="24"/>
        </w:rPr>
        <w:t>. As we clearly know, the world is an ever-changing not say of today, tomorrow, or when things change. Therefore, in this case, one should a</w:t>
      </w:r>
      <w:r w:rsidRPr="00CC36FA">
        <w:rPr>
          <w:rFonts w:ascii="Times New Roman" w:hAnsi="Times New Roman" w:cs="Times New Roman"/>
          <w:sz w:val="24"/>
          <w:szCs w:val="24"/>
        </w:rPr>
        <w:t xml:space="preserve">lso be flexible minded to change if you want to go far. This article discusses industry analysis and business. The world has many </w:t>
      </w:r>
      <w:r w:rsidR="005A6D93" w:rsidRPr="00CC36FA">
        <w:rPr>
          <w:rFonts w:ascii="Times New Roman" w:hAnsi="Times New Roman" w:cs="Times New Roman"/>
          <w:sz w:val="24"/>
          <w:szCs w:val="24"/>
        </w:rPr>
        <w:t>opportunities;</w:t>
      </w:r>
      <w:r w:rsidRPr="00CC36FA">
        <w:rPr>
          <w:rFonts w:ascii="Times New Roman" w:hAnsi="Times New Roman" w:cs="Times New Roman"/>
          <w:sz w:val="24"/>
          <w:szCs w:val="24"/>
        </w:rPr>
        <w:t xml:space="preserve"> we need to come up with the project description that will help us venture into business. The purpose of this ar</w:t>
      </w:r>
      <w:r w:rsidRPr="00CC36FA">
        <w:rPr>
          <w:rFonts w:ascii="Times New Roman" w:hAnsi="Times New Roman" w:cs="Times New Roman"/>
          <w:sz w:val="24"/>
          <w:szCs w:val="24"/>
        </w:rPr>
        <w:t>ticle is to help us understand that for one to set up an industry, a careful plan should be made.</w:t>
      </w:r>
      <w:r w:rsidR="005A6D93">
        <w:rPr>
          <w:rFonts w:ascii="Times New Roman" w:hAnsi="Times New Roman" w:cs="Times New Roman"/>
          <w:sz w:val="24"/>
          <w:szCs w:val="24"/>
        </w:rPr>
        <w:t xml:space="preserve"> </w:t>
      </w:r>
      <w:r w:rsidRPr="00CC36FA">
        <w:rPr>
          <w:rFonts w:ascii="Times New Roman" w:hAnsi="Times New Roman" w:cs="Times New Roman"/>
          <w:sz w:val="24"/>
          <w:szCs w:val="24"/>
        </w:rPr>
        <w:t>Therefore, the work below will help us understand the business scenario analysis and help us understand the inside and the outside of a business, by so doing,</w:t>
      </w:r>
      <w:r w:rsidRPr="00CC36FA">
        <w:rPr>
          <w:rFonts w:ascii="Times New Roman" w:hAnsi="Times New Roman" w:cs="Times New Roman"/>
          <w:sz w:val="24"/>
          <w:szCs w:val="24"/>
        </w:rPr>
        <w:t xml:space="preserve"> we will understand the </w:t>
      </w:r>
      <w:r>
        <w:rPr>
          <w:rFonts w:ascii="Times New Roman" w:hAnsi="Times New Roman" w:cs="Times New Roman"/>
          <w:sz w:val="24"/>
          <w:szCs w:val="24"/>
        </w:rPr>
        <w:t>factors surrounding a business.</w:t>
      </w:r>
    </w:p>
    <w:p w:rsidR="0071792C" w:rsidRDefault="008A5032" w:rsidP="0071792C">
      <w:pPr>
        <w:spacing w:line="480" w:lineRule="auto"/>
        <w:jc w:val="center"/>
        <w:rPr>
          <w:rFonts w:ascii="Times New Roman" w:hAnsi="Times New Roman" w:cs="Times New Roman"/>
          <w:sz w:val="24"/>
          <w:szCs w:val="24"/>
        </w:rPr>
      </w:pPr>
      <w:r w:rsidRPr="00CC36FA">
        <w:rPr>
          <w:rFonts w:ascii="Times New Roman" w:hAnsi="Times New Roman" w:cs="Times New Roman"/>
          <w:b/>
          <w:sz w:val="24"/>
          <w:szCs w:val="24"/>
        </w:rPr>
        <w:t>A brief definition of industry analysis</w:t>
      </w:r>
    </w:p>
    <w:p w:rsidR="0071792C" w:rsidRPr="00BD14F2" w:rsidRDefault="008A5032" w:rsidP="0071792C">
      <w:pPr>
        <w:spacing w:line="480" w:lineRule="auto"/>
        <w:ind w:firstLine="720"/>
        <w:rPr>
          <w:rFonts w:ascii="Times New Roman" w:hAnsi="Times New Roman" w:cs="Times New Roman"/>
          <w:sz w:val="24"/>
          <w:szCs w:val="24"/>
        </w:rPr>
      </w:pPr>
      <w:r w:rsidRPr="00BD14F2">
        <w:rPr>
          <w:rFonts w:ascii="Times New Roman" w:hAnsi="Times New Roman" w:cs="Times New Roman"/>
          <w:sz w:val="24"/>
          <w:szCs w:val="24"/>
        </w:rPr>
        <w:t>According to Davis, (1990), industry analysis</w:t>
      </w:r>
      <w:r w:rsidR="00942C4E" w:rsidRPr="00BD14F2">
        <w:rPr>
          <w:rFonts w:ascii="Times New Roman" w:hAnsi="Times New Roman" w:cs="Times New Roman"/>
          <w:sz w:val="24"/>
          <w:szCs w:val="24"/>
        </w:rPr>
        <w:t xml:space="preserve"> is the tool used in the market by the business people to comprehend industrial dynamic workings.  To understand what is happening in the market, this is the tool that is being used. Examples here are demand and supply counts, the intensity of market competition, the state of competition from one industry and another coming up and its future perspective, and the outside factors that may affect the industry.</w:t>
      </w:r>
    </w:p>
    <w:p w:rsidR="005A6D93"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Analysis of industry talk about a company or a businessperson helps assess how an industry runs and t</w:t>
      </w:r>
      <w:r w:rsidRPr="00CC36FA">
        <w:rPr>
          <w:rFonts w:ascii="Times New Roman" w:hAnsi="Times New Roman" w:cs="Times New Roman"/>
          <w:sz w:val="24"/>
          <w:szCs w:val="24"/>
        </w:rPr>
        <w:t>he position it takes. It enables the workers to be prepared for the coming threats of the company thus making them able to find methods to curb with the threats coming up in the future.</w:t>
      </w:r>
      <w:r>
        <w:rPr>
          <w:rFonts w:ascii="Times New Roman" w:hAnsi="Times New Roman" w:cs="Times New Roman"/>
          <w:sz w:val="24"/>
          <w:szCs w:val="24"/>
        </w:rPr>
        <w:t xml:space="preserve"> </w:t>
      </w:r>
      <w:r w:rsidRPr="00CC36FA">
        <w:rPr>
          <w:rFonts w:ascii="Times New Roman" w:hAnsi="Times New Roman" w:cs="Times New Roman"/>
          <w:sz w:val="24"/>
          <w:szCs w:val="24"/>
        </w:rPr>
        <w:t>Therefore, the important thing in business is to understand who you ar</w:t>
      </w:r>
      <w:r w:rsidRPr="00CC36FA">
        <w:rPr>
          <w:rFonts w:ascii="Times New Roman" w:hAnsi="Times New Roman" w:cs="Times New Roman"/>
          <w:sz w:val="24"/>
          <w:szCs w:val="24"/>
        </w:rPr>
        <w:t xml:space="preserve">e, what you </w:t>
      </w:r>
      <w:r w:rsidRPr="00CC36FA">
        <w:rPr>
          <w:rFonts w:ascii="Times New Roman" w:hAnsi="Times New Roman" w:cs="Times New Roman"/>
          <w:sz w:val="24"/>
          <w:szCs w:val="24"/>
        </w:rPr>
        <w:lastRenderedPageBreak/>
        <w:t>want, and be an optimistic person and a risk-taker who uses the opportunities he find</w:t>
      </w:r>
      <w:r>
        <w:rPr>
          <w:rFonts w:ascii="Times New Roman" w:hAnsi="Times New Roman" w:cs="Times New Roman"/>
          <w:sz w:val="24"/>
          <w:szCs w:val="24"/>
        </w:rPr>
        <w:t>s to achieve your goal</w:t>
      </w:r>
      <w:r w:rsidR="002D2521" w:rsidRPr="002D2521">
        <w:rPr>
          <w:rFonts w:ascii="Times New Roman" w:hAnsi="Times New Roman" w:cs="Times New Roman"/>
          <w:sz w:val="24"/>
          <w:szCs w:val="24"/>
        </w:rPr>
        <w:t xml:space="preserve"> </w:t>
      </w:r>
      <w:r w:rsidR="002D2521">
        <w:rPr>
          <w:rFonts w:ascii="Times New Roman" w:hAnsi="Times New Roman" w:cs="Times New Roman"/>
          <w:sz w:val="24"/>
          <w:szCs w:val="24"/>
        </w:rPr>
        <w:t xml:space="preserve">(Davis, </w:t>
      </w:r>
      <w:r w:rsidR="002D2521" w:rsidRPr="002D2521">
        <w:rPr>
          <w:rFonts w:ascii="Times New Roman" w:hAnsi="Times New Roman" w:cs="Times New Roman"/>
          <w:sz w:val="24"/>
          <w:szCs w:val="24"/>
        </w:rPr>
        <w:t>1990)</w:t>
      </w:r>
      <w:r>
        <w:rPr>
          <w:rFonts w:ascii="Times New Roman" w:hAnsi="Times New Roman" w:cs="Times New Roman"/>
          <w:sz w:val="24"/>
          <w:szCs w:val="24"/>
        </w:rPr>
        <w:t>.</w:t>
      </w:r>
    </w:p>
    <w:p w:rsidR="0071792C" w:rsidRDefault="008A5032" w:rsidP="0071792C">
      <w:pPr>
        <w:spacing w:line="480" w:lineRule="auto"/>
        <w:jc w:val="center"/>
        <w:rPr>
          <w:rFonts w:ascii="Times New Roman" w:hAnsi="Times New Roman" w:cs="Times New Roman"/>
          <w:sz w:val="24"/>
          <w:szCs w:val="24"/>
        </w:rPr>
      </w:pPr>
      <w:r w:rsidRPr="00CC36FA">
        <w:rPr>
          <w:rFonts w:ascii="Times New Roman" w:hAnsi="Times New Roman" w:cs="Times New Roman"/>
          <w:b/>
          <w:sz w:val="24"/>
          <w:szCs w:val="24"/>
        </w:rPr>
        <w:t>Types of industry analysis</w:t>
      </w:r>
    </w:p>
    <w:p w:rsidR="000A5E83" w:rsidRPr="00CC36FA" w:rsidRDefault="008A5032" w:rsidP="00CC36FA">
      <w:pPr>
        <w:spacing w:line="480" w:lineRule="auto"/>
        <w:rPr>
          <w:rFonts w:ascii="Times New Roman" w:hAnsi="Times New Roman" w:cs="Times New Roman"/>
          <w:sz w:val="24"/>
          <w:szCs w:val="24"/>
        </w:rPr>
      </w:pPr>
      <w:r w:rsidRPr="00CC36FA">
        <w:rPr>
          <w:rFonts w:ascii="Times New Roman" w:hAnsi="Times New Roman" w:cs="Times New Roman"/>
          <w:sz w:val="24"/>
          <w:szCs w:val="24"/>
        </w:rPr>
        <w:t>There are three common types of industry analysis.</w:t>
      </w:r>
    </w:p>
    <w:p w:rsidR="000A5E83" w:rsidRPr="00CC36FA" w:rsidRDefault="008A5032" w:rsidP="00CC36FA">
      <w:pPr>
        <w:pStyle w:val="ListParagraph"/>
        <w:numPr>
          <w:ilvl w:val="0"/>
          <w:numId w:val="1"/>
        </w:numPr>
        <w:spacing w:line="480" w:lineRule="auto"/>
        <w:rPr>
          <w:rFonts w:ascii="Times New Roman" w:hAnsi="Times New Roman" w:cs="Times New Roman"/>
          <w:sz w:val="24"/>
          <w:szCs w:val="24"/>
        </w:rPr>
      </w:pPr>
      <w:r w:rsidRPr="00CC36FA">
        <w:rPr>
          <w:rFonts w:ascii="Times New Roman" w:hAnsi="Times New Roman" w:cs="Times New Roman"/>
          <w:sz w:val="24"/>
          <w:szCs w:val="24"/>
        </w:rPr>
        <w:t xml:space="preserve">Competitive forces model or Porters 5 </w:t>
      </w:r>
      <w:r w:rsidRPr="00CC36FA">
        <w:rPr>
          <w:rFonts w:ascii="Times New Roman" w:hAnsi="Times New Roman" w:cs="Times New Roman"/>
          <w:sz w:val="24"/>
          <w:szCs w:val="24"/>
        </w:rPr>
        <w:t>Forces.</w:t>
      </w:r>
    </w:p>
    <w:p w:rsidR="000A5E83" w:rsidRPr="00CC36FA" w:rsidRDefault="008A5032" w:rsidP="00CC36FA">
      <w:pPr>
        <w:pStyle w:val="ListParagraph"/>
        <w:numPr>
          <w:ilvl w:val="0"/>
          <w:numId w:val="1"/>
        </w:numPr>
        <w:spacing w:line="480" w:lineRule="auto"/>
        <w:rPr>
          <w:rFonts w:ascii="Times New Roman" w:hAnsi="Times New Roman" w:cs="Times New Roman"/>
          <w:sz w:val="24"/>
          <w:szCs w:val="24"/>
        </w:rPr>
      </w:pPr>
      <w:r w:rsidRPr="00CC36FA">
        <w:rPr>
          <w:rFonts w:ascii="Times New Roman" w:hAnsi="Times New Roman" w:cs="Times New Roman"/>
          <w:sz w:val="24"/>
          <w:szCs w:val="24"/>
        </w:rPr>
        <w:t>Broad factors analysis or PEST analysis</w:t>
      </w:r>
    </w:p>
    <w:p w:rsidR="0071792C" w:rsidRDefault="008A5032" w:rsidP="0071792C">
      <w:pPr>
        <w:pStyle w:val="ListParagraph"/>
        <w:numPr>
          <w:ilvl w:val="0"/>
          <w:numId w:val="1"/>
        </w:numPr>
        <w:spacing w:line="480" w:lineRule="auto"/>
        <w:rPr>
          <w:rFonts w:ascii="Times New Roman" w:hAnsi="Times New Roman" w:cs="Times New Roman"/>
          <w:sz w:val="24"/>
          <w:szCs w:val="24"/>
        </w:rPr>
      </w:pPr>
      <w:r w:rsidRPr="00CC36FA">
        <w:rPr>
          <w:rFonts w:ascii="Times New Roman" w:hAnsi="Times New Roman" w:cs="Times New Roman"/>
          <w:sz w:val="24"/>
          <w:szCs w:val="24"/>
        </w:rPr>
        <w:t>SWOT Analysis</w:t>
      </w:r>
    </w:p>
    <w:p w:rsidR="0071792C" w:rsidRDefault="008A5032" w:rsidP="0071792C">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Competitive </w:t>
      </w:r>
      <w:r w:rsidRPr="0071792C">
        <w:rPr>
          <w:rFonts w:ascii="Times New Roman" w:hAnsi="Times New Roman" w:cs="Times New Roman"/>
          <w:b/>
          <w:sz w:val="24"/>
          <w:szCs w:val="24"/>
        </w:rPr>
        <w:t>force model</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 xml:space="preserve">This is a tool that is used in the strategic analysis to analyze the business potential. The reason for the name Porter's 5 forces model is that it includes five models </w:t>
      </w:r>
      <w:r w:rsidRPr="00CC36FA">
        <w:rPr>
          <w:rFonts w:ascii="Times New Roman" w:hAnsi="Times New Roman" w:cs="Times New Roman"/>
          <w:sz w:val="24"/>
          <w:szCs w:val="24"/>
        </w:rPr>
        <w:t>and they are as follows˸ intensity of rivalry, the threat of potential new entrants, bargaining power of buyers, bargaining power of suppliers, and threats of substitute goods and services. In this model, the power of complementary goods is included here.</w:t>
      </w:r>
      <w:r w:rsidR="002D2521">
        <w:rPr>
          <w:rFonts w:ascii="Times New Roman" w:hAnsi="Times New Roman" w:cs="Times New Roman"/>
          <w:sz w:val="24"/>
          <w:szCs w:val="24"/>
        </w:rPr>
        <w:t xml:space="preserve"> From Dobbs </w:t>
      </w:r>
      <w:r w:rsidR="002D2521" w:rsidRPr="002D2521">
        <w:rPr>
          <w:rFonts w:ascii="Times New Roman" w:hAnsi="Times New Roman" w:cs="Times New Roman"/>
          <w:sz w:val="24"/>
          <w:szCs w:val="24"/>
        </w:rPr>
        <w:t>(2014)</w:t>
      </w:r>
      <w:r w:rsidR="002D2521">
        <w:rPr>
          <w:rFonts w:ascii="Times New Roman" w:hAnsi="Times New Roman" w:cs="Times New Roman"/>
          <w:sz w:val="24"/>
          <w:szCs w:val="24"/>
        </w:rPr>
        <w:t>, t</w:t>
      </w:r>
      <w:r w:rsidRPr="00CC36FA">
        <w:rPr>
          <w:rFonts w:ascii="Times New Roman" w:hAnsi="Times New Roman" w:cs="Times New Roman"/>
          <w:sz w:val="24"/>
          <w:szCs w:val="24"/>
        </w:rPr>
        <w:t>he importance of this model is to help a company understand the dangers it is facing or it will face and therefore find the strategies that will help deal with the challenges. Several factors can impact the five models in the competitiv</w:t>
      </w:r>
      <w:r w:rsidRPr="00CC36FA">
        <w:rPr>
          <w:rFonts w:ascii="Times New Roman" w:hAnsi="Times New Roman" w:cs="Times New Roman"/>
          <w:sz w:val="24"/>
          <w:szCs w:val="24"/>
        </w:rPr>
        <w:t>e force model.</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 xml:space="preserve">The intensity of industry rivalry- the competition in the marketplace will be directly influenced by the number of participants in place lack of differentiation in products, high fixed assets, government restrictions, and disagreements that </w:t>
      </w:r>
      <w:r w:rsidRPr="00CC36FA">
        <w:rPr>
          <w:rFonts w:ascii="Times New Roman" w:hAnsi="Times New Roman" w:cs="Times New Roman"/>
          <w:sz w:val="24"/>
          <w:szCs w:val="24"/>
        </w:rPr>
        <w:t>cause rivalry in the industry.</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Threat potentials in entrants- this involves the easiness at which new industry enters the market thus affecting the industry.</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lastRenderedPageBreak/>
        <w:t>The bargaining power- this is the bargain of suppliers. Few suppliers help the industry enjoy high</w:t>
      </w:r>
      <w:r w:rsidRPr="00CC36FA">
        <w:rPr>
          <w:rFonts w:ascii="Times New Roman" w:hAnsi="Times New Roman" w:cs="Times New Roman"/>
          <w:sz w:val="24"/>
          <w:szCs w:val="24"/>
        </w:rPr>
        <w:t xml:space="preserve"> bargains</w:t>
      </w:r>
      <w:r w:rsidR="002D2521" w:rsidRPr="002D2521">
        <w:rPr>
          <w:rFonts w:ascii="Times New Roman" w:hAnsi="Times New Roman" w:cs="Times New Roman"/>
          <w:sz w:val="24"/>
          <w:szCs w:val="24"/>
        </w:rPr>
        <w:t xml:space="preserve"> </w:t>
      </w:r>
      <w:r w:rsidR="002D2521">
        <w:rPr>
          <w:rFonts w:ascii="Times New Roman" w:hAnsi="Times New Roman" w:cs="Times New Roman"/>
          <w:sz w:val="24"/>
          <w:szCs w:val="24"/>
        </w:rPr>
        <w:t xml:space="preserve">(Dobbs, </w:t>
      </w:r>
      <w:r w:rsidR="002D2521" w:rsidRPr="002D2521">
        <w:rPr>
          <w:rFonts w:ascii="Times New Roman" w:hAnsi="Times New Roman" w:cs="Times New Roman"/>
          <w:sz w:val="24"/>
          <w:szCs w:val="24"/>
        </w:rPr>
        <w:t>2014)</w:t>
      </w:r>
      <w:r w:rsidRPr="00CC36FA">
        <w:rPr>
          <w:rFonts w:ascii="Times New Roman" w:hAnsi="Times New Roman" w:cs="Times New Roman"/>
          <w:sz w:val="24"/>
          <w:szCs w:val="24"/>
        </w:rPr>
        <w:t>. Bargaining power of buyers for buyers to enjoy market power, they will negotiate the for better prices, good product quality, and even after sell services</w:t>
      </w:r>
      <w:r>
        <w:rPr>
          <w:rFonts w:ascii="Times New Roman" w:hAnsi="Times New Roman" w:cs="Times New Roman"/>
          <w:sz w:val="24"/>
          <w:szCs w:val="24"/>
        </w:rPr>
        <w:t>.</w:t>
      </w:r>
    </w:p>
    <w:p w:rsidR="0071792C" w:rsidRDefault="008A5032" w:rsidP="0071792C">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 xml:space="preserve">The threat of substitute goods- if an industry produces similar goods with </w:t>
      </w:r>
      <w:r w:rsidRPr="00CC36FA">
        <w:rPr>
          <w:rFonts w:ascii="Times New Roman" w:hAnsi="Times New Roman" w:cs="Times New Roman"/>
          <w:sz w:val="24"/>
          <w:szCs w:val="24"/>
        </w:rPr>
        <w:t xml:space="preserve">another industry then this means that that there will be a competition in between and so instead there </w:t>
      </w:r>
      <w:r>
        <w:rPr>
          <w:rFonts w:ascii="Times New Roman" w:hAnsi="Times New Roman" w:cs="Times New Roman"/>
          <w:sz w:val="24"/>
          <w:szCs w:val="24"/>
        </w:rPr>
        <w:t xml:space="preserve">have to be substitute goods such as </w:t>
      </w:r>
      <w:r w:rsidRPr="00CC36FA">
        <w:rPr>
          <w:rFonts w:ascii="Times New Roman" w:hAnsi="Times New Roman" w:cs="Times New Roman"/>
          <w:sz w:val="24"/>
          <w:szCs w:val="24"/>
        </w:rPr>
        <w:t>products with the same quality but comparatively cheaper or of better quality.</w:t>
      </w:r>
    </w:p>
    <w:p w:rsidR="000A5E83" w:rsidRPr="0071792C" w:rsidRDefault="008A5032" w:rsidP="0071792C">
      <w:pPr>
        <w:spacing w:line="480" w:lineRule="auto"/>
        <w:jc w:val="center"/>
        <w:rPr>
          <w:rFonts w:ascii="Times New Roman" w:hAnsi="Times New Roman" w:cs="Times New Roman"/>
          <w:b/>
          <w:sz w:val="24"/>
          <w:szCs w:val="24"/>
        </w:rPr>
      </w:pPr>
      <w:r w:rsidRPr="0071792C">
        <w:rPr>
          <w:rFonts w:ascii="Times New Roman" w:hAnsi="Times New Roman" w:cs="Times New Roman"/>
          <w:b/>
          <w:sz w:val="24"/>
          <w:szCs w:val="24"/>
        </w:rPr>
        <w:t>Broad Factors Analysis</w:t>
      </w:r>
    </w:p>
    <w:p w:rsidR="000A5E83" w:rsidRPr="00CC36FA" w:rsidRDefault="008A5032" w:rsidP="001818F2">
      <w:pPr>
        <w:spacing w:line="480" w:lineRule="auto"/>
        <w:ind w:firstLine="360"/>
        <w:rPr>
          <w:rFonts w:ascii="Times New Roman" w:hAnsi="Times New Roman" w:cs="Times New Roman"/>
          <w:sz w:val="24"/>
          <w:szCs w:val="24"/>
        </w:rPr>
      </w:pPr>
      <w:r>
        <w:rPr>
          <w:rFonts w:ascii="Times New Roman" w:hAnsi="Times New Roman" w:cs="Times New Roman"/>
          <w:sz w:val="24"/>
          <w:szCs w:val="24"/>
        </w:rPr>
        <w:t>Broad factors a</w:t>
      </w:r>
      <w:r>
        <w:rPr>
          <w:rFonts w:ascii="Times New Roman" w:hAnsi="Times New Roman" w:cs="Times New Roman"/>
          <w:sz w:val="24"/>
          <w:szCs w:val="24"/>
        </w:rPr>
        <w:t>nalysis is also referred to as</w:t>
      </w:r>
      <w:r w:rsidR="0071792C">
        <w:rPr>
          <w:rFonts w:ascii="Times New Roman" w:hAnsi="Times New Roman" w:cs="Times New Roman"/>
          <w:sz w:val="24"/>
          <w:szCs w:val="24"/>
        </w:rPr>
        <w:t xml:space="preserve"> PEST analysis </w:t>
      </w:r>
      <w:r>
        <w:rPr>
          <w:rFonts w:ascii="Times New Roman" w:hAnsi="Times New Roman" w:cs="Times New Roman"/>
          <w:sz w:val="24"/>
          <w:szCs w:val="24"/>
        </w:rPr>
        <w:t>that constitutes</w:t>
      </w:r>
      <w:r w:rsidR="00942C4E" w:rsidRPr="00CC36FA">
        <w:rPr>
          <w:rFonts w:ascii="Times New Roman" w:hAnsi="Times New Roman" w:cs="Times New Roman"/>
          <w:sz w:val="24"/>
          <w:szCs w:val="24"/>
        </w:rPr>
        <w:t xml:space="preserve"> Political, Economic, Social, and Technological</w:t>
      </w:r>
      <w:r w:rsidR="0071792C">
        <w:rPr>
          <w:rFonts w:ascii="Times New Roman" w:hAnsi="Times New Roman" w:cs="Times New Roman"/>
          <w:sz w:val="24"/>
          <w:szCs w:val="24"/>
        </w:rPr>
        <w:t xml:space="preserve"> while discussing industrial analysis</w:t>
      </w:r>
      <w:r w:rsidR="00942C4E" w:rsidRPr="00CC36FA">
        <w:rPr>
          <w:rFonts w:ascii="Times New Roman" w:hAnsi="Times New Roman" w:cs="Times New Roman"/>
          <w:sz w:val="24"/>
          <w:szCs w:val="24"/>
        </w:rPr>
        <w:t>. This analysis helps to investigate environmental external factors</w:t>
      </w:r>
      <w:r w:rsidR="002D2521" w:rsidRPr="002D2521">
        <w:rPr>
          <w:rFonts w:ascii="Times New Roman" w:hAnsi="Times New Roman" w:cs="Times New Roman"/>
          <w:sz w:val="24"/>
          <w:szCs w:val="24"/>
        </w:rPr>
        <w:t xml:space="preserve"> </w:t>
      </w:r>
      <w:r w:rsidR="002D2521">
        <w:rPr>
          <w:rFonts w:ascii="Times New Roman" w:hAnsi="Times New Roman" w:cs="Times New Roman"/>
          <w:sz w:val="24"/>
          <w:szCs w:val="24"/>
        </w:rPr>
        <w:t xml:space="preserve">(Dobbs, </w:t>
      </w:r>
      <w:r w:rsidR="002D2521" w:rsidRPr="002D2521">
        <w:rPr>
          <w:rFonts w:ascii="Times New Roman" w:hAnsi="Times New Roman" w:cs="Times New Roman"/>
          <w:sz w:val="24"/>
          <w:szCs w:val="24"/>
        </w:rPr>
        <w:t>2014)</w:t>
      </w:r>
      <w:r w:rsidR="00942C4E" w:rsidRPr="00CC36FA">
        <w:rPr>
          <w:rFonts w:ascii="Times New Roman" w:hAnsi="Times New Roman" w:cs="Times New Roman"/>
          <w:sz w:val="24"/>
          <w:szCs w:val="24"/>
        </w:rPr>
        <w:t>.</w:t>
      </w:r>
    </w:p>
    <w:p w:rsidR="000A5E83" w:rsidRPr="00CC36FA" w:rsidRDefault="008A5032" w:rsidP="00CC36FA">
      <w:pPr>
        <w:pStyle w:val="ListParagraph"/>
        <w:numPr>
          <w:ilvl w:val="0"/>
          <w:numId w:val="2"/>
        </w:numPr>
        <w:spacing w:line="480" w:lineRule="auto"/>
        <w:rPr>
          <w:rFonts w:ascii="Times New Roman" w:hAnsi="Times New Roman" w:cs="Times New Roman"/>
          <w:sz w:val="24"/>
          <w:szCs w:val="24"/>
        </w:rPr>
      </w:pPr>
      <w:r w:rsidRPr="00CC36FA">
        <w:rPr>
          <w:rFonts w:ascii="Times New Roman" w:hAnsi="Times New Roman" w:cs="Times New Roman"/>
          <w:sz w:val="24"/>
          <w:szCs w:val="24"/>
        </w:rPr>
        <w:t>Political- these factors tha</w:t>
      </w:r>
      <w:r w:rsidRPr="00CC36FA">
        <w:rPr>
          <w:rFonts w:ascii="Times New Roman" w:hAnsi="Times New Roman" w:cs="Times New Roman"/>
          <w:sz w:val="24"/>
          <w:szCs w:val="24"/>
        </w:rPr>
        <w:t>t impact an industry are specific policies and regulations related to taxes environmental regulations, tariffs, labor, and many others.</w:t>
      </w:r>
    </w:p>
    <w:p w:rsidR="000A5E83" w:rsidRPr="00CC36FA" w:rsidRDefault="008A5032" w:rsidP="00CC36FA">
      <w:pPr>
        <w:pStyle w:val="ListParagraph"/>
        <w:numPr>
          <w:ilvl w:val="0"/>
          <w:numId w:val="2"/>
        </w:numPr>
        <w:spacing w:line="480" w:lineRule="auto"/>
        <w:rPr>
          <w:rFonts w:ascii="Times New Roman" w:hAnsi="Times New Roman" w:cs="Times New Roman"/>
          <w:sz w:val="24"/>
          <w:szCs w:val="24"/>
        </w:rPr>
      </w:pPr>
      <w:r w:rsidRPr="00CC36FA">
        <w:rPr>
          <w:rFonts w:ascii="Times New Roman" w:hAnsi="Times New Roman" w:cs="Times New Roman"/>
          <w:sz w:val="24"/>
          <w:szCs w:val="24"/>
        </w:rPr>
        <w:t>Economic factors- these are inflation, exchange rates, interest rates, gross domestic products, and many others.</w:t>
      </w:r>
    </w:p>
    <w:p w:rsidR="000A5E83" w:rsidRPr="00CC36FA" w:rsidRDefault="008A5032" w:rsidP="00CC36FA">
      <w:pPr>
        <w:pStyle w:val="ListParagraph"/>
        <w:numPr>
          <w:ilvl w:val="0"/>
          <w:numId w:val="2"/>
        </w:numPr>
        <w:spacing w:line="480" w:lineRule="auto"/>
        <w:rPr>
          <w:rFonts w:ascii="Times New Roman" w:hAnsi="Times New Roman" w:cs="Times New Roman"/>
          <w:sz w:val="24"/>
          <w:szCs w:val="24"/>
        </w:rPr>
      </w:pPr>
      <w:r w:rsidRPr="00CC36FA">
        <w:rPr>
          <w:rFonts w:ascii="Times New Roman" w:hAnsi="Times New Roman" w:cs="Times New Roman"/>
          <w:sz w:val="24"/>
          <w:szCs w:val="24"/>
        </w:rPr>
        <w:t xml:space="preserve">Social </w:t>
      </w:r>
      <w:r w:rsidRPr="00CC36FA">
        <w:rPr>
          <w:rFonts w:ascii="Times New Roman" w:hAnsi="Times New Roman" w:cs="Times New Roman"/>
          <w:sz w:val="24"/>
          <w:szCs w:val="24"/>
        </w:rPr>
        <w:t>factors- these are the trends among people like population growth, demographics, and behaviors.</w:t>
      </w:r>
    </w:p>
    <w:p w:rsidR="001818F2" w:rsidRDefault="008A5032" w:rsidP="001818F2">
      <w:pPr>
        <w:pStyle w:val="ListParagraph"/>
        <w:numPr>
          <w:ilvl w:val="0"/>
          <w:numId w:val="2"/>
        </w:numPr>
        <w:spacing w:line="480" w:lineRule="auto"/>
        <w:rPr>
          <w:rFonts w:ascii="Times New Roman" w:hAnsi="Times New Roman" w:cs="Times New Roman"/>
          <w:sz w:val="24"/>
          <w:szCs w:val="24"/>
        </w:rPr>
      </w:pPr>
      <w:r w:rsidRPr="00CC36FA">
        <w:rPr>
          <w:rFonts w:ascii="Times New Roman" w:hAnsi="Times New Roman" w:cs="Times New Roman"/>
          <w:sz w:val="24"/>
          <w:szCs w:val="24"/>
        </w:rPr>
        <w:t xml:space="preserve">Technological factors- this incorporates factors like advancements and improvements of a firm that determines and improves the way a business works and how </w:t>
      </w:r>
      <w:r w:rsidRPr="00CC36FA">
        <w:rPr>
          <w:rFonts w:ascii="Times New Roman" w:hAnsi="Times New Roman" w:cs="Times New Roman"/>
          <w:sz w:val="24"/>
          <w:szCs w:val="24"/>
        </w:rPr>
        <w:t>people live.</w:t>
      </w:r>
    </w:p>
    <w:p w:rsidR="000A5E83" w:rsidRPr="001818F2" w:rsidRDefault="008A5032" w:rsidP="001818F2">
      <w:pPr>
        <w:spacing w:line="480" w:lineRule="auto"/>
        <w:jc w:val="center"/>
        <w:rPr>
          <w:rFonts w:ascii="Times New Roman" w:hAnsi="Times New Roman" w:cs="Times New Roman"/>
          <w:sz w:val="24"/>
          <w:szCs w:val="24"/>
        </w:rPr>
      </w:pPr>
      <w:r w:rsidRPr="001818F2">
        <w:rPr>
          <w:rFonts w:ascii="Times New Roman" w:hAnsi="Times New Roman" w:cs="Times New Roman"/>
          <w:b/>
          <w:sz w:val="24"/>
          <w:szCs w:val="24"/>
        </w:rPr>
        <w:t>SWOT Analysis</w:t>
      </w:r>
    </w:p>
    <w:p w:rsidR="000A5E83" w:rsidRPr="00CC36FA" w:rsidRDefault="008A5032" w:rsidP="001818F2">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These are the s</w:t>
      </w:r>
      <w:r w:rsidR="00942C4E" w:rsidRPr="00CC36FA">
        <w:rPr>
          <w:rFonts w:ascii="Times New Roman" w:hAnsi="Times New Roman" w:cs="Times New Roman"/>
          <w:sz w:val="24"/>
          <w:szCs w:val="24"/>
        </w:rPr>
        <w:t>trategic</w:t>
      </w:r>
      <w:r>
        <w:rPr>
          <w:rFonts w:ascii="Times New Roman" w:hAnsi="Times New Roman" w:cs="Times New Roman"/>
          <w:sz w:val="24"/>
          <w:szCs w:val="24"/>
        </w:rPr>
        <w:t>,</w:t>
      </w:r>
      <w:r w:rsidR="00942C4E" w:rsidRPr="00CC36FA">
        <w:rPr>
          <w:rFonts w:ascii="Times New Roman" w:hAnsi="Times New Roman" w:cs="Times New Roman"/>
          <w:sz w:val="24"/>
          <w:szCs w:val="24"/>
        </w:rPr>
        <w:t xml:space="preserve"> weaknesses</w:t>
      </w:r>
      <w:r>
        <w:rPr>
          <w:rFonts w:ascii="Times New Roman" w:hAnsi="Times New Roman" w:cs="Times New Roman"/>
          <w:sz w:val="24"/>
          <w:szCs w:val="24"/>
        </w:rPr>
        <w:t>,</w:t>
      </w:r>
      <w:r w:rsidR="00942C4E" w:rsidRPr="00CC36FA">
        <w:rPr>
          <w:rFonts w:ascii="Times New Roman" w:hAnsi="Times New Roman" w:cs="Times New Roman"/>
          <w:sz w:val="24"/>
          <w:szCs w:val="24"/>
        </w:rPr>
        <w:t xml:space="preserve"> Opportunities, and Threats which help to summarize the firm working and its implication. Its factors are as follows </w:t>
      </w:r>
    </w:p>
    <w:p w:rsidR="000A5E83" w:rsidRPr="00CC36FA" w:rsidRDefault="008A5032" w:rsidP="00CC36FA">
      <w:pPr>
        <w:pStyle w:val="ListParagraph"/>
        <w:numPr>
          <w:ilvl w:val="0"/>
          <w:numId w:val="4"/>
        </w:numPr>
        <w:spacing w:line="480" w:lineRule="auto"/>
        <w:rPr>
          <w:rFonts w:ascii="Times New Roman" w:hAnsi="Times New Roman" w:cs="Times New Roman"/>
          <w:sz w:val="24"/>
          <w:szCs w:val="24"/>
        </w:rPr>
      </w:pPr>
      <w:r w:rsidRPr="00CC36FA">
        <w:rPr>
          <w:rFonts w:ascii="Times New Roman" w:hAnsi="Times New Roman" w:cs="Times New Roman"/>
          <w:sz w:val="24"/>
          <w:szCs w:val="24"/>
        </w:rPr>
        <w:lastRenderedPageBreak/>
        <w:t xml:space="preserve">Internal factors- these are factors that </w:t>
      </w:r>
      <w:r w:rsidR="001818F2" w:rsidRPr="00CC36FA">
        <w:rPr>
          <w:rFonts w:ascii="Times New Roman" w:hAnsi="Times New Roman" w:cs="Times New Roman"/>
          <w:sz w:val="24"/>
          <w:szCs w:val="24"/>
        </w:rPr>
        <w:t>already exist</w:t>
      </w:r>
      <w:r w:rsidRPr="00CC36FA">
        <w:rPr>
          <w:rFonts w:ascii="Times New Roman" w:hAnsi="Times New Roman" w:cs="Times New Roman"/>
          <w:sz w:val="24"/>
          <w:szCs w:val="24"/>
        </w:rPr>
        <w:t xml:space="preserve"> in a firm and may continue to exist.</w:t>
      </w:r>
    </w:p>
    <w:p w:rsidR="001818F2" w:rsidRDefault="008A5032" w:rsidP="00CC36FA">
      <w:pPr>
        <w:pStyle w:val="ListParagraph"/>
        <w:numPr>
          <w:ilvl w:val="0"/>
          <w:numId w:val="4"/>
        </w:numPr>
        <w:spacing w:line="480" w:lineRule="auto"/>
        <w:rPr>
          <w:rFonts w:ascii="Times New Roman" w:hAnsi="Times New Roman" w:cs="Times New Roman"/>
          <w:sz w:val="24"/>
          <w:szCs w:val="24"/>
        </w:rPr>
      </w:pPr>
      <w:r w:rsidRPr="00CC36FA">
        <w:rPr>
          <w:rFonts w:ascii="Times New Roman" w:hAnsi="Times New Roman" w:cs="Times New Roman"/>
          <w:sz w:val="24"/>
          <w:szCs w:val="24"/>
        </w:rPr>
        <w:t>External factors- these are contingent events. Look at these events and their possibility of occurrence and what is their influence in the business. Also assesses whether an industry is opportunistic or not</w:t>
      </w:r>
      <w:r w:rsidR="00BD14F2" w:rsidRPr="00BD14F2">
        <w:rPr>
          <w:rFonts w:ascii="Times New Roman" w:hAnsi="Times New Roman" w:cs="Times New Roman"/>
          <w:sz w:val="24"/>
          <w:szCs w:val="24"/>
        </w:rPr>
        <w:t xml:space="preserve"> </w:t>
      </w:r>
      <w:r w:rsidR="00BD14F2">
        <w:rPr>
          <w:rFonts w:ascii="Times New Roman" w:hAnsi="Times New Roman" w:cs="Times New Roman"/>
          <w:sz w:val="24"/>
          <w:szCs w:val="24"/>
        </w:rPr>
        <w:t xml:space="preserve">(Becattini, </w:t>
      </w:r>
      <w:r w:rsidR="00BD14F2" w:rsidRPr="00BD14F2">
        <w:rPr>
          <w:rFonts w:ascii="Times New Roman" w:hAnsi="Times New Roman" w:cs="Times New Roman"/>
          <w:sz w:val="24"/>
          <w:szCs w:val="24"/>
        </w:rPr>
        <w:t>2002)</w:t>
      </w:r>
      <w:r w:rsidR="00BD14F2">
        <w:rPr>
          <w:rFonts w:ascii="Times New Roman" w:hAnsi="Times New Roman" w:cs="Times New Roman"/>
          <w:sz w:val="24"/>
          <w:szCs w:val="24"/>
        </w:rPr>
        <w:t>.</w:t>
      </w:r>
    </w:p>
    <w:p w:rsidR="001818F2" w:rsidRDefault="008A5032" w:rsidP="001818F2">
      <w:pPr>
        <w:spacing w:line="480" w:lineRule="auto"/>
        <w:jc w:val="center"/>
        <w:rPr>
          <w:rFonts w:ascii="Times New Roman" w:hAnsi="Times New Roman" w:cs="Times New Roman"/>
          <w:sz w:val="24"/>
          <w:szCs w:val="24"/>
        </w:rPr>
      </w:pPr>
      <w:r>
        <w:rPr>
          <w:rFonts w:ascii="Times New Roman" w:hAnsi="Times New Roman" w:cs="Times New Roman"/>
          <w:b/>
          <w:sz w:val="24"/>
          <w:szCs w:val="24"/>
        </w:rPr>
        <w:t>Importance of industrial</w:t>
      </w:r>
      <w:r w:rsidR="00942C4E" w:rsidRPr="001818F2">
        <w:rPr>
          <w:rFonts w:ascii="Times New Roman" w:hAnsi="Times New Roman" w:cs="Times New Roman"/>
          <w:b/>
          <w:sz w:val="24"/>
          <w:szCs w:val="24"/>
        </w:rPr>
        <w:t xml:space="preserve"> analysis</w:t>
      </w:r>
    </w:p>
    <w:p w:rsidR="001818F2" w:rsidRDefault="008A5032" w:rsidP="001818F2">
      <w:pPr>
        <w:spacing w:line="480" w:lineRule="auto"/>
        <w:ind w:firstLine="720"/>
        <w:rPr>
          <w:rFonts w:ascii="Times New Roman" w:hAnsi="Times New Roman" w:cs="Times New Roman"/>
          <w:sz w:val="24"/>
          <w:szCs w:val="24"/>
        </w:rPr>
      </w:pPr>
      <w:r w:rsidRPr="00CC36FA">
        <w:rPr>
          <w:rFonts w:ascii="Times New Roman" w:hAnsi="Times New Roman" w:cs="Times New Roman"/>
          <w:sz w:val="24"/>
          <w:szCs w:val="24"/>
        </w:rPr>
        <w:t>Industry analysis helps a business understands the business condition, through this one can forecast demand and supply and financial return from the firm. It enables an individual to understand the plan that he sho</w:t>
      </w:r>
      <w:r w:rsidRPr="00CC36FA">
        <w:rPr>
          <w:rFonts w:ascii="Times New Roman" w:hAnsi="Times New Roman" w:cs="Times New Roman"/>
          <w:sz w:val="24"/>
          <w:szCs w:val="24"/>
        </w:rPr>
        <w:t>uld set in business that will help improve it and some of the strategies to use that will help deal with the problems that may come up in the future</w:t>
      </w:r>
      <w:r>
        <w:rPr>
          <w:rFonts w:ascii="Times New Roman" w:hAnsi="Times New Roman" w:cs="Times New Roman"/>
          <w:sz w:val="24"/>
          <w:szCs w:val="24"/>
        </w:rPr>
        <w:t>.</w:t>
      </w:r>
    </w:p>
    <w:p w:rsidR="001818F2" w:rsidRDefault="008A5032" w:rsidP="00181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Becattini</w:t>
      </w:r>
      <w:r w:rsidRPr="00BD14F2">
        <w:rPr>
          <w:rFonts w:ascii="Times New Roman" w:hAnsi="Times New Roman" w:cs="Times New Roman"/>
          <w:sz w:val="24"/>
          <w:szCs w:val="24"/>
        </w:rPr>
        <w:t xml:space="preserve"> (2002)</w:t>
      </w:r>
      <w:r>
        <w:rPr>
          <w:rFonts w:ascii="Times New Roman" w:hAnsi="Times New Roman" w:cs="Times New Roman"/>
          <w:sz w:val="24"/>
          <w:szCs w:val="24"/>
        </w:rPr>
        <w:t>, i</w:t>
      </w:r>
      <w:r w:rsidR="00942C4E" w:rsidRPr="00CC36FA">
        <w:rPr>
          <w:rFonts w:ascii="Times New Roman" w:hAnsi="Times New Roman" w:cs="Times New Roman"/>
          <w:sz w:val="24"/>
          <w:szCs w:val="24"/>
        </w:rPr>
        <w:t>ndustry analysis helps entrepreneurs to get the stronghold on the industrial operation and discover unused opportunities therefore an entrepreneur has to think critically and know how the business will work and use those opportunities well. This is because incorrect data interpretation and poor critical thinking may lead the business to suffer great loss.</w:t>
      </w:r>
    </w:p>
    <w:p w:rsidR="001818F2" w:rsidRPr="001818F2" w:rsidRDefault="008A5032" w:rsidP="001818F2">
      <w:pPr>
        <w:spacing w:line="480" w:lineRule="auto"/>
        <w:jc w:val="center"/>
        <w:rPr>
          <w:rFonts w:ascii="Times New Roman" w:hAnsi="Times New Roman" w:cs="Times New Roman"/>
          <w:b/>
          <w:sz w:val="24"/>
          <w:szCs w:val="24"/>
        </w:rPr>
      </w:pPr>
      <w:r w:rsidRPr="001818F2">
        <w:rPr>
          <w:rFonts w:ascii="Times New Roman" w:hAnsi="Times New Roman" w:cs="Times New Roman"/>
          <w:b/>
          <w:sz w:val="24"/>
          <w:szCs w:val="24"/>
        </w:rPr>
        <w:t>Conclusion</w:t>
      </w:r>
    </w:p>
    <w:p w:rsidR="00DF2585" w:rsidRDefault="008A5032" w:rsidP="001818F2">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discussion above, it is clear</w:t>
      </w:r>
      <w:r w:rsidR="00942C4E" w:rsidRPr="00CC36FA">
        <w:rPr>
          <w:rFonts w:ascii="Times New Roman" w:hAnsi="Times New Roman" w:cs="Times New Roman"/>
          <w:sz w:val="24"/>
          <w:szCs w:val="24"/>
        </w:rPr>
        <w:t xml:space="preserve"> that industry analysis is a market assessment tool used by businesses to understand the competitive dynamic of business</w:t>
      </w:r>
      <w:r w:rsidR="00BD14F2" w:rsidRPr="00BD14F2">
        <w:rPr>
          <w:rFonts w:ascii="Times New Roman" w:hAnsi="Times New Roman" w:cs="Times New Roman"/>
          <w:sz w:val="24"/>
          <w:szCs w:val="24"/>
        </w:rPr>
        <w:t xml:space="preserve"> </w:t>
      </w:r>
      <w:r w:rsidR="00BD14F2">
        <w:rPr>
          <w:rFonts w:ascii="Times New Roman" w:hAnsi="Times New Roman" w:cs="Times New Roman"/>
          <w:sz w:val="24"/>
          <w:szCs w:val="24"/>
        </w:rPr>
        <w:t xml:space="preserve">(Becattini, </w:t>
      </w:r>
      <w:r w:rsidR="00BD14F2" w:rsidRPr="00BD14F2">
        <w:rPr>
          <w:rFonts w:ascii="Times New Roman" w:hAnsi="Times New Roman" w:cs="Times New Roman"/>
          <w:sz w:val="24"/>
          <w:szCs w:val="24"/>
        </w:rPr>
        <w:t>2002)</w:t>
      </w:r>
      <w:r w:rsidR="00942C4E" w:rsidRPr="00CC36FA">
        <w:rPr>
          <w:rFonts w:ascii="Times New Roman" w:hAnsi="Times New Roman" w:cs="Times New Roman"/>
          <w:sz w:val="24"/>
          <w:szCs w:val="24"/>
        </w:rPr>
        <w:t>. The</w:t>
      </w:r>
      <w:r>
        <w:rPr>
          <w:rFonts w:ascii="Times New Roman" w:hAnsi="Times New Roman" w:cs="Times New Roman"/>
          <w:sz w:val="24"/>
          <w:szCs w:val="24"/>
        </w:rPr>
        <w:t>refore,</w:t>
      </w:r>
      <w:r w:rsidR="00942C4E" w:rsidRPr="00CC36FA">
        <w:rPr>
          <w:rFonts w:ascii="Times New Roman" w:hAnsi="Times New Roman" w:cs="Times New Roman"/>
          <w:sz w:val="24"/>
          <w:szCs w:val="24"/>
        </w:rPr>
        <w:t xml:space="preserve"> for a business to do well, there must involve critical thinking and a plan tha</w:t>
      </w:r>
      <w:r>
        <w:rPr>
          <w:rFonts w:ascii="Times New Roman" w:hAnsi="Times New Roman" w:cs="Times New Roman"/>
          <w:sz w:val="24"/>
          <w:szCs w:val="24"/>
        </w:rPr>
        <w:t>t will facilitate the process. Besides,</w:t>
      </w:r>
      <w:r w:rsidR="00942C4E" w:rsidRPr="00CC36FA">
        <w:rPr>
          <w:rFonts w:ascii="Times New Roman" w:hAnsi="Times New Roman" w:cs="Times New Roman"/>
          <w:sz w:val="24"/>
          <w:szCs w:val="24"/>
        </w:rPr>
        <w:t xml:space="preserve"> various types of industry analysis and their scenarios and how they affect business ventures</w:t>
      </w:r>
      <w:r>
        <w:rPr>
          <w:rFonts w:ascii="Times New Roman" w:hAnsi="Times New Roman" w:cs="Times New Roman"/>
          <w:sz w:val="24"/>
          <w:szCs w:val="24"/>
        </w:rPr>
        <w:t xml:space="preserve"> are the key essential elements while discussing this industrial analysis. Finally,</w:t>
      </w:r>
      <w:r w:rsidR="00942C4E" w:rsidRPr="00CC36FA">
        <w:rPr>
          <w:rFonts w:ascii="Times New Roman" w:hAnsi="Times New Roman" w:cs="Times New Roman"/>
          <w:sz w:val="24"/>
          <w:szCs w:val="24"/>
        </w:rPr>
        <w:t xml:space="preserve"> for an entrepreneur to be successful, he or she should plan well, think critically, </w:t>
      </w:r>
      <w:r w:rsidR="00942C4E" w:rsidRPr="00CC36FA">
        <w:rPr>
          <w:rFonts w:ascii="Times New Roman" w:hAnsi="Times New Roman" w:cs="Times New Roman"/>
          <w:sz w:val="24"/>
          <w:szCs w:val="24"/>
        </w:rPr>
        <w:lastRenderedPageBreak/>
        <w:t>and analyze the data well so as not to ru</w:t>
      </w:r>
      <w:r>
        <w:rPr>
          <w:rFonts w:ascii="Times New Roman" w:hAnsi="Times New Roman" w:cs="Times New Roman"/>
          <w:sz w:val="24"/>
          <w:szCs w:val="24"/>
        </w:rPr>
        <w:t>n at a business loss. As such</w:t>
      </w:r>
      <w:r w:rsidR="00942C4E" w:rsidRPr="00CC36FA">
        <w:rPr>
          <w:rFonts w:ascii="Times New Roman" w:hAnsi="Times New Roman" w:cs="Times New Roman"/>
          <w:sz w:val="24"/>
          <w:szCs w:val="24"/>
        </w:rPr>
        <w:t xml:space="preserve"> a business scenario is dynamic and changing each day, the competition, rivalry, and many other influential factors.</w:t>
      </w: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2D2521" w:rsidRDefault="002D2521" w:rsidP="00BD14F2">
      <w:pPr>
        <w:spacing w:line="480" w:lineRule="auto"/>
        <w:jc w:val="center"/>
        <w:rPr>
          <w:rFonts w:ascii="Times New Roman" w:hAnsi="Times New Roman" w:cs="Times New Roman"/>
          <w:b/>
          <w:sz w:val="24"/>
          <w:szCs w:val="24"/>
        </w:rPr>
      </w:pPr>
    </w:p>
    <w:p w:rsidR="00BD14F2" w:rsidRDefault="008A5032" w:rsidP="00BD14F2">
      <w:pPr>
        <w:spacing w:line="480" w:lineRule="auto"/>
        <w:jc w:val="center"/>
        <w:rPr>
          <w:rFonts w:ascii="Times New Roman" w:hAnsi="Times New Roman" w:cs="Times New Roman"/>
          <w:b/>
          <w:sz w:val="24"/>
          <w:szCs w:val="24"/>
        </w:rPr>
      </w:pPr>
      <w:r w:rsidRPr="00BD14F2">
        <w:rPr>
          <w:rFonts w:ascii="Times New Roman" w:hAnsi="Times New Roman" w:cs="Times New Roman"/>
          <w:b/>
          <w:sz w:val="24"/>
          <w:szCs w:val="24"/>
        </w:rPr>
        <w:lastRenderedPageBreak/>
        <w:t>References</w:t>
      </w:r>
    </w:p>
    <w:p w:rsidR="00BD14F2" w:rsidRDefault="008A5032" w:rsidP="00BD14F2">
      <w:pPr>
        <w:spacing w:line="480" w:lineRule="auto"/>
        <w:ind w:left="720" w:hanging="720"/>
        <w:rPr>
          <w:rFonts w:ascii="Times New Roman" w:hAnsi="Times New Roman" w:cs="Times New Roman"/>
          <w:sz w:val="24"/>
          <w:szCs w:val="24"/>
        </w:rPr>
      </w:pPr>
      <w:r w:rsidRPr="00BD14F2">
        <w:rPr>
          <w:rFonts w:ascii="Times New Roman" w:hAnsi="Times New Roman" w:cs="Times New Roman"/>
          <w:sz w:val="24"/>
          <w:szCs w:val="24"/>
        </w:rPr>
        <w:t>Becattini, G. (2002). Industrial sectors and industrial districts: Tools for industrial analysis. </w:t>
      </w:r>
      <w:r w:rsidRPr="00BD14F2">
        <w:rPr>
          <w:rFonts w:ascii="Times New Roman" w:hAnsi="Times New Roman" w:cs="Times New Roman"/>
          <w:i/>
          <w:iCs/>
          <w:sz w:val="24"/>
          <w:szCs w:val="24"/>
        </w:rPr>
        <w:t>European planning studies</w:t>
      </w:r>
      <w:r w:rsidRPr="00BD14F2">
        <w:rPr>
          <w:rFonts w:ascii="Times New Roman" w:hAnsi="Times New Roman" w:cs="Times New Roman"/>
          <w:sz w:val="24"/>
          <w:szCs w:val="24"/>
        </w:rPr>
        <w:t>, </w:t>
      </w:r>
      <w:r w:rsidRPr="00BD14F2">
        <w:rPr>
          <w:rFonts w:ascii="Times New Roman" w:hAnsi="Times New Roman" w:cs="Times New Roman"/>
          <w:i/>
          <w:iCs/>
          <w:sz w:val="24"/>
          <w:szCs w:val="24"/>
        </w:rPr>
        <w:t>10</w:t>
      </w:r>
      <w:r w:rsidRPr="00BD14F2">
        <w:rPr>
          <w:rFonts w:ascii="Times New Roman" w:hAnsi="Times New Roman" w:cs="Times New Roman"/>
          <w:sz w:val="24"/>
          <w:szCs w:val="24"/>
        </w:rPr>
        <w:t>(4), 483-493.</w:t>
      </w:r>
    </w:p>
    <w:p w:rsidR="00BD14F2" w:rsidRPr="00BD14F2" w:rsidRDefault="008A5032" w:rsidP="00BD14F2">
      <w:pPr>
        <w:spacing w:line="480" w:lineRule="auto"/>
        <w:ind w:left="720" w:hanging="720"/>
        <w:rPr>
          <w:rFonts w:ascii="Times New Roman" w:hAnsi="Times New Roman" w:cs="Times New Roman"/>
          <w:sz w:val="24"/>
          <w:szCs w:val="24"/>
        </w:rPr>
      </w:pPr>
      <w:r w:rsidRPr="00BD14F2">
        <w:rPr>
          <w:rFonts w:ascii="Times New Roman" w:hAnsi="Times New Roman" w:cs="Times New Roman"/>
          <w:sz w:val="24"/>
          <w:szCs w:val="24"/>
        </w:rPr>
        <w:t>Davis, E. P. (1990). </w:t>
      </w:r>
      <w:r w:rsidRPr="00BD14F2">
        <w:rPr>
          <w:rFonts w:ascii="Times New Roman" w:hAnsi="Times New Roman" w:cs="Times New Roman"/>
          <w:i/>
          <w:iCs/>
          <w:sz w:val="24"/>
          <w:szCs w:val="24"/>
        </w:rPr>
        <w:t>International financial centers: an industrial analysis</w:t>
      </w:r>
      <w:r w:rsidRPr="00BD14F2">
        <w:rPr>
          <w:rFonts w:ascii="Times New Roman" w:hAnsi="Times New Roman" w:cs="Times New Roman"/>
          <w:sz w:val="24"/>
          <w:szCs w:val="24"/>
        </w:rPr>
        <w:t>. London: Bank of England.</w:t>
      </w:r>
    </w:p>
    <w:p w:rsidR="00BD14F2" w:rsidRDefault="008A5032" w:rsidP="00BD14F2">
      <w:pPr>
        <w:spacing w:line="480" w:lineRule="auto"/>
        <w:ind w:left="720" w:hanging="720"/>
        <w:rPr>
          <w:rFonts w:ascii="Times New Roman" w:hAnsi="Times New Roman" w:cs="Times New Roman"/>
          <w:sz w:val="24"/>
          <w:szCs w:val="24"/>
        </w:rPr>
      </w:pPr>
      <w:r w:rsidRPr="00BD14F2">
        <w:rPr>
          <w:rFonts w:ascii="Times New Roman" w:hAnsi="Times New Roman" w:cs="Times New Roman"/>
          <w:sz w:val="24"/>
          <w:szCs w:val="24"/>
        </w:rPr>
        <w:t>Dobbs, M. E. (2014). Guidelines for applying Porter's five forces framework: a set of industry analysis templates. </w:t>
      </w:r>
      <w:r w:rsidRPr="00BD14F2">
        <w:rPr>
          <w:rFonts w:ascii="Times New Roman" w:hAnsi="Times New Roman" w:cs="Times New Roman"/>
          <w:i/>
          <w:iCs/>
          <w:sz w:val="24"/>
          <w:szCs w:val="24"/>
        </w:rPr>
        <w:t>Competitiveness Review</w:t>
      </w:r>
      <w:r w:rsidRPr="00BD14F2">
        <w:rPr>
          <w:rFonts w:ascii="Times New Roman" w:hAnsi="Times New Roman" w:cs="Times New Roman"/>
          <w:sz w:val="24"/>
          <w:szCs w:val="24"/>
        </w:rPr>
        <w:t>.</w:t>
      </w:r>
    </w:p>
    <w:sectPr w:rsidR="00BD14F2" w:rsidSect="0071792C">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032" w:rsidRDefault="008A5032">
      <w:pPr>
        <w:spacing w:after="0" w:line="240" w:lineRule="auto"/>
      </w:pPr>
      <w:r>
        <w:separator/>
      </w:r>
    </w:p>
  </w:endnote>
  <w:endnote w:type="continuationSeparator" w:id="0">
    <w:p w:rsidR="008A5032" w:rsidRDefault="008A5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575" w:rsidRDefault="00CE6575">
    <w:pPr>
      <w:pStyle w:val="Footer"/>
    </w:pPr>
  </w:p>
  <w:p w:rsidR="00CE6575" w:rsidRDefault="00CE65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032" w:rsidRDefault="008A5032">
      <w:pPr>
        <w:spacing w:after="0" w:line="240" w:lineRule="auto"/>
      </w:pPr>
      <w:r>
        <w:separator/>
      </w:r>
    </w:p>
  </w:footnote>
  <w:footnote w:type="continuationSeparator" w:id="0">
    <w:p w:rsidR="008A5032" w:rsidRDefault="008A5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766029"/>
      <w:docPartObj>
        <w:docPartGallery w:val="Page Numbers (Top of Page)"/>
        <w:docPartUnique/>
      </w:docPartObj>
    </w:sdtPr>
    <w:sdtEndPr>
      <w:rPr>
        <w:noProof/>
      </w:rPr>
    </w:sdtEndPr>
    <w:sdtContent>
      <w:p w:rsidR="002B0439" w:rsidRDefault="008A5032">
        <w:pPr>
          <w:pStyle w:val="Header"/>
          <w:jc w:val="right"/>
        </w:pPr>
        <w:r>
          <w:rPr>
            <w:rFonts w:ascii="Times New Roman" w:hAnsi="Times New Roman" w:cs="Times New Roman"/>
            <w:sz w:val="24"/>
            <w:szCs w:val="24"/>
          </w:rPr>
          <w:t xml:space="preserve">INDUSTRIAL ANALYSIS                                                                                                             </w:t>
        </w:r>
        <w:r>
          <w:fldChar w:fldCharType="begin"/>
        </w:r>
        <w:r>
          <w:instrText xml:space="preserve"> PAGE   \* MERGEFORMAT </w:instrText>
        </w:r>
        <w:r>
          <w:fldChar w:fldCharType="separate"/>
        </w:r>
        <w:r w:rsidR="00965BA0">
          <w:rPr>
            <w:noProof/>
          </w:rPr>
          <w:t>2</w:t>
        </w:r>
        <w:r>
          <w:rPr>
            <w:noProof/>
          </w:rPr>
          <w:fldChar w:fldCharType="end"/>
        </w:r>
      </w:p>
    </w:sdtContent>
  </w:sdt>
  <w:p w:rsidR="002B0439" w:rsidRDefault="002B04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92C" w:rsidRPr="0071792C" w:rsidRDefault="008A5032">
    <w:pPr>
      <w:pStyle w:val="Header"/>
      <w:rPr>
        <w:rFonts w:ascii="Times New Roman" w:hAnsi="Times New Roman" w:cs="Times New Roman"/>
        <w:sz w:val="24"/>
        <w:szCs w:val="24"/>
      </w:rPr>
    </w:pPr>
    <w:r>
      <w:rPr>
        <w:rFonts w:ascii="Times New Roman" w:hAnsi="Times New Roman" w:cs="Times New Roman"/>
        <w:sz w:val="24"/>
        <w:szCs w:val="24"/>
      </w:rPr>
      <w:t xml:space="preserve">INDUSTRIAL ANALYSIS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81C0B"/>
    <w:multiLevelType w:val="hybridMultilevel"/>
    <w:tmpl w:val="88B05406"/>
    <w:lvl w:ilvl="0" w:tplc="BADADF10">
      <w:start w:val="1"/>
      <w:numFmt w:val="decimal"/>
      <w:lvlText w:val="%1."/>
      <w:lvlJc w:val="left"/>
      <w:pPr>
        <w:ind w:left="720" w:hanging="360"/>
      </w:pPr>
      <w:rPr>
        <w:rFonts w:hint="default"/>
      </w:rPr>
    </w:lvl>
    <w:lvl w:ilvl="1" w:tplc="0B1EE7BA" w:tentative="1">
      <w:start w:val="1"/>
      <w:numFmt w:val="lowerLetter"/>
      <w:lvlText w:val="%2."/>
      <w:lvlJc w:val="left"/>
      <w:pPr>
        <w:ind w:left="1440" w:hanging="360"/>
      </w:pPr>
    </w:lvl>
    <w:lvl w:ilvl="2" w:tplc="6D2CA8D4" w:tentative="1">
      <w:start w:val="1"/>
      <w:numFmt w:val="lowerRoman"/>
      <w:lvlText w:val="%3."/>
      <w:lvlJc w:val="right"/>
      <w:pPr>
        <w:ind w:left="2160" w:hanging="180"/>
      </w:pPr>
    </w:lvl>
    <w:lvl w:ilvl="3" w:tplc="80AA5922" w:tentative="1">
      <w:start w:val="1"/>
      <w:numFmt w:val="decimal"/>
      <w:lvlText w:val="%4."/>
      <w:lvlJc w:val="left"/>
      <w:pPr>
        <w:ind w:left="2880" w:hanging="360"/>
      </w:pPr>
    </w:lvl>
    <w:lvl w:ilvl="4" w:tplc="CEC4B494" w:tentative="1">
      <w:start w:val="1"/>
      <w:numFmt w:val="lowerLetter"/>
      <w:lvlText w:val="%5."/>
      <w:lvlJc w:val="left"/>
      <w:pPr>
        <w:ind w:left="3600" w:hanging="360"/>
      </w:pPr>
    </w:lvl>
    <w:lvl w:ilvl="5" w:tplc="34EA5548" w:tentative="1">
      <w:start w:val="1"/>
      <w:numFmt w:val="lowerRoman"/>
      <w:lvlText w:val="%6."/>
      <w:lvlJc w:val="right"/>
      <w:pPr>
        <w:ind w:left="4320" w:hanging="180"/>
      </w:pPr>
    </w:lvl>
    <w:lvl w:ilvl="6" w:tplc="FBD6DDCE" w:tentative="1">
      <w:start w:val="1"/>
      <w:numFmt w:val="decimal"/>
      <w:lvlText w:val="%7."/>
      <w:lvlJc w:val="left"/>
      <w:pPr>
        <w:ind w:left="5040" w:hanging="360"/>
      </w:pPr>
    </w:lvl>
    <w:lvl w:ilvl="7" w:tplc="C464D310" w:tentative="1">
      <w:start w:val="1"/>
      <w:numFmt w:val="lowerLetter"/>
      <w:lvlText w:val="%8."/>
      <w:lvlJc w:val="left"/>
      <w:pPr>
        <w:ind w:left="5760" w:hanging="360"/>
      </w:pPr>
    </w:lvl>
    <w:lvl w:ilvl="8" w:tplc="8D14B982" w:tentative="1">
      <w:start w:val="1"/>
      <w:numFmt w:val="lowerRoman"/>
      <w:lvlText w:val="%9."/>
      <w:lvlJc w:val="right"/>
      <w:pPr>
        <w:ind w:left="6480" w:hanging="180"/>
      </w:pPr>
    </w:lvl>
  </w:abstractNum>
  <w:abstractNum w:abstractNumId="1">
    <w:nsid w:val="3B92008D"/>
    <w:multiLevelType w:val="hybridMultilevel"/>
    <w:tmpl w:val="04A4797C"/>
    <w:lvl w:ilvl="0" w:tplc="C4F22DF6">
      <w:start w:val="1"/>
      <w:numFmt w:val="lowerLetter"/>
      <w:lvlText w:val="%1."/>
      <w:lvlJc w:val="left"/>
      <w:pPr>
        <w:ind w:left="720" w:hanging="360"/>
      </w:pPr>
      <w:rPr>
        <w:rFonts w:hint="default"/>
      </w:rPr>
    </w:lvl>
    <w:lvl w:ilvl="1" w:tplc="BCD4A19E" w:tentative="1">
      <w:start w:val="1"/>
      <w:numFmt w:val="lowerLetter"/>
      <w:lvlText w:val="%2."/>
      <w:lvlJc w:val="left"/>
      <w:pPr>
        <w:ind w:left="1440" w:hanging="360"/>
      </w:pPr>
    </w:lvl>
    <w:lvl w:ilvl="2" w:tplc="DC52EA48" w:tentative="1">
      <w:start w:val="1"/>
      <w:numFmt w:val="lowerRoman"/>
      <w:lvlText w:val="%3."/>
      <w:lvlJc w:val="right"/>
      <w:pPr>
        <w:ind w:left="2160" w:hanging="180"/>
      </w:pPr>
    </w:lvl>
    <w:lvl w:ilvl="3" w:tplc="8FC85D62" w:tentative="1">
      <w:start w:val="1"/>
      <w:numFmt w:val="decimal"/>
      <w:lvlText w:val="%4."/>
      <w:lvlJc w:val="left"/>
      <w:pPr>
        <w:ind w:left="2880" w:hanging="360"/>
      </w:pPr>
    </w:lvl>
    <w:lvl w:ilvl="4" w:tplc="F12E3384" w:tentative="1">
      <w:start w:val="1"/>
      <w:numFmt w:val="lowerLetter"/>
      <w:lvlText w:val="%5."/>
      <w:lvlJc w:val="left"/>
      <w:pPr>
        <w:ind w:left="3600" w:hanging="360"/>
      </w:pPr>
    </w:lvl>
    <w:lvl w:ilvl="5" w:tplc="D98209E6" w:tentative="1">
      <w:start w:val="1"/>
      <w:numFmt w:val="lowerRoman"/>
      <w:lvlText w:val="%6."/>
      <w:lvlJc w:val="right"/>
      <w:pPr>
        <w:ind w:left="4320" w:hanging="180"/>
      </w:pPr>
    </w:lvl>
    <w:lvl w:ilvl="6" w:tplc="10DC3D06" w:tentative="1">
      <w:start w:val="1"/>
      <w:numFmt w:val="decimal"/>
      <w:lvlText w:val="%7."/>
      <w:lvlJc w:val="left"/>
      <w:pPr>
        <w:ind w:left="5040" w:hanging="360"/>
      </w:pPr>
    </w:lvl>
    <w:lvl w:ilvl="7" w:tplc="91D288A2" w:tentative="1">
      <w:start w:val="1"/>
      <w:numFmt w:val="lowerLetter"/>
      <w:lvlText w:val="%8."/>
      <w:lvlJc w:val="left"/>
      <w:pPr>
        <w:ind w:left="5760" w:hanging="360"/>
      </w:pPr>
    </w:lvl>
    <w:lvl w:ilvl="8" w:tplc="464C58F6" w:tentative="1">
      <w:start w:val="1"/>
      <w:numFmt w:val="lowerRoman"/>
      <w:lvlText w:val="%9."/>
      <w:lvlJc w:val="right"/>
      <w:pPr>
        <w:ind w:left="6480" w:hanging="180"/>
      </w:pPr>
    </w:lvl>
  </w:abstractNum>
  <w:abstractNum w:abstractNumId="2">
    <w:nsid w:val="5C840834"/>
    <w:multiLevelType w:val="hybridMultilevel"/>
    <w:tmpl w:val="2312F11C"/>
    <w:lvl w:ilvl="0" w:tplc="1D5818B4">
      <w:start w:val="1"/>
      <w:numFmt w:val="decimal"/>
      <w:lvlText w:val="%1."/>
      <w:lvlJc w:val="left"/>
      <w:pPr>
        <w:ind w:left="720" w:hanging="360"/>
      </w:pPr>
      <w:rPr>
        <w:rFonts w:hint="default"/>
      </w:rPr>
    </w:lvl>
    <w:lvl w:ilvl="1" w:tplc="F8F69FC0" w:tentative="1">
      <w:start w:val="1"/>
      <w:numFmt w:val="lowerLetter"/>
      <w:lvlText w:val="%2."/>
      <w:lvlJc w:val="left"/>
      <w:pPr>
        <w:ind w:left="1440" w:hanging="360"/>
      </w:pPr>
    </w:lvl>
    <w:lvl w:ilvl="2" w:tplc="058C1004" w:tentative="1">
      <w:start w:val="1"/>
      <w:numFmt w:val="lowerRoman"/>
      <w:lvlText w:val="%3."/>
      <w:lvlJc w:val="right"/>
      <w:pPr>
        <w:ind w:left="2160" w:hanging="180"/>
      </w:pPr>
    </w:lvl>
    <w:lvl w:ilvl="3" w:tplc="DA3CF3FC" w:tentative="1">
      <w:start w:val="1"/>
      <w:numFmt w:val="decimal"/>
      <w:lvlText w:val="%4."/>
      <w:lvlJc w:val="left"/>
      <w:pPr>
        <w:ind w:left="2880" w:hanging="360"/>
      </w:pPr>
    </w:lvl>
    <w:lvl w:ilvl="4" w:tplc="A4CCC1C6" w:tentative="1">
      <w:start w:val="1"/>
      <w:numFmt w:val="lowerLetter"/>
      <w:lvlText w:val="%5."/>
      <w:lvlJc w:val="left"/>
      <w:pPr>
        <w:ind w:left="3600" w:hanging="360"/>
      </w:pPr>
    </w:lvl>
    <w:lvl w:ilvl="5" w:tplc="3BFA5980" w:tentative="1">
      <w:start w:val="1"/>
      <w:numFmt w:val="lowerRoman"/>
      <w:lvlText w:val="%6."/>
      <w:lvlJc w:val="right"/>
      <w:pPr>
        <w:ind w:left="4320" w:hanging="180"/>
      </w:pPr>
    </w:lvl>
    <w:lvl w:ilvl="6" w:tplc="FBD0E360" w:tentative="1">
      <w:start w:val="1"/>
      <w:numFmt w:val="decimal"/>
      <w:lvlText w:val="%7."/>
      <w:lvlJc w:val="left"/>
      <w:pPr>
        <w:ind w:left="5040" w:hanging="360"/>
      </w:pPr>
    </w:lvl>
    <w:lvl w:ilvl="7" w:tplc="9B5A6A8A" w:tentative="1">
      <w:start w:val="1"/>
      <w:numFmt w:val="lowerLetter"/>
      <w:lvlText w:val="%8."/>
      <w:lvlJc w:val="left"/>
      <w:pPr>
        <w:ind w:left="5760" w:hanging="360"/>
      </w:pPr>
    </w:lvl>
    <w:lvl w:ilvl="8" w:tplc="B2FAC77A" w:tentative="1">
      <w:start w:val="1"/>
      <w:numFmt w:val="lowerRoman"/>
      <w:lvlText w:val="%9."/>
      <w:lvlJc w:val="right"/>
      <w:pPr>
        <w:ind w:left="6480" w:hanging="180"/>
      </w:pPr>
    </w:lvl>
  </w:abstractNum>
  <w:abstractNum w:abstractNumId="3">
    <w:nsid w:val="6AEC2557"/>
    <w:multiLevelType w:val="hybridMultilevel"/>
    <w:tmpl w:val="31AAB59E"/>
    <w:lvl w:ilvl="0" w:tplc="9C3E6504">
      <w:start w:val="1"/>
      <w:numFmt w:val="lowerLetter"/>
      <w:lvlText w:val="%1."/>
      <w:lvlJc w:val="left"/>
      <w:pPr>
        <w:ind w:left="720" w:hanging="360"/>
      </w:pPr>
      <w:rPr>
        <w:rFonts w:hint="default"/>
      </w:rPr>
    </w:lvl>
    <w:lvl w:ilvl="1" w:tplc="A9F21486" w:tentative="1">
      <w:start w:val="1"/>
      <w:numFmt w:val="lowerLetter"/>
      <w:lvlText w:val="%2."/>
      <w:lvlJc w:val="left"/>
      <w:pPr>
        <w:ind w:left="1440" w:hanging="360"/>
      </w:pPr>
    </w:lvl>
    <w:lvl w:ilvl="2" w:tplc="D87E0B98" w:tentative="1">
      <w:start w:val="1"/>
      <w:numFmt w:val="lowerRoman"/>
      <w:lvlText w:val="%3."/>
      <w:lvlJc w:val="right"/>
      <w:pPr>
        <w:ind w:left="2160" w:hanging="180"/>
      </w:pPr>
    </w:lvl>
    <w:lvl w:ilvl="3" w:tplc="312CB30C" w:tentative="1">
      <w:start w:val="1"/>
      <w:numFmt w:val="decimal"/>
      <w:lvlText w:val="%4."/>
      <w:lvlJc w:val="left"/>
      <w:pPr>
        <w:ind w:left="2880" w:hanging="360"/>
      </w:pPr>
    </w:lvl>
    <w:lvl w:ilvl="4" w:tplc="5386CD62" w:tentative="1">
      <w:start w:val="1"/>
      <w:numFmt w:val="lowerLetter"/>
      <w:lvlText w:val="%5."/>
      <w:lvlJc w:val="left"/>
      <w:pPr>
        <w:ind w:left="3600" w:hanging="360"/>
      </w:pPr>
    </w:lvl>
    <w:lvl w:ilvl="5" w:tplc="B45CB174" w:tentative="1">
      <w:start w:val="1"/>
      <w:numFmt w:val="lowerRoman"/>
      <w:lvlText w:val="%6."/>
      <w:lvlJc w:val="right"/>
      <w:pPr>
        <w:ind w:left="4320" w:hanging="180"/>
      </w:pPr>
    </w:lvl>
    <w:lvl w:ilvl="6" w:tplc="2264CA7C" w:tentative="1">
      <w:start w:val="1"/>
      <w:numFmt w:val="decimal"/>
      <w:lvlText w:val="%7."/>
      <w:lvlJc w:val="left"/>
      <w:pPr>
        <w:ind w:left="5040" w:hanging="360"/>
      </w:pPr>
    </w:lvl>
    <w:lvl w:ilvl="7" w:tplc="94D4FE60" w:tentative="1">
      <w:start w:val="1"/>
      <w:numFmt w:val="lowerLetter"/>
      <w:lvlText w:val="%8."/>
      <w:lvlJc w:val="left"/>
      <w:pPr>
        <w:ind w:left="5760" w:hanging="360"/>
      </w:pPr>
    </w:lvl>
    <w:lvl w:ilvl="8" w:tplc="65AE4CAA"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7BF"/>
    <w:rsid w:val="00057D99"/>
    <w:rsid w:val="00087ED6"/>
    <w:rsid w:val="000A5E83"/>
    <w:rsid w:val="00120F78"/>
    <w:rsid w:val="001818F2"/>
    <w:rsid w:val="00204741"/>
    <w:rsid w:val="002B0439"/>
    <w:rsid w:val="002D2521"/>
    <w:rsid w:val="003D7D6A"/>
    <w:rsid w:val="004457AE"/>
    <w:rsid w:val="00501327"/>
    <w:rsid w:val="005A6D93"/>
    <w:rsid w:val="006013BD"/>
    <w:rsid w:val="0069110F"/>
    <w:rsid w:val="006A1A56"/>
    <w:rsid w:val="0071792C"/>
    <w:rsid w:val="0077018F"/>
    <w:rsid w:val="007B2A21"/>
    <w:rsid w:val="007C4E40"/>
    <w:rsid w:val="008A5032"/>
    <w:rsid w:val="00942C4E"/>
    <w:rsid w:val="00965BA0"/>
    <w:rsid w:val="00A449B2"/>
    <w:rsid w:val="00AF21B2"/>
    <w:rsid w:val="00BD14F2"/>
    <w:rsid w:val="00BF7C08"/>
    <w:rsid w:val="00C84C26"/>
    <w:rsid w:val="00CC36FA"/>
    <w:rsid w:val="00CE6575"/>
    <w:rsid w:val="00DA0854"/>
    <w:rsid w:val="00DF2585"/>
    <w:rsid w:val="00E137BF"/>
    <w:rsid w:val="00EA6EE5"/>
    <w:rsid w:val="00EF06E3"/>
    <w:rsid w:val="00F04F01"/>
    <w:rsid w:val="00F15399"/>
    <w:rsid w:val="00F84D7F"/>
    <w:rsid w:val="00FA1A79"/>
    <w:rsid w:val="00FA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E40"/>
    <w:pPr>
      <w:ind w:left="720"/>
      <w:contextualSpacing/>
    </w:pPr>
  </w:style>
  <w:style w:type="paragraph" w:styleId="Header">
    <w:name w:val="header"/>
    <w:basedOn w:val="Normal"/>
    <w:link w:val="HeaderChar"/>
    <w:uiPriority w:val="99"/>
    <w:unhideWhenUsed/>
    <w:rsid w:val="00CE6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575"/>
  </w:style>
  <w:style w:type="paragraph" w:styleId="Footer">
    <w:name w:val="footer"/>
    <w:basedOn w:val="Normal"/>
    <w:link w:val="FooterChar"/>
    <w:uiPriority w:val="99"/>
    <w:unhideWhenUsed/>
    <w:rsid w:val="00CE6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5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E40"/>
    <w:pPr>
      <w:ind w:left="720"/>
      <w:contextualSpacing/>
    </w:pPr>
  </w:style>
  <w:style w:type="paragraph" w:styleId="Header">
    <w:name w:val="header"/>
    <w:basedOn w:val="Normal"/>
    <w:link w:val="HeaderChar"/>
    <w:uiPriority w:val="99"/>
    <w:unhideWhenUsed/>
    <w:rsid w:val="00CE6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575"/>
  </w:style>
  <w:style w:type="paragraph" w:styleId="Footer">
    <w:name w:val="footer"/>
    <w:basedOn w:val="Normal"/>
    <w:link w:val="FooterChar"/>
    <w:uiPriority w:val="99"/>
    <w:unhideWhenUsed/>
    <w:rsid w:val="00CE6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26E2E-4762-4A99-93DB-5BDB360A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kyalo</dc:creator>
  <cp:lastModifiedBy>Windows User</cp:lastModifiedBy>
  <cp:revision>2</cp:revision>
  <dcterms:created xsi:type="dcterms:W3CDTF">2020-10-17T01:01:00Z</dcterms:created>
  <dcterms:modified xsi:type="dcterms:W3CDTF">2020-10-17T01:01:00Z</dcterms:modified>
</cp:coreProperties>
</file>