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D86DB0" w14:textId="08B4B171" w:rsidR="001D7B14" w:rsidRDefault="0044136E">
      <w:r>
        <w:t xml:space="preserve">Inquiry </w:t>
      </w:r>
      <w:r w:rsidR="00166E0D">
        <w:t xml:space="preserve">about </w:t>
      </w:r>
      <w:r>
        <w:t>considering obligations</w:t>
      </w:r>
      <w:bookmarkStart w:id="0" w:name="_GoBack"/>
      <w:bookmarkEnd w:id="0"/>
      <w:r>
        <w:t>:</w:t>
      </w:r>
      <w:r w:rsidRPr="0044136E">
        <w:rPr>
          <w:rFonts w:ascii="Arial" w:hAnsi="Arial" w:cs="Arial"/>
          <w:color w:val="000000"/>
          <w:sz w:val="20"/>
          <w:szCs w:val="20"/>
          <w:shd w:val="clear" w:color="auto" w:fill="F8F8F8"/>
        </w:rPr>
        <w:t xml:space="preserve"> </w:t>
      </w:r>
      <w:r w:rsidRPr="0044136E">
        <w:t>As you think about this set of inquires pay attention to the lead in question being asked; for example, does health care rationing have the potential to serve the greater good, or might it produce a lesser harm? In part B, consider moral and conflicting obligations,</w:t>
      </w:r>
      <w:r>
        <w:t xml:space="preserve"> 1-2 paragraphs for each one.</w:t>
      </w:r>
    </w:p>
    <w:p w14:paraId="7E48B143" w14:textId="0B7D9BD5" w:rsidR="0044136E" w:rsidRDefault="0044136E">
      <w:r>
        <w:t>part A</w:t>
      </w:r>
    </w:p>
    <w:p w14:paraId="35BD3BD1" w14:textId="77777777" w:rsidR="0044136E" w:rsidRPr="0044136E" w:rsidRDefault="0044136E" w:rsidP="0044136E">
      <w:r w:rsidRPr="0044136E">
        <w:rPr>
          <w:b/>
          <w:bCs/>
        </w:rPr>
        <w:t>In the following case, identify the ideals, or ideals and obligations, that are in conflict. Examine the action taken or proposed and decide whether it achieves the greater good (or lesser harm).</w:t>
      </w:r>
    </w:p>
    <w:p w14:paraId="37AC98AB" w14:textId="7764C9A9" w:rsidR="0044136E" w:rsidRDefault="0044136E" w:rsidP="0044136E">
      <w:pPr>
        <w:pStyle w:val="ListParagraph"/>
        <w:numPr>
          <w:ilvl w:val="0"/>
          <w:numId w:val="1"/>
        </w:numPr>
      </w:pPr>
      <w:r w:rsidRPr="0044136E">
        <w:t>The issue of health care rationing was an important factor in the debate over the health care bill that President Obama signed into law in 2010.</w:t>
      </w:r>
      <w:r w:rsidRPr="0044136E">
        <w:br/>
        <w:t>Whether such rationing will occur remains to be seen.  If it does, though, it will undoubtedly have the greatest effect on the elderly -- that is, some government administrator or health care panel may decide that certain expensive medical procedures will not be approved for people above a certain age.</w:t>
      </w:r>
      <w:r w:rsidRPr="0044136E">
        <w:br/>
        <w:t>Similar decisions could also be made about the level of care given in assisted living facilities and nursing homes.</w:t>
      </w:r>
    </w:p>
    <w:p w14:paraId="1522E981" w14:textId="6AD0F62B" w:rsidR="0044136E" w:rsidRDefault="0044136E" w:rsidP="0044136E">
      <w:r>
        <w:t>Part B</w:t>
      </w:r>
    </w:p>
    <w:p w14:paraId="17C2EF06" w14:textId="77777777" w:rsidR="0044136E" w:rsidRPr="0044136E" w:rsidRDefault="0044136E" w:rsidP="0044136E">
      <w:r w:rsidRPr="0044136E">
        <w:rPr>
          <w:b/>
          <w:bCs/>
        </w:rPr>
        <w:t>For the one you select to respond, identify the conflicting obligations and decide whether the action taken is morally right.  Be sure to consider the requirement of proportion.</w:t>
      </w:r>
    </w:p>
    <w:p w14:paraId="2C588888" w14:textId="02272651" w:rsidR="0044136E" w:rsidRPr="0044136E" w:rsidRDefault="0044136E" w:rsidP="0044136E">
      <w:r w:rsidRPr="0044136E">
        <w:rPr>
          <w:b/>
          <w:bCs/>
        </w:rPr>
        <w:t>1.</w:t>
      </w:r>
      <w:r w:rsidRPr="0044136E">
        <w:t> A very competent druggist, well versed in the latest pharmacological studies, receives a prescription from a physician and recognizes that it is for a dangerous, highly addictive, and largely discredited medication.  She calls the physician and is told curtly to mind her own business.  As the customer waits in the front of the store, the druggist ponders the situation. "Should I refuse to fill it? Should I tell the customer I am certain the doctor has made a mistake?  Should I call the medical board and report the incident?"  She decides to fill the prescription.</w:t>
      </w:r>
    </w:p>
    <w:p w14:paraId="6D80B90B" w14:textId="77777777" w:rsidR="0044136E" w:rsidRPr="0044136E" w:rsidRDefault="0044136E" w:rsidP="0044136E"/>
    <w:p w14:paraId="566A4FCC" w14:textId="77777777" w:rsidR="0044136E" w:rsidRDefault="0044136E"/>
    <w:sectPr w:rsidR="004413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F36323"/>
    <w:multiLevelType w:val="hybridMultilevel"/>
    <w:tmpl w:val="03A05E00"/>
    <w:lvl w:ilvl="0" w:tplc="59EC08D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E5C"/>
    <w:rsid w:val="00166E0D"/>
    <w:rsid w:val="0044136E"/>
    <w:rsid w:val="00892447"/>
    <w:rsid w:val="00D31329"/>
    <w:rsid w:val="00F45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0FEAF"/>
  <w15:chartTrackingRefBased/>
  <w15:docId w15:val="{BC3E5210-321D-492B-A101-0278543CF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13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825831">
      <w:bodyDiv w:val="1"/>
      <w:marLeft w:val="0"/>
      <w:marRight w:val="0"/>
      <w:marTop w:val="0"/>
      <w:marBottom w:val="0"/>
      <w:divBdr>
        <w:top w:val="none" w:sz="0" w:space="0" w:color="auto"/>
        <w:left w:val="none" w:sz="0" w:space="0" w:color="auto"/>
        <w:bottom w:val="none" w:sz="0" w:space="0" w:color="auto"/>
        <w:right w:val="none" w:sz="0" w:space="0" w:color="auto"/>
      </w:divBdr>
    </w:div>
    <w:div w:id="602080923">
      <w:bodyDiv w:val="1"/>
      <w:marLeft w:val="0"/>
      <w:marRight w:val="0"/>
      <w:marTop w:val="0"/>
      <w:marBottom w:val="0"/>
      <w:divBdr>
        <w:top w:val="none" w:sz="0" w:space="0" w:color="auto"/>
        <w:left w:val="none" w:sz="0" w:space="0" w:color="auto"/>
        <w:bottom w:val="none" w:sz="0" w:space="0" w:color="auto"/>
        <w:right w:val="none" w:sz="0" w:space="0" w:color="auto"/>
      </w:divBdr>
    </w:div>
    <w:div w:id="1319114898">
      <w:bodyDiv w:val="1"/>
      <w:marLeft w:val="0"/>
      <w:marRight w:val="0"/>
      <w:marTop w:val="0"/>
      <w:marBottom w:val="0"/>
      <w:divBdr>
        <w:top w:val="none" w:sz="0" w:space="0" w:color="auto"/>
        <w:left w:val="none" w:sz="0" w:space="0" w:color="auto"/>
        <w:bottom w:val="none" w:sz="0" w:space="0" w:color="auto"/>
        <w:right w:val="none" w:sz="0" w:space="0" w:color="auto"/>
      </w:divBdr>
    </w:div>
    <w:div w:id="1338265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278</Words>
  <Characters>1585</Characters>
  <Application>Microsoft Office Word</Application>
  <DocSecurity>0</DocSecurity>
  <Lines>13</Lines>
  <Paragraphs>3</Paragraphs>
  <ScaleCrop>false</ScaleCrop>
  <Company>Western Kentucky University</Company>
  <LinksUpToDate>false</LinksUpToDate>
  <CharactersWithSpaces>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5</cp:revision>
  <dcterms:created xsi:type="dcterms:W3CDTF">2020-10-24T19:44:00Z</dcterms:created>
  <dcterms:modified xsi:type="dcterms:W3CDTF">2020-10-26T04:04:00Z</dcterms:modified>
</cp:coreProperties>
</file>