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B3814" w:rsidRP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A5CE4">
        <w:rPr>
          <w:rFonts w:ascii="Times New Roman" w:hAnsi="Times New Roman" w:cs="Times New Roman"/>
          <w:b/>
          <w:sz w:val="24"/>
        </w:rPr>
        <w:t>Discussion</w:t>
      </w: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B3814" w:rsidRP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>Author</w:t>
      </w:r>
    </w:p>
    <w:p w:rsidR="00E916C2" w:rsidRP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>Institutional Affiliation</w:t>
      </w:r>
    </w:p>
    <w:p w:rsidR="00876846" w:rsidRP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>Instructor</w:t>
      </w:r>
    </w:p>
    <w:p w:rsidR="00876846" w:rsidRP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>Course code</w:t>
      </w:r>
    </w:p>
    <w:p w:rsidR="00876846" w:rsidRPr="002A5CE4" w:rsidP="002A5CE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>Date of submission</w:t>
      </w:r>
    </w:p>
    <w:p w:rsidR="005B3814" w:rsidRPr="002A5CE4" w:rsidP="002A5CE4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A295D" w:rsidRPr="002A5CE4" w:rsidP="002A5CE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2A5CE4">
        <w:rPr>
          <w:rFonts w:ascii="Times New Roman" w:hAnsi="Times New Roman" w:cs="Times New Roman"/>
          <w:b/>
          <w:sz w:val="24"/>
        </w:rPr>
        <w:t>Question one</w:t>
      </w:r>
    </w:p>
    <w:p w:rsidR="0073401C" w:rsidRPr="002A5CE4" w:rsidP="00013E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>In my understanding, after reading the texts,</w:t>
      </w:r>
      <w:r w:rsidRPr="002A5CE4" w:rsidR="00EA542B">
        <w:rPr>
          <w:rFonts w:ascii="Times New Roman" w:hAnsi="Times New Roman" w:cs="Times New Roman"/>
          <w:sz w:val="24"/>
        </w:rPr>
        <w:t xml:space="preserve"> identity refers to how</w:t>
      </w:r>
      <w:r w:rsidRPr="002A5CE4" w:rsidR="002841FE">
        <w:rPr>
          <w:rFonts w:ascii="Times New Roman" w:hAnsi="Times New Roman" w:cs="Times New Roman"/>
          <w:sz w:val="24"/>
        </w:rPr>
        <w:t xml:space="preserve"> </w:t>
      </w:r>
      <w:r w:rsidRPr="002A5CE4" w:rsidR="00626587">
        <w:rPr>
          <w:rFonts w:ascii="Times New Roman" w:hAnsi="Times New Roman" w:cs="Times New Roman"/>
          <w:sz w:val="24"/>
        </w:rPr>
        <w:t>Muslim</w:t>
      </w:r>
      <w:r w:rsidRPr="002A5CE4" w:rsidR="00FB3F16">
        <w:rPr>
          <w:rFonts w:ascii="Times New Roman" w:hAnsi="Times New Roman" w:cs="Times New Roman"/>
          <w:sz w:val="24"/>
        </w:rPr>
        <w:t xml:space="preserve"> women are perceived, </w:t>
      </w:r>
      <w:r w:rsidRPr="002A5CE4" w:rsidR="003E376D">
        <w:rPr>
          <w:rFonts w:ascii="Times New Roman" w:hAnsi="Times New Roman" w:cs="Times New Roman"/>
          <w:sz w:val="24"/>
        </w:rPr>
        <w:t>understood, or treated.</w:t>
      </w:r>
      <w:r w:rsidRPr="002A5CE4" w:rsidR="00521DC2">
        <w:rPr>
          <w:rFonts w:ascii="Times New Roman" w:hAnsi="Times New Roman" w:cs="Times New Roman"/>
          <w:sz w:val="24"/>
        </w:rPr>
        <w:t xml:space="preserve"> Generally, identity refers to their </w:t>
      </w:r>
      <w:r w:rsidRPr="002A5CE4" w:rsidR="00A77153">
        <w:rPr>
          <w:rFonts w:ascii="Times New Roman" w:hAnsi="Times New Roman" w:cs="Times New Roman"/>
          <w:sz w:val="24"/>
        </w:rPr>
        <w:t>experiences</w:t>
      </w:r>
      <w:r w:rsidRPr="002A5CE4" w:rsidR="00521DC2">
        <w:rPr>
          <w:rFonts w:ascii="Times New Roman" w:hAnsi="Times New Roman" w:cs="Times New Roman"/>
          <w:sz w:val="24"/>
        </w:rPr>
        <w:t xml:space="preserve"> </w:t>
      </w:r>
      <w:r w:rsidRPr="002A5CE4" w:rsidR="00E40764">
        <w:rPr>
          <w:rFonts w:ascii="Times New Roman" w:hAnsi="Times New Roman" w:cs="Times New Roman"/>
          <w:sz w:val="24"/>
        </w:rPr>
        <w:t>and how they live their daily lives.</w:t>
      </w:r>
      <w:r w:rsidRPr="002A5CE4" w:rsidR="00A77153">
        <w:rPr>
          <w:rFonts w:ascii="Times New Roman" w:hAnsi="Times New Roman" w:cs="Times New Roman"/>
          <w:sz w:val="24"/>
        </w:rPr>
        <w:t xml:space="preserve"> </w:t>
      </w:r>
      <w:r w:rsidRPr="002A5CE4" w:rsidR="00E86EB2">
        <w:rPr>
          <w:rFonts w:ascii="Times New Roman" w:hAnsi="Times New Roman" w:cs="Times New Roman"/>
          <w:sz w:val="24"/>
        </w:rPr>
        <w:t xml:space="preserve">Muslim women have in contemporary society continued to face </w:t>
      </w:r>
      <w:r w:rsidRPr="002A5CE4" w:rsidR="005B4D03">
        <w:rPr>
          <w:rFonts w:ascii="Times New Roman" w:hAnsi="Times New Roman" w:cs="Times New Roman"/>
          <w:sz w:val="24"/>
        </w:rPr>
        <w:t xml:space="preserve">various challenges in asserting their identity </w:t>
      </w:r>
      <w:r w:rsidRPr="002A5CE4" w:rsidR="000B2319">
        <w:rPr>
          <w:rFonts w:ascii="Times New Roman" w:hAnsi="Times New Roman" w:cs="Times New Roman"/>
          <w:sz w:val="24"/>
        </w:rPr>
        <w:t>through the use of hijabs</w:t>
      </w:r>
      <w:r w:rsidRPr="002A5CE4" w:rsidR="004737B9">
        <w:rPr>
          <w:rFonts w:ascii="Times New Roman" w:hAnsi="Times New Roman" w:cs="Times New Roman"/>
          <w:sz w:val="24"/>
        </w:rPr>
        <w:t xml:space="preserve">, which </w:t>
      </w:r>
      <w:r w:rsidRPr="002A5CE4" w:rsidR="00A01C20">
        <w:rPr>
          <w:rFonts w:ascii="Times New Roman" w:hAnsi="Times New Roman" w:cs="Times New Roman"/>
          <w:sz w:val="24"/>
        </w:rPr>
        <w:t>has been illegalized in some societies</w:t>
      </w:r>
      <w:sdt>
        <w:sdtPr>
          <w:rPr>
            <w:rFonts w:ascii="Times New Roman" w:hAnsi="Times New Roman" w:cs="Times New Roman"/>
            <w:sz w:val="24"/>
          </w:rPr>
          <w:id w:val="1306117071"/>
          <w:citation/>
        </w:sdtPr>
        <w:sdtContent>
          <w:r w:rsidR="00380DFC">
            <w:rPr>
              <w:rFonts w:ascii="Times New Roman" w:hAnsi="Times New Roman" w:cs="Times New Roman"/>
              <w:sz w:val="24"/>
            </w:rPr>
            <w:fldChar w:fldCharType="begin"/>
          </w:r>
          <w:r w:rsidR="00380DFC">
            <w:rPr>
              <w:rFonts w:ascii="Times New Roman" w:hAnsi="Times New Roman" w:cs="Times New Roman"/>
              <w:sz w:val="24"/>
            </w:rPr>
            <w:instrText xml:space="preserve"> CITATION Sha19 \l 1033 </w:instrText>
          </w:r>
          <w:r w:rsidR="00380DFC">
            <w:rPr>
              <w:rFonts w:ascii="Times New Roman" w:hAnsi="Times New Roman" w:cs="Times New Roman"/>
              <w:sz w:val="24"/>
            </w:rPr>
            <w:fldChar w:fldCharType="separate"/>
          </w:r>
          <w:r w:rsidR="00380DF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80DFC" w:rsidR="00380DFC">
            <w:rPr>
              <w:rFonts w:ascii="Times New Roman" w:hAnsi="Times New Roman" w:cs="Times New Roman"/>
              <w:noProof/>
              <w:sz w:val="24"/>
            </w:rPr>
            <w:t xml:space="preserve">(Sharma </w:t>
          </w:r>
          <w:r w:rsidRPr="00380DFC" w:rsidR="00380DFC">
            <w:rPr>
              <w:rFonts w:ascii="Times New Roman" w:hAnsi="Times New Roman" w:cs="Times New Roman"/>
              <w:i/>
              <w:noProof/>
              <w:sz w:val="24"/>
            </w:rPr>
            <w:t xml:space="preserve">et al., </w:t>
          </w:r>
          <w:r w:rsidRPr="00380DFC" w:rsidR="00380DFC">
            <w:rPr>
              <w:rFonts w:ascii="Times New Roman" w:hAnsi="Times New Roman" w:cs="Times New Roman"/>
              <w:noProof/>
              <w:sz w:val="24"/>
            </w:rPr>
            <w:t>2019)</w:t>
          </w:r>
          <w:r w:rsidR="00380DF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A5CE4" w:rsidR="00A01C20">
        <w:rPr>
          <w:rFonts w:ascii="Times New Roman" w:hAnsi="Times New Roman" w:cs="Times New Roman"/>
          <w:sz w:val="24"/>
        </w:rPr>
        <w:t>.</w:t>
      </w:r>
      <w:r w:rsidRPr="002A5CE4" w:rsidR="009D7766">
        <w:rPr>
          <w:rFonts w:ascii="Times New Roman" w:hAnsi="Times New Roman" w:cs="Times New Roman"/>
          <w:sz w:val="24"/>
        </w:rPr>
        <w:t xml:space="preserve"> </w:t>
      </w:r>
      <w:r w:rsidRPr="002A5CE4" w:rsidR="00E26394">
        <w:rPr>
          <w:rFonts w:ascii="Times New Roman" w:hAnsi="Times New Roman" w:cs="Times New Roman"/>
          <w:sz w:val="24"/>
        </w:rPr>
        <w:t xml:space="preserve">Similarly, the media </w:t>
      </w:r>
      <w:r w:rsidRPr="002A5CE4" w:rsidR="00DB31C7">
        <w:rPr>
          <w:rFonts w:ascii="Times New Roman" w:hAnsi="Times New Roman" w:cs="Times New Roman"/>
          <w:sz w:val="24"/>
        </w:rPr>
        <w:t xml:space="preserve">have as well stereotyped </w:t>
      </w:r>
      <w:r w:rsidRPr="002A5CE4" w:rsidR="00CD46FC">
        <w:rPr>
          <w:rFonts w:ascii="Times New Roman" w:hAnsi="Times New Roman" w:cs="Times New Roman"/>
          <w:sz w:val="24"/>
        </w:rPr>
        <w:t>Muslim</w:t>
      </w:r>
      <w:r w:rsidRPr="002A5CE4" w:rsidR="00DB31C7">
        <w:rPr>
          <w:rFonts w:ascii="Times New Roman" w:hAnsi="Times New Roman" w:cs="Times New Roman"/>
          <w:sz w:val="24"/>
        </w:rPr>
        <w:t xml:space="preserve"> women on most occasions, </w:t>
      </w:r>
      <w:r w:rsidRPr="002A5CE4" w:rsidR="00376AF9">
        <w:rPr>
          <w:rFonts w:ascii="Times New Roman" w:hAnsi="Times New Roman" w:cs="Times New Roman"/>
          <w:sz w:val="24"/>
        </w:rPr>
        <w:t xml:space="preserve">especially considering the depiction of </w:t>
      </w:r>
      <w:r w:rsidRPr="002A5CE4" w:rsidR="00CD46FC">
        <w:rPr>
          <w:rFonts w:ascii="Times New Roman" w:hAnsi="Times New Roman" w:cs="Times New Roman"/>
          <w:sz w:val="24"/>
        </w:rPr>
        <w:t>Muslim</w:t>
      </w:r>
      <w:r w:rsidRPr="002A5CE4" w:rsidR="00376AF9">
        <w:rPr>
          <w:rFonts w:ascii="Times New Roman" w:hAnsi="Times New Roman" w:cs="Times New Roman"/>
          <w:sz w:val="24"/>
        </w:rPr>
        <w:t xml:space="preserve"> women wearing hijabs.</w:t>
      </w:r>
      <w:r w:rsidRPr="002A5CE4" w:rsidR="00CD46FC">
        <w:rPr>
          <w:rFonts w:ascii="Times New Roman" w:hAnsi="Times New Roman" w:cs="Times New Roman"/>
          <w:sz w:val="24"/>
        </w:rPr>
        <w:t xml:space="preserve"> </w:t>
      </w:r>
      <w:r w:rsidRPr="002A5CE4" w:rsidR="00F65ADC">
        <w:rPr>
          <w:rFonts w:ascii="Times New Roman" w:hAnsi="Times New Roman" w:cs="Times New Roman"/>
          <w:sz w:val="24"/>
        </w:rPr>
        <w:t xml:space="preserve">Besides </w:t>
      </w:r>
      <w:r w:rsidRPr="002A5CE4" w:rsidR="00E44815">
        <w:rPr>
          <w:rFonts w:ascii="Times New Roman" w:hAnsi="Times New Roman" w:cs="Times New Roman"/>
          <w:sz w:val="24"/>
        </w:rPr>
        <w:t xml:space="preserve">this wrong imagery, </w:t>
      </w:r>
      <w:r w:rsidRPr="002A5CE4" w:rsidR="00275CA7">
        <w:rPr>
          <w:rFonts w:ascii="Times New Roman" w:hAnsi="Times New Roman" w:cs="Times New Roman"/>
          <w:sz w:val="24"/>
        </w:rPr>
        <w:t xml:space="preserve">the struggle for </w:t>
      </w:r>
      <w:r w:rsidRPr="002A5CE4" w:rsidR="00BA3C53">
        <w:rPr>
          <w:rFonts w:ascii="Times New Roman" w:hAnsi="Times New Roman" w:cs="Times New Roman"/>
          <w:sz w:val="24"/>
        </w:rPr>
        <w:t>equality</w:t>
      </w:r>
      <w:r w:rsidRPr="002A5CE4" w:rsidR="004902DD">
        <w:rPr>
          <w:rFonts w:ascii="Times New Roman" w:hAnsi="Times New Roman" w:cs="Times New Roman"/>
          <w:sz w:val="24"/>
        </w:rPr>
        <w:t xml:space="preserve"> for </w:t>
      </w:r>
      <w:r w:rsidRPr="002A5CE4" w:rsidR="00E44815">
        <w:rPr>
          <w:rFonts w:ascii="Times New Roman" w:hAnsi="Times New Roman" w:cs="Times New Roman"/>
          <w:sz w:val="24"/>
        </w:rPr>
        <w:t>Muslim</w:t>
      </w:r>
      <w:r w:rsidRPr="002A5CE4" w:rsidR="004902DD">
        <w:rPr>
          <w:rFonts w:ascii="Times New Roman" w:hAnsi="Times New Roman" w:cs="Times New Roman"/>
          <w:sz w:val="24"/>
        </w:rPr>
        <w:t xml:space="preserve"> women </w:t>
      </w:r>
      <w:r w:rsidRPr="002A5CE4" w:rsidR="00E34D7C">
        <w:rPr>
          <w:rFonts w:ascii="Times New Roman" w:hAnsi="Times New Roman" w:cs="Times New Roman"/>
          <w:sz w:val="24"/>
        </w:rPr>
        <w:t xml:space="preserve">has consequently in </w:t>
      </w:r>
      <w:r w:rsidRPr="002A5CE4" w:rsidR="007D3323">
        <w:rPr>
          <w:rFonts w:ascii="Times New Roman" w:hAnsi="Times New Roman" w:cs="Times New Roman"/>
          <w:sz w:val="24"/>
        </w:rPr>
        <w:t>Muslim</w:t>
      </w:r>
      <w:r w:rsidRPr="002A5CE4" w:rsidR="00E34D7C">
        <w:rPr>
          <w:rFonts w:ascii="Times New Roman" w:hAnsi="Times New Roman" w:cs="Times New Roman"/>
          <w:sz w:val="24"/>
        </w:rPr>
        <w:t xml:space="preserve"> feminism </w:t>
      </w:r>
      <w:r w:rsidRPr="002A5CE4" w:rsidR="00543F4A">
        <w:rPr>
          <w:rFonts w:ascii="Times New Roman" w:hAnsi="Times New Roman" w:cs="Times New Roman"/>
          <w:sz w:val="24"/>
        </w:rPr>
        <w:t>holding the belief in social, political, and economic equality for all.</w:t>
      </w:r>
      <w:r w:rsidRPr="002A5CE4" w:rsidR="007D3323">
        <w:rPr>
          <w:rFonts w:ascii="Times New Roman" w:hAnsi="Times New Roman" w:cs="Times New Roman"/>
          <w:sz w:val="24"/>
        </w:rPr>
        <w:t xml:space="preserve"> </w:t>
      </w:r>
    </w:p>
    <w:p w:rsidR="007D3323" w:rsidRPr="002A5CE4" w:rsidP="00013E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A5CE4" w:rsidR="00A92EAD">
        <w:rPr>
          <w:rFonts w:ascii="Times New Roman" w:hAnsi="Times New Roman" w:cs="Times New Roman"/>
          <w:sz w:val="24"/>
        </w:rPr>
        <w:t xml:space="preserve">According to these texts, feminism is mainly focused on </w:t>
      </w:r>
      <w:r w:rsidRPr="002A5CE4" w:rsidR="00962C29">
        <w:rPr>
          <w:rFonts w:ascii="Times New Roman" w:hAnsi="Times New Roman" w:cs="Times New Roman"/>
          <w:sz w:val="24"/>
        </w:rPr>
        <w:t xml:space="preserve">advocating for the rights of </w:t>
      </w:r>
      <w:r w:rsidRPr="002A5CE4" w:rsidR="00237D36">
        <w:rPr>
          <w:rFonts w:ascii="Times New Roman" w:hAnsi="Times New Roman" w:cs="Times New Roman"/>
          <w:sz w:val="24"/>
        </w:rPr>
        <w:t>Muslim</w:t>
      </w:r>
      <w:r w:rsidRPr="002A5CE4" w:rsidR="00962C29">
        <w:rPr>
          <w:rFonts w:ascii="Times New Roman" w:hAnsi="Times New Roman" w:cs="Times New Roman"/>
          <w:sz w:val="24"/>
        </w:rPr>
        <w:t xml:space="preserve"> </w:t>
      </w:r>
      <w:r w:rsidRPr="002A5CE4" w:rsidR="00B44E9F">
        <w:rPr>
          <w:rFonts w:ascii="Times New Roman" w:hAnsi="Times New Roman" w:cs="Times New Roman"/>
          <w:sz w:val="24"/>
        </w:rPr>
        <w:t>women as well as their interests</w:t>
      </w:r>
      <w:sdt>
        <w:sdtPr>
          <w:rPr>
            <w:rFonts w:ascii="Times New Roman" w:hAnsi="Times New Roman" w:cs="Times New Roman"/>
            <w:sz w:val="24"/>
          </w:rPr>
          <w:id w:val="1330335875"/>
          <w:citation/>
        </w:sdtPr>
        <w:sdtContent>
          <w:r w:rsidR="000226E0">
            <w:rPr>
              <w:rFonts w:ascii="Times New Roman" w:hAnsi="Times New Roman" w:cs="Times New Roman"/>
              <w:sz w:val="24"/>
            </w:rPr>
            <w:fldChar w:fldCharType="begin"/>
          </w:r>
          <w:r w:rsidR="000226E0">
            <w:rPr>
              <w:rFonts w:ascii="Times New Roman" w:hAnsi="Times New Roman" w:cs="Times New Roman"/>
              <w:sz w:val="24"/>
            </w:rPr>
            <w:instrText xml:space="preserve"> CITATION Cha111 \l 1033 </w:instrText>
          </w:r>
          <w:r w:rsidR="000226E0">
            <w:rPr>
              <w:rFonts w:ascii="Times New Roman" w:hAnsi="Times New Roman" w:cs="Times New Roman"/>
              <w:sz w:val="24"/>
            </w:rPr>
            <w:fldChar w:fldCharType="separate"/>
          </w:r>
          <w:r w:rsidR="000226E0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0226E0" w:rsidR="000226E0">
            <w:rPr>
              <w:rFonts w:ascii="Times New Roman" w:hAnsi="Times New Roman" w:cs="Times New Roman"/>
              <w:noProof/>
              <w:sz w:val="24"/>
            </w:rPr>
            <w:t>(Charrad, 2011)</w:t>
          </w:r>
          <w:r w:rsidR="000226E0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A5CE4" w:rsidR="00B44E9F">
        <w:rPr>
          <w:rFonts w:ascii="Times New Roman" w:hAnsi="Times New Roman" w:cs="Times New Roman"/>
          <w:sz w:val="24"/>
        </w:rPr>
        <w:t>.</w:t>
      </w:r>
      <w:r w:rsidRPr="002A5CE4" w:rsidR="00237D36">
        <w:rPr>
          <w:rFonts w:ascii="Times New Roman" w:hAnsi="Times New Roman" w:cs="Times New Roman"/>
          <w:sz w:val="24"/>
        </w:rPr>
        <w:t xml:space="preserve"> </w:t>
      </w:r>
      <w:r w:rsidRPr="002A5CE4" w:rsidR="00F00E7C">
        <w:rPr>
          <w:rFonts w:ascii="Times New Roman" w:hAnsi="Times New Roman" w:cs="Times New Roman"/>
          <w:sz w:val="24"/>
        </w:rPr>
        <w:t xml:space="preserve">Also, </w:t>
      </w:r>
      <w:r w:rsidRPr="002A5CE4" w:rsidR="001F07F7">
        <w:rPr>
          <w:rFonts w:ascii="Times New Roman" w:hAnsi="Times New Roman" w:cs="Times New Roman"/>
          <w:sz w:val="24"/>
        </w:rPr>
        <w:t xml:space="preserve">as </w:t>
      </w:r>
      <w:r w:rsidRPr="002A5CE4" w:rsidR="000C35E6">
        <w:rPr>
          <w:rFonts w:ascii="Times New Roman" w:hAnsi="Times New Roman" w:cs="Times New Roman"/>
          <w:sz w:val="24"/>
        </w:rPr>
        <w:t xml:space="preserve">highlighted, Islamophobia refers to the </w:t>
      </w:r>
      <w:r w:rsidRPr="002A5CE4" w:rsidR="005757C9">
        <w:rPr>
          <w:rFonts w:ascii="Times New Roman" w:hAnsi="Times New Roman" w:cs="Times New Roman"/>
          <w:sz w:val="24"/>
        </w:rPr>
        <w:t xml:space="preserve">public branding of </w:t>
      </w:r>
      <w:r w:rsidRPr="002A5CE4" w:rsidR="004C3F78">
        <w:rPr>
          <w:rFonts w:ascii="Times New Roman" w:hAnsi="Times New Roman" w:cs="Times New Roman"/>
          <w:sz w:val="24"/>
        </w:rPr>
        <w:t>Muslim</w:t>
      </w:r>
      <w:r w:rsidRPr="002A5CE4" w:rsidR="001E7A4F">
        <w:rPr>
          <w:rFonts w:ascii="Times New Roman" w:hAnsi="Times New Roman" w:cs="Times New Roman"/>
          <w:sz w:val="24"/>
        </w:rPr>
        <w:t xml:space="preserve"> women wearing hijabs in public </w:t>
      </w:r>
      <w:r w:rsidRPr="002A5CE4" w:rsidR="00A371CE">
        <w:rPr>
          <w:rFonts w:ascii="Times New Roman" w:hAnsi="Times New Roman" w:cs="Times New Roman"/>
          <w:sz w:val="24"/>
        </w:rPr>
        <w:t xml:space="preserve">and are associated continuously with </w:t>
      </w:r>
      <w:r w:rsidRPr="002A5CE4" w:rsidR="00FE3D9E">
        <w:rPr>
          <w:rFonts w:ascii="Times New Roman" w:hAnsi="Times New Roman" w:cs="Times New Roman"/>
          <w:sz w:val="24"/>
        </w:rPr>
        <w:t>crime labels.</w:t>
      </w:r>
      <w:r w:rsidRPr="002A5CE4" w:rsidR="00104012">
        <w:rPr>
          <w:rFonts w:ascii="Times New Roman" w:hAnsi="Times New Roman" w:cs="Times New Roman"/>
          <w:sz w:val="24"/>
        </w:rPr>
        <w:t xml:space="preserve"> Muslim women wearing hijabs have </w:t>
      </w:r>
      <w:r w:rsidRPr="002A5CE4" w:rsidR="009322BA">
        <w:rPr>
          <w:rFonts w:ascii="Times New Roman" w:hAnsi="Times New Roman" w:cs="Times New Roman"/>
          <w:sz w:val="24"/>
        </w:rPr>
        <w:t xml:space="preserve">been argued to belong to a particular political choice </w:t>
      </w:r>
      <w:r w:rsidRPr="002A5CE4" w:rsidR="000B26DE">
        <w:rPr>
          <w:rFonts w:ascii="Times New Roman" w:hAnsi="Times New Roman" w:cs="Times New Roman"/>
          <w:sz w:val="24"/>
        </w:rPr>
        <w:t>hence resulting in Islamophobiaislamophobia.</w:t>
      </w:r>
      <w:r w:rsidRPr="002A5CE4" w:rsidR="007C2C2A">
        <w:rPr>
          <w:rFonts w:ascii="Times New Roman" w:hAnsi="Times New Roman" w:cs="Times New Roman"/>
          <w:sz w:val="24"/>
        </w:rPr>
        <w:t xml:space="preserve"> On </w:t>
      </w:r>
      <w:r w:rsidRPr="002A5CE4" w:rsidR="001E09E0">
        <w:rPr>
          <w:rFonts w:ascii="Times New Roman" w:hAnsi="Times New Roman" w:cs="Times New Roman"/>
          <w:sz w:val="24"/>
        </w:rPr>
        <w:t xml:space="preserve">this note, Muslim feminism attempts to </w:t>
      </w:r>
      <w:r w:rsidRPr="002A5CE4" w:rsidR="00197DBD">
        <w:rPr>
          <w:rFonts w:ascii="Times New Roman" w:hAnsi="Times New Roman" w:cs="Times New Roman"/>
          <w:sz w:val="24"/>
        </w:rPr>
        <w:t xml:space="preserve">do away with these labels </w:t>
      </w:r>
      <w:r w:rsidRPr="002A5CE4" w:rsidR="009D0C1C">
        <w:rPr>
          <w:rFonts w:ascii="Times New Roman" w:hAnsi="Times New Roman" w:cs="Times New Roman"/>
          <w:sz w:val="24"/>
        </w:rPr>
        <w:t xml:space="preserve">and generate </w:t>
      </w:r>
      <w:r w:rsidRPr="002A5CE4" w:rsidR="00155822">
        <w:rPr>
          <w:rFonts w:ascii="Times New Roman" w:hAnsi="Times New Roman" w:cs="Times New Roman"/>
          <w:sz w:val="24"/>
        </w:rPr>
        <w:t xml:space="preserve">a sense of inclusivity for all </w:t>
      </w:r>
      <w:r w:rsidRPr="002A5CE4" w:rsidR="00C37D52">
        <w:rPr>
          <w:rFonts w:ascii="Times New Roman" w:hAnsi="Times New Roman" w:cs="Times New Roman"/>
          <w:sz w:val="24"/>
        </w:rPr>
        <w:t>Muslim</w:t>
      </w:r>
      <w:r w:rsidRPr="002A5CE4" w:rsidR="00155822">
        <w:rPr>
          <w:rFonts w:ascii="Times New Roman" w:hAnsi="Times New Roman" w:cs="Times New Roman"/>
          <w:sz w:val="24"/>
        </w:rPr>
        <w:t xml:space="preserve"> women </w:t>
      </w:r>
      <w:r w:rsidRPr="002A5CE4" w:rsidR="00C37D52">
        <w:rPr>
          <w:rFonts w:ascii="Times New Roman" w:hAnsi="Times New Roman" w:cs="Times New Roman"/>
          <w:sz w:val="24"/>
        </w:rPr>
        <w:t xml:space="preserve">without discrimination or biasness. </w:t>
      </w:r>
      <w:r w:rsidRPr="002A5CE4" w:rsidR="00351F20">
        <w:rPr>
          <w:rFonts w:ascii="Times New Roman" w:hAnsi="Times New Roman" w:cs="Times New Roman"/>
          <w:sz w:val="24"/>
        </w:rPr>
        <w:t xml:space="preserve">Most </w:t>
      </w:r>
      <w:r w:rsidRPr="002A5CE4" w:rsidR="00455F01">
        <w:rPr>
          <w:rFonts w:ascii="Times New Roman" w:hAnsi="Times New Roman" w:cs="Times New Roman"/>
          <w:sz w:val="24"/>
        </w:rPr>
        <w:t>Muslim</w:t>
      </w:r>
      <w:r w:rsidRPr="002A5CE4" w:rsidR="00351F20">
        <w:rPr>
          <w:rFonts w:ascii="Times New Roman" w:hAnsi="Times New Roman" w:cs="Times New Roman"/>
          <w:sz w:val="24"/>
        </w:rPr>
        <w:t xml:space="preserve"> women have identified themselves as feminists </w:t>
      </w:r>
      <w:r w:rsidRPr="002A5CE4" w:rsidR="00DB72E9">
        <w:rPr>
          <w:rFonts w:ascii="Times New Roman" w:hAnsi="Times New Roman" w:cs="Times New Roman"/>
          <w:sz w:val="24"/>
        </w:rPr>
        <w:t xml:space="preserve">during past research activities </w:t>
      </w:r>
      <w:r w:rsidRPr="002A5CE4" w:rsidR="006B271D">
        <w:rPr>
          <w:rFonts w:ascii="Times New Roman" w:hAnsi="Times New Roman" w:cs="Times New Roman"/>
          <w:sz w:val="24"/>
        </w:rPr>
        <w:t xml:space="preserve">and </w:t>
      </w:r>
      <w:r w:rsidRPr="002A5CE4" w:rsidR="00395DBB">
        <w:rPr>
          <w:rFonts w:ascii="Times New Roman" w:hAnsi="Times New Roman" w:cs="Times New Roman"/>
          <w:sz w:val="24"/>
        </w:rPr>
        <w:t xml:space="preserve">are joined together in the fight against </w:t>
      </w:r>
      <w:r w:rsidRPr="002A5CE4" w:rsidR="00250EA3">
        <w:rPr>
          <w:rFonts w:ascii="Times New Roman" w:hAnsi="Times New Roman" w:cs="Times New Roman"/>
          <w:sz w:val="24"/>
        </w:rPr>
        <w:t xml:space="preserve">discrimination </w:t>
      </w:r>
      <w:r w:rsidRPr="002A5CE4" w:rsidR="00E418C6">
        <w:rPr>
          <w:rFonts w:ascii="Times New Roman" w:hAnsi="Times New Roman" w:cs="Times New Roman"/>
          <w:sz w:val="24"/>
        </w:rPr>
        <w:t xml:space="preserve">against their fellow </w:t>
      </w:r>
      <w:r w:rsidRPr="002A5CE4" w:rsidR="00CA5916">
        <w:rPr>
          <w:rFonts w:ascii="Times New Roman" w:hAnsi="Times New Roman" w:cs="Times New Roman"/>
          <w:sz w:val="24"/>
        </w:rPr>
        <w:t>Muslim</w:t>
      </w:r>
      <w:r w:rsidRPr="002A5CE4" w:rsidR="00E418C6">
        <w:rPr>
          <w:rFonts w:ascii="Times New Roman" w:hAnsi="Times New Roman" w:cs="Times New Roman"/>
          <w:sz w:val="24"/>
        </w:rPr>
        <w:t xml:space="preserve"> women</w:t>
      </w:r>
      <w:r w:rsidRPr="002A5CE4" w:rsidR="00CA5916">
        <w:rPr>
          <w:rFonts w:ascii="Times New Roman" w:hAnsi="Times New Roman" w:cs="Times New Roman"/>
          <w:sz w:val="24"/>
        </w:rPr>
        <w:t>.</w:t>
      </w:r>
    </w:p>
    <w:p w:rsidR="00013E92" w:rsidP="000E765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 xml:space="preserve">Feminism </w:t>
      </w:r>
      <w:r w:rsidRPr="002A5CE4" w:rsidR="00104466">
        <w:rPr>
          <w:rFonts w:ascii="Times New Roman" w:hAnsi="Times New Roman" w:cs="Times New Roman"/>
          <w:sz w:val="24"/>
        </w:rPr>
        <w:t>attempts</w:t>
      </w:r>
      <w:r w:rsidRPr="002A5CE4" w:rsidR="00861D2E">
        <w:rPr>
          <w:rFonts w:ascii="Times New Roman" w:hAnsi="Times New Roman" w:cs="Times New Roman"/>
          <w:sz w:val="24"/>
        </w:rPr>
        <w:t xml:space="preserve"> to address </w:t>
      </w:r>
      <w:r w:rsidRPr="002A5CE4" w:rsidR="003D5736">
        <w:rPr>
          <w:rFonts w:ascii="Times New Roman" w:hAnsi="Times New Roman" w:cs="Times New Roman"/>
          <w:sz w:val="24"/>
        </w:rPr>
        <w:t xml:space="preserve">the issues of misconceptions and </w:t>
      </w:r>
      <w:r w:rsidRPr="002A5CE4" w:rsidR="009B4AEC">
        <w:rPr>
          <w:rFonts w:ascii="Times New Roman" w:hAnsi="Times New Roman" w:cs="Times New Roman"/>
          <w:sz w:val="24"/>
        </w:rPr>
        <w:t>stereotypes</w:t>
      </w:r>
      <w:r w:rsidRPr="002A5CE4" w:rsidR="003D5736">
        <w:rPr>
          <w:rFonts w:ascii="Times New Roman" w:hAnsi="Times New Roman" w:cs="Times New Roman"/>
          <w:sz w:val="24"/>
        </w:rPr>
        <w:t xml:space="preserve"> </w:t>
      </w:r>
      <w:r w:rsidRPr="002A5CE4" w:rsidR="00900702">
        <w:rPr>
          <w:rFonts w:ascii="Times New Roman" w:hAnsi="Times New Roman" w:cs="Times New Roman"/>
          <w:sz w:val="24"/>
        </w:rPr>
        <w:t>regarding what it means to be a Muslim woman</w:t>
      </w:r>
      <w:r w:rsidRPr="002A5CE4" w:rsidR="00DE5900">
        <w:rPr>
          <w:rFonts w:ascii="Times New Roman" w:hAnsi="Times New Roman" w:cs="Times New Roman"/>
          <w:sz w:val="24"/>
        </w:rPr>
        <w:t xml:space="preserve"> where </w:t>
      </w:r>
      <w:r w:rsidRPr="002A5CE4" w:rsidR="00F05458">
        <w:rPr>
          <w:rFonts w:ascii="Times New Roman" w:hAnsi="Times New Roman" w:cs="Times New Roman"/>
          <w:sz w:val="24"/>
        </w:rPr>
        <w:t xml:space="preserve">public </w:t>
      </w:r>
      <w:r w:rsidRPr="002A5CE4" w:rsidR="006C4DD4">
        <w:rPr>
          <w:rFonts w:ascii="Times New Roman" w:hAnsi="Times New Roman" w:cs="Times New Roman"/>
          <w:sz w:val="24"/>
        </w:rPr>
        <w:t xml:space="preserve">wearing hijabs and </w:t>
      </w:r>
      <w:r w:rsidRPr="002A5CE4" w:rsidR="00E10DAF">
        <w:rPr>
          <w:rFonts w:ascii="Times New Roman" w:hAnsi="Times New Roman" w:cs="Times New Roman"/>
          <w:sz w:val="24"/>
        </w:rPr>
        <w:t>headscarf</w:t>
      </w:r>
      <w:r w:rsidRPr="002A5CE4" w:rsidR="006C4DD4">
        <w:rPr>
          <w:rFonts w:ascii="Times New Roman" w:hAnsi="Times New Roman" w:cs="Times New Roman"/>
          <w:sz w:val="24"/>
        </w:rPr>
        <w:t xml:space="preserve"> </w:t>
      </w:r>
      <w:r w:rsidRPr="002A5CE4" w:rsidR="0029249A">
        <w:rPr>
          <w:rFonts w:ascii="Times New Roman" w:hAnsi="Times New Roman" w:cs="Times New Roman"/>
          <w:sz w:val="24"/>
        </w:rPr>
        <w:t xml:space="preserve">brings about </w:t>
      </w:r>
      <w:r w:rsidRPr="002A5CE4" w:rsidR="00B04FCF">
        <w:rPr>
          <w:rFonts w:ascii="Times New Roman" w:hAnsi="Times New Roman" w:cs="Times New Roman"/>
          <w:sz w:val="24"/>
        </w:rPr>
        <w:t xml:space="preserve">fear and </w:t>
      </w:r>
      <w:r w:rsidRPr="002A5CE4" w:rsidR="00793E09">
        <w:rPr>
          <w:rFonts w:ascii="Times New Roman" w:hAnsi="Times New Roman" w:cs="Times New Roman"/>
          <w:sz w:val="24"/>
        </w:rPr>
        <w:t>insecurities</w:t>
      </w:r>
      <w:r w:rsidRPr="002A5CE4" w:rsidR="00916344">
        <w:rPr>
          <w:rFonts w:ascii="Times New Roman" w:hAnsi="Times New Roman" w:cs="Times New Roman"/>
          <w:sz w:val="24"/>
        </w:rPr>
        <w:t xml:space="preserve"> (Islamophobia)</w:t>
      </w:r>
      <w:sdt>
        <w:sdtPr>
          <w:rPr>
            <w:rFonts w:ascii="Times New Roman" w:hAnsi="Times New Roman" w:cs="Times New Roman"/>
            <w:sz w:val="24"/>
          </w:rPr>
          <w:id w:val="1607079862"/>
          <w:citation/>
        </w:sdtPr>
        <w:sdtContent>
          <w:r w:rsidR="002134F9">
            <w:rPr>
              <w:rFonts w:ascii="Times New Roman" w:hAnsi="Times New Roman" w:cs="Times New Roman"/>
              <w:sz w:val="24"/>
            </w:rPr>
            <w:fldChar w:fldCharType="begin"/>
          </w:r>
          <w:r w:rsidR="002134F9">
            <w:rPr>
              <w:rFonts w:ascii="Times New Roman" w:hAnsi="Times New Roman" w:cs="Times New Roman"/>
              <w:sz w:val="24"/>
            </w:rPr>
            <w:instrText xml:space="preserve"> CITATION Hir02 \l 1033 </w:instrText>
          </w:r>
          <w:r w:rsidR="002134F9">
            <w:rPr>
              <w:rFonts w:ascii="Times New Roman" w:hAnsi="Times New Roman" w:cs="Times New Roman"/>
              <w:sz w:val="24"/>
            </w:rPr>
            <w:fldChar w:fldCharType="separate"/>
          </w:r>
          <w:r w:rsidR="002134F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134F9" w:rsidR="002134F9">
            <w:rPr>
              <w:rFonts w:ascii="Times New Roman" w:hAnsi="Times New Roman" w:cs="Times New Roman"/>
              <w:noProof/>
              <w:sz w:val="24"/>
            </w:rPr>
            <w:t>(Hirschkind, 2002)</w:t>
          </w:r>
          <w:r w:rsidR="002134F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A5CE4" w:rsidR="00CA5146">
        <w:rPr>
          <w:rFonts w:ascii="Times New Roman" w:hAnsi="Times New Roman" w:cs="Times New Roman"/>
          <w:sz w:val="24"/>
        </w:rPr>
        <w:t>, c</w:t>
      </w:r>
      <w:r w:rsidRPr="002A5CE4" w:rsidR="00574458">
        <w:rPr>
          <w:rFonts w:ascii="Times New Roman" w:hAnsi="Times New Roman" w:cs="Times New Roman"/>
          <w:sz w:val="24"/>
        </w:rPr>
        <w:t xml:space="preserve">learly distinguishing the women between culture and </w:t>
      </w:r>
      <w:r w:rsidRPr="002A5CE4" w:rsidR="00C94F42">
        <w:rPr>
          <w:rFonts w:ascii="Times New Roman" w:hAnsi="Times New Roman" w:cs="Times New Roman"/>
          <w:sz w:val="24"/>
        </w:rPr>
        <w:t>Islam</w:t>
      </w:r>
      <w:r w:rsidRPr="002A5CE4" w:rsidR="009C4458">
        <w:rPr>
          <w:rFonts w:ascii="Times New Roman" w:hAnsi="Times New Roman" w:cs="Times New Roman"/>
          <w:sz w:val="24"/>
        </w:rPr>
        <w:t>.</w:t>
      </w:r>
    </w:p>
    <w:p w:rsidR="009C4458" w:rsidRPr="00013E92" w:rsidP="00013E92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013E92">
        <w:rPr>
          <w:rFonts w:ascii="Times New Roman" w:hAnsi="Times New Roman" w:cs="Times New Roman"/>
          <w:b/>
          <w:sz w:val="24"/>
        </w:rPr>
        <w:t>Ques</w:t>
      </w:r>
      <w:bookmarkStart w:id="0" w:name="_GoBack"/>
      <w:bookmarkEnd w:id="0"/>
      <w:r w:rsidRPr="00013E92">
        <w:rPr>
          <w:rFonts w:ascii="Times New Roman" w:hAnsi="Times New Roman" w:cs="Times New Roman"/>
          <w:b/>
          <w:sz w:val="24"/>
        </w:rPr>
        <w:t>tion two</w:t>
      </w:r>
    </w:p>
    <w:p w:rsidR="00BE3CCF" w:rsidRPr="002A5CE4" w:rsidP="00013E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 xml:space="preserve">The catholic church </w:t>
      </w:r>
      <w:r w:rsidRPr="002A5CE4" w:rsidR="003913C3">
        <w:rPr>
          <w:rFonts w:ascii="Times New Roman" w:hAnsi="Times New Roman" w:cs="Times New Roman"/>
          <w:sz w:val="24"/>
        </w:rPr>
        <w:t xml:space="preserve">teachings' major themes particularly focus not only on </w:t>
      </w:r>
      <w:r w:rsidRPr="002A5CE4" w:rsidR="000233B3">
        <w:rPr>
          <w:rFonts w:ascii="Times New Roman" w:hAnsi="Times New Roman" w:cs="Times New Roman"/>
          <w:sz w:val="24"/>
        </w:rPr>
        <w:t xml:space="preserve">Christian teachings but also </w:t>
      </w:r>
      <w:r w:rsidRPr="002A5CE4" w:rsidR="004C3BE5">
        <w:rPr>
          <w:rFonts w:ascii="Times New Roman" w:hAnsi="Times New Roman" w:cs="Times New Roman"/>
          <w:sz w:val="24"/>
        </w:rPr>
        <w:t xml:space="preserve">on building a just </w:t>
      </w:r>
      <w:r w:rsidRPr="002A5CE4" w:rsidR="007278EF">
        <w:rPr>
          <w:rFonts w:ascii="Times New Roman" w:hAnsi="Times New Roman" w:cs="Times New Roman"/>
          <w:sz w:val="24"/>
        </w:rPr>
        <w:t xml:space="preserve">society </w:t>
      </w:r>
      <w:r w:rsidRPr="002A5CE4" w:rsidR="00E52688">
        <w:rPr>
          <w:rFonts w:ascii="Times New Roman" w:hAnsi="Times New Roman" w:cs="Times New Roman"/>
          <w:sz w:val="24"/>
        </w:rPr>
        <w:t xml:space="preserve">of equality </w:t>
      </w:r>
      <w:r w:rsidRPr="002A5CE4" w:rsidR="006668A2">
        <w:rPr>
          <w:rFonts w:ascii="Times New Roman" w:hAnsi="Times New Roman" w:cs="Times New Roman"/>
          <w:sz w:val="24"/>
        </w:rPr>
        <w:t xml:space="preserve">in contemporary society </w:t>
      </w:r>
      <w:r w:rsidRPr="002A5CE4" w:rsidR="001D36BA">
        <w:rPr>
          <w:rFonts w:ascii="Times New Roman" w:hAnsi="Times New Roman" w:cs="Times New Roman"/>
          <w:sz w:val="24"/>
        </w:rPr>
        <w:t>with a lot of challenges.</w:t>
      </w:r>
      <w:r w:rsidRPr="002A5CE4" w:rsidR="007101C1">
        <w:rPr>
          <w:rFonts w:ascii="Times New Roman" w:hAnsi="Times New Roman" w:cs="Times New Roman"/>
          <w:sz w:val="24"/>
        </w:rPr>
        <w:t xml:space="preserve"> </w:t>
      </w:r>
      <w:r w:rsidRPr="002A5CE4" w:rsidR="003F2B55">
        <w:rPr>
          <w:rFonts w:ascii="Times New Roman" w:hAnsi="Times New Roman" w:cs="Times New Roman"/>
          <w:sz w:val="24"/>
        </w:rPr>
        <w:t xml:space="preserve">The church has laid a </w:t>
      </w:r>
      <w:r w:rsidRPr="002A5CE4" w:rsidR="00C44575">
        <w:rPr>
          <w:rFonts w:ascii="Times New Roman" w:hAnsi="Times New Roman" w:cs="Times New Roman"/>
          <w:sz w:val="24"/>
        </w:rPr>
        <w:t xml:space="preserve">rich </w:t>
      </w:r>
      <w:r w:rsidRPr="002A5CE4" w:rsidR="003F2B55">
        <w:rPr>
          <w:rFonts w:ascii="Times New Roman" w:hAnsi="Times New Roman" w:cs="Times New Roman"/>
          <w:sz w:val="24"/>
        </w:rPr>
        <w:t xml:space="preserve">tradition </w:t>
      </w:r>
      <w:r w:rsidRPr="002A5CE4" w:rsidR="00374DB4">
        <w:rPr>
          <w:rFonts w:ascii="Times New Roman" w:hAnsi="Times New Roman" w:cs="Times New Roman"/>
          <w:sz w:val="24"/>
        </w:rPr>
        <w:t xml:space="preserve">through the papal, </w:t>
      </w:r>
      <w:r w:rsidRPr="002A5CE4" w:rsidR="00DC51CF">
        <w:rPr>
          <w:rFonts w:ascii="Times New Roman" w:hAnsi="Times New Roman" w:cs="Times New Roman"/>
          <w:sz w:val="24"/>
        </w:rPr>
        <w:t xml:space="preserve">episcopal, and </w:t>
      </w:r>
      <w:r w:rsidRPr="002A5CE4" w:rsidR="00680FED">
        <w:rPr>
          <w:rFonts w:ascii="Times New Roman" w:hAnsi="Times New Roman" w:cs="Times New Roman"/>
          <w:sz w:val="24"/>
        </w:rPr>
        <w:t>councilor</w:t>
      </w:r>
      <w:r w:rsidRPr="002A5CE4" w:rsidR="00DC51CF">
        <w:rPr>
          <w:rFonts w:ascii="Times New Roman" w:hAnsi="Times New Roman" w:cs="Times New Roman"/>
          <w:sz w:val="24"/>
        </w:rPr>
        <w:t xml:space="preserve"> </w:t>
      </w:r>
      <w:r w:rsidRPr="002A5CE4" w:rsidR="00395761">
        <w:rPr>
          <w:rFonts w:ascii="Times New Roman" w:hAnsi="Times New Roman" w:cs="Times New Roman"/>
          <w:sz w:val="24"/>
        </w:rPr>
        <w:t xml:space="preserve">documents </w:t>
      </w:r>
      <w:r w:rsidRPr="002A5CE4" w:rsidR="00C42D61">
        <w:rPr>
          <w:rFonts w:ascii="Times New Roman" w:hAnsi="Times New Roman" w:cs="Times New Roman"/>
          <w:sz w:val="24"/>
        </w:rPr>
        <w:t xml:space="preserve">highlighting some of the critical </w:t>
      </w:r>
      <w:r w:rsidRPr="002A5CE4" w:rsidR="00202127">
        <w:rPr>
          <w:rFonts w:ascii="Times New Roman" w:hAnsi="Times New Roman" w:cs="Times New Roman"/>
          <w:sz w:val="24"/>
        </w:rPr>
        <w:t>themes guiding the catholic social traditions.</w:t>
      </w:r>
      <w:r w:rsidRPr="002A5CE4" w:rsidR="003E6D86">
        <w:rPr>
          <w:rFonts w:ascii="Times New Roman" w:hAnsi="Times New Roman" w:cs="Times New Roman"/>
          <w:sz w:val="24"/>
        </w:rPr>
        <w:t xml:space="preserve"> </w:t>
      </w:r>
      <w:r w:rsidRPr="002A5CE4" w:rsidR="009E6EA9">
        <w:rPr>
          <w:rFonts w:ascii="Times New Roman" w:hAnsi="Times New Roman" w:cs="Times New Roman"/>
          <w:sz w:val="24"/>
        </w:rPr>
        <w:t xml:space="preserve">The theme of </w:t>
      </w:r>
      <w:r w:rsidRPr="002A5CE4" w:rsidR="002A53EF">
        <w:rPr>
          <w:rFonts w:ascii="Times New Roman" w:hAnsi="Times New Roman" w:cs="Times New Roman"/>
          <w:sz w:val="24"/>
        </w:rPr>
        <w:t xml:space="preserve">human dignity highlights that </w:t>
      </w:r>
      <w:r w:rsidRPr="002A5CE4" w:rsidR="001E33BE">
        <w:rPr>
          <w:rFonts w:ascii="Times New Roman" w:hAnsi="Times New Roman" w:cs="Times New Roman"/>
          <w:sz w:val="24"/>
        </w:rPr>
        <w:t xml:space="preserve">human life is sacred, </w:t>
      </w:r>
      <w:r w:rsidRPr="002A5CE4" w:rsidR="00D61F83">
        <w:rPr>
          <w:rFonts w:ascii="Times New Roman" w:hAnsi="Times New Roman" w:cs="Times New Roman"/>
          <w:sz w:val="24"/>
        </w:rPr>
        <w:t xml:space="preserve">and for this reason, the dignity of any human forms the foundation of </w:t>
      </w:r>
      <w:r w:rsidRPr="002A5CE4" w:rsidR="00EF3B11">
        <w:rPr>
          <w:rFonts w:ascii="Times New Roman" w:hAnsi="Times New Roman" w:cs="Times New Roman"/>
          <w:sz w:val="24"/>
        </w:rPr>
        <w:t>a moral vision for society.</w:t>
      </w:r>
      <w:r w:rsidRPr="002A5CE4" w:rsidR="0082245C">
        <w:rPr>
          <w:rFonts w:ascii="Times New Roman" w:hAnsi="Times New Roman" w:cs="Times New Roman"/>
          <w:sz w:val="24"/>
        </w:rPr>
        <w:t xml:space="preserve"> </w:t>
      </w:r>
      <w:r w:rsidRPr="002A5CE4" w:rsidR="005B6028">
        <w:rPr>
          <w:rFonts w:ascii="Times New Roman" w:hAnsi="Times New Roman" w:cs="Times New Roman"/>
          <w:sz w:val="24"/>
        </w:rPr>
        <w:t xml:space="preserve">Teachings </w:t>
      </w:r>
      <w:r w:rsidRPr="002A5CE4" w:rsidR="00026E26">
        <w:rPr>
          <w:rFonts w:ascii="Times New Roman" w:hAnsi="Times New Roman" w:cs="Times New Roman"/>
          <w:sz w:val="24"/>
        </w:rPr>
        <w:t xml:space="preserve">drawn from this theme </w:t>
      </w:r>
      <w:r w:rsidRPr="002A5CE4" w:rsidR="00997062">
        <w:rPr>
          <w:rFonts w:ascii="Times New Roman" w:hAnsi="Times New Roman" w:cs="Times New Roman"/>
          <w:sz w:val="24"/>
        </w:rPr>
        <w:t xml:space="preserve">observes that the church itself is against </w:t>
      </w:r>
      <w:r w:rsidRPr="002A5CE4" w:rsidR="004C2EEF">
        <w:rPr>
          <w:rFonts w:ascii="Times New Roman" w:hAnsi="Times New Roman" w:cs="Times New Roman"/>
          <w:sz w:val="24"/>
        </w:rPr>
        <w:t xml:space="preserve">wars </w:t>
      </w:r>
      <w:r w:rsidRPr="002A5CE4" w:rsidR="006C1D6A">
        <w:rPr>
          <w:rFonts w:ascii="Times New Roman" w:hAnsi="Times New Roman" w:cs="Times New Roman"/>
          <w:sz w:val="24"/>
        </w:rPr>
        <w:t xml:space="preserve">and requires nations to devise ways to </w:t>
      </w:r>
      <w:r w:rsidRPr="002A5CE4" w:rsidR="00A7407D">
        <w:rPr>
          <w:rFonts w:ascii="Times New Roman" w:hAnsi="Times New Roman" w:cs="Times New Roman"/>
          <w:sz w:val="24"/>
        </w:rPr>
        <w:t>minimize wars and intentional attacks.</w:t>
      </w:r>
      <w:r w:rsidRPr="002A5CE4" w:rsidR="00E947E0">
        <w:rPr>
          <w:rFonts w:ascii="Times New Roman" w:hAnsi="Times New Roman" w:cs="Times New Roman"/>
          <w:sz w:val="24"/>
        </w:rPr>
        <w:t xml:space="preserve"> </w:t>
      </w:r>
      <w:r w:rsidRPr="002A5CE4" w:rsidR="00477CC3">
        <w:rPr>
          <w:rFonts w:ascii="Times New Roman" w:hAnsi="Times New Roman" w:cs="Times New Roman"/>
          <w:sz w:val="24"/>
        </w:rPr>
        <w:t xml:space="preserve">Considering this theme, the school stands justified in its decision to </w:t>
      </w:r>
      <w:r w:rsidRPr="002A5CE4" w:rsidR="00420292">
        <w:rPr>
          <w:rFonts w:ascii="Times New Roman" w:hAnsi="Times New Roman" w:cs="Times New Roman"/>
          <w:sz w:val="24"/>
        </w:rPr>
        <w:t xml:space="preserve">ban hijabs, </w:t>
      </w:r>
      <w:r w:rsidRPr="002A5CE4" w:rsidR="0065546B">
        <w:rPr>
          <w:rFonts w:ascii="Times New Roman" w:hAnsi="Times New Roman" w:cs="Times New Roman"/>
          <w:sz w:val="24"/>
        </w:rPr>
        <w:t xml:space="preserve">especially considering the </w:t>
      </w:r>
      <w:r w:rsidRPr="002A5CE4" w:rsidR="00AB4BF5">
        <w:rPr>
          <w:rFonts w:ascii="Times New Roman" w:hAnsi="Times New Roman" w:cs="Times New Roman"/>
          <w:sz w:val="24"/>
        </w:rPr>
        <w:t xml:space="preserve">current stereotyping </w:t>
      </w:r>
      <w:r w:rsidRPr="002A5CE4" w:rsidR="00B41018">
        <w:rPr>
          <w:rFonts w:ascii="Times New Roman" w:hAnsi="Times New Roman" w:cs="Times New Roman"/>
          <w:sz w:val="24"/>
        </w:rPr>
        <w:t xml:space="preserve">and constant association with </w:t>
      </w:r>
      <w:r w:rsidRPr="002A5CE4" w:rsidR="00894A42">
        <w:rPr>
          <w:rFonts w:ascii="Times New Roman" w:hAnsi="Times New Roman" w:cs="Times New Roman"/>
          <w:sz w:val="24"/>
        </w:rPr>
        <w:t xml:space="preserve">terrorist and potential attacks, which the church strives </w:t>
      </w:r>
      <w:r w:rsidRPr="002A5CE4" w:rsidR="006405A9">
        <w:rPr>
          <w:rFonts w:ascii="Times New Roman" w:hAnsi="Times New Roman" w:cs="Times New Roman"/>
          <w:sz w:val="24"/>
        </w:rPr>
        <w:t xml:space="preserve">to </w:t>
      </w:r>
      <w:r w:rsidRPr="002A5CE4" w:rsidR="00A914D2">
        <w:rPr>
          <w:rFonts w:ascii="Times New Roman" w:hAnsi="Times New Roman" w:cs="Times New Roman"/>
          <w:sz w:val="24"/>
        </w:rPr>
        <w:t>reduce.</w:t>
      </w:r>
      <w:r w:rsidRPr="002A5CE4" w:rsidR="00D148A5">
        <w:rPr>
          <w:rFonts w:ascii="Times New Roman" w:hAnsi="Times New Roman" w:cs="Times New Roman"/>
          <w:sz w:val="24"/>
        </w:rPr>
        <w:t xml:space="preserve"> </w:t>
      </w:r>
    </w:p>
    <w:p w:rsidR="00013E92" w:rsidP="00013E9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 xml:space="preserve">The rights and responsibilities theme </w:t>
      </w:r>
      <w:r w:rsidRPr="002A5CE4" w:rsidR="00302D8C">
        <w:rPr>
          <w:rFonts w:ascii="Times New Roman" w:hAnsi="Times New Roman" w:cs="Times New Roman"/>
          <w:sz w:val="24"/>
        </w:rPr>
        <w:t xml:space="preserve">highlights that </w:t>
      </w:r>
      <w:r w:rsidRPr="002A5CE4" w:rsidR="00DB6103">
        <w:rPr>
          <w:rFonts w:ascii="Times New Roman" w:hAnsi="Times New Roman" w:cs="Times New Roman"/>
          <w:sz w:val="24"/>
        </w:rPr>
        <w:t>h</w:t>
      </w:r>
      <w:r w:rsidRPr="002A5CE4" w:rsidR="00F52DBC">
        <w:rPr>
          <w:rFonts w:ascii="Times New Roman" w:hAnsi="Times New Roman" w:cs="Times New Roman"/>
          <w:sz w:val="24"/>
        </w:rPr>
        <w:t xml:space="preserve">uman dignity needs to be protected, however, this can </w:t>
      </w:r>
      <w:r w:rsidRPr="002A5CE4" w:rsidR="00AE097E">
        <w:rPr>
          <w:rFonts w:ascii="Times New Roman" w:hAnsi="Times New Roman" w:cs="Times New Roman"/>
          <w:sz w:val="24"/>
        </w:rPr>
        <w:t>only</w:t>
      </w:r>
      <w:r w:rsidRPr="002A5CE4" w:rsidR="00F52DBC">
        <w:rPr>
          <w:rFonts w:ascii="Times New Roman" w:hAnsi="Times New Roman" w:cs="Times New Roman"/>
          <w:sz w:val="24"/>
        </w:rPr>
        <w:t xml:space="preserve"> be achieved if </w:t>
      </w:r>
      <w:r w:rsidRPr="002A5CE4" w:rsidR="00441626">
        <w:rPr>
          <w:rFonts w:ascii="Times New Roman" w:hAnsi="Times New Roman" w:cs="Times New Roman"/>
          <w:sz w:val="24"/>
        </w:rPr>
        <w:t>their rights are protected, and their responsibilities are met.</w:t>
      </w:r>
      <w:r w:rsidRPr="002A5CE4" w:rsidR="00240430">
        <w:rPr>
          <w:rFonts w:ascii="Times New Roman" w:hAnsi="Times New Roman" w:cs="Times New Roman"/>
          <w:sz w:val="24"/>
        </w:rPr>
        <w:t xml:space="preserve"> </w:t>
      </w:r>
      <w:r w:rsidRPr="002A5CE4" w:rsidR="00974DA7">
        <w:rPr>
          <w:rFonts w:ascii="Times New Roman" w:hAnsi="Times New Roman" w:cs="Times New Roman"/>
          <w:sz w:val="24"/>
        </w:rPr>
        <w:t xml:space="preserve">Besides the right to life, every human has </w:t>
      </w:r>
      <w:r w:rsidRPr="002A5CE4" w:rsidR="00AA5B03">
        <w:rPr>
          <w:rFonts w:ascii="Times New Roman" w:hAnsi="Times New Roman" w:cs="Times New Roman"/>
          <w:sz w:val="24"/>
        </w:rPr>
        <w:t xml:space="preserve">a right to all the other things associated with </w:t>
      </w:r>
      <w:r w:rsidRPr="002A5CE4" w:rsidR="00890F7B">
        <w:rPr>
          <w:rFonts w:ascii="Times New Roman" w:hAnsi="Times New Roman" w:cs="Times New Roman"/>
          <w:sz w:val="24"/>
        </w:rPr>
        <w:t>human decency.</w:t>
      </w:r>
      <w:r w:rsidRPr="002A5CE4" w:rsidR="00647B10">
        <w:rPr>
          <w:rFonts w:ascii="Times New Roman" w:hAnsi="Times New Roman" w:cs="Times New Roman"/>
          <w:sz w:val="24"/>
        </w:rPr>
        <w:t xml:space="preserve"> In </w:t>
      </w:r>
      <w:r w:rsidRPr="002A5CE4" w:rsidR="00F041BE">
        <w:rPr>
          <w:rFonts w:ascii="Times New Roman" w:hAnsi="Times New Roman" w:cs="Times New Roman"/>
          <w:sz w:val="24"/>
        </w:rPr>
        <w:t xml:space="preserve">this note, wearing hijabs might be considered </w:t>
      </w:r>
      <w:r w:rsidRPr="002A5CE4" w:rsidR="00D43B00">
        <w:rPr>
          <w:rFonts w:ascii="Times New Roman" w:hAnsi="Times New Roman" w:cs="Times New Roman"/>
          <w:sz w:val="24"/>
        </w:rPr>
        <w:t xml:space="preserve">achieving an essential component for human </w:t>
      </w:r>
      <w:r w:rsidRPr="002A5CE4" w:rsidR="0056354E">
        <w:rPr>
          <w:rFonts w:ascii="Times New Roman" w:hAnsi="Times New Roman" w:cs="Times New Roman"/>
          <w:sz w:val="24"/>
        </w:rPr>
        <w:t>decency</w:t>
      </w:r>
      <w:r w:rsidRPr="002A5CE4" w:rsidR="00E208CE">
        <w:rPr>
          <w:rFonts w:ascii="Times New Roman" w:hAnsi="Times New Roman" w:cs="Times New Roman"/>
          <w:sz w:val="24"/>
        </w:rPr>
        <w:t xml:space="preserve">. However, this aspect would significantly violate </w:t>
      </w:r>
      <w:r w:rsidRPr="002A5CE4" w:rsidR="001120A1">
        <w:rPr>
          <w:rFonts w:ascii="Times New Roman" w:hAnsi="Times New Roman" w:cs="Times New Roman"/>
          <w:sz w:val="24"/>
        </w:rPr>
        <w:t xml:space="preserve">the </w:t>
      </w:r>
      <w:r w:rsidRPr="002A5CE4" w:rsidR="00F87FCA">
        <w:rPr>
          <w:rFonts w:ascii="Times New Roman" w:hAnsi="Times New Roman" w:cs="Times New Roman"/>
          <w:sz w:val="24"/>
        </w:rPr>
        <w:t xml:space="preserve">provisions of the </w:t>
      </w:r>
      <w:r w:rsidRPr="002A5CE4" w:rsidR="00EE2CAC">
        <w:rPr>
          <w:rFonts w:ascii="Times New Roman" w:hAnsi="Times New Roman" w:cs="Times New Roman"/>
          <w:sz w:val="24"/>
        </w:rPr>
        <w:t>human person's life and dignity</w:t>
      </w:r>
      <w:r w:rsidRPr="002A5CE4" w:rsidR="00BB0301">
        <w:rPr>
          <w:rFonts w:ascii="Times New Roman" w:hAnsi="Times New Roman" w:cs="Times New Roman"/>
          <w:sz w:val="24"/>
        </w:rPr>
        <w:t xml:space="preserve">, which requires nations to </w:t>
      </w:r>
      <w:r w:rsidRPr="002A5CE4" w:rsidR="00030E0C">
        <w:rPr>
          <w:rFonts w:ascii="Times New Roman" w:hAnsi="Times New Roman" w:cs="Times New Roman"/>
          <w:sz w:val="24"/>
        </w:rPr>
        <w:t xml:space="preserve">enforce laws </w:t>
      </w:r>
      <w:r w:rsidRPr="002A5CE4" w:rsidR="0067072D">
        <w:rPr>
          <w:rFonts w:ascii="Times New Roman" w:hAnsi="Times New Roman" w:cs="Times New Roman"/>
          <w:sz w:val="24"/>
        </w:rPr>
        <w:t xml:space="preserve">that </w:t>
      </w:r>
      <w:r w:rsidRPr="002A5CE4" w:rsidR="003773E1">
        <w:rPr>
          <w:rFonts w:ascii="Times New Roman" w:hAnsi="Times New Roman" w:cs="Times New Roman"/>
          <w:sz w:val="24"/>
        </w:rPr>
        <w:t>minimize intentional attacks on persons</w:t>
      </w:r>
      <w:sdt>
        <w:sdtPr>
          <w:rPr>
            <w:rFonts w:ascii="Times New Roman" w:hAnsi="Times New Roman" w:cs="Times New Roman"/>
            <w:sz w:val="24"/>
          </w:rPr>
          <w:id w:val="842435429"/>
          <w:citation/>
        </w:sdtPr>
        <w:sdtContent>
          <w:r w:rsidR="0048273B">
            <w:rPr>
              <w:rFonts w:ascii="Times New Roman" w:hAnsi="Times New Roman" w:cs="Times New Roman"/>
              <w:sz w:val="24"/>
            </w:rPr>
            <w:fldChar w:fldCharType="begin"/>
          </w:r>
          <w:r w:rsidR="0048273B">
            <w:rPr>
              <w:rFonts w:ascii="Times New Roman" w:hAnsi="Times New Roman" w:cs="Times New Roman"/>
              <w:sz w:val="24"/>
            </w:rPr>
            <w:instrText xml:space="preserve"> CITATION USC20 \l 1033 </w:instrText>
          </w:r>
          <w:r w:rsidR="0048273B">
            <w:rPr>
              <w:rFonts w:ascii="Times New Roman" w:hAnsi="Times New Roman" w:cs="Times New Roman"/>
              <w:sz w:val="24"/>
            </w:rPr>
            <w:fldChar w:fldCharType="separate"/>
          </w:r>
          <w:r w:rsidR="0048273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48273B" w:rsidR="0048273B">
            <w:rPr>
              <w:rFonts w:ascii="Times New Roman" w:hAnsi="Times New Roman" w:cs="Times New Roman"/>
              <w:noProof/>
              <w:sz w:val="24"/>
            </w:rPr>
            <w:t>(USCCB, 2020)</w:t>
          </w:r>
          <w:r w:rsidR="0048273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A5CE4" w:rsidR="003773E1">
        <w:rPr>
          <w:rFonts w:ascii="Times New Roman" w:hAnsi="Times New Roman" w:cs="Times New Roman"/>
          <w:sz w:val="24"/>
        </w:rPr>
        <w:t>.</w:t>
      </w:r>
      <w:r w:rsidRPr="002A5CE4" w:rsidR="00FE0820">
        <w:rPr>
          <w:rFonts w:ascii="Times New Roman" w:hAnsi="Times New Roman" w:cs="Times New Roman"/>
          <w:sz w:val="24"/>
        </w:rPr>
        <w:t xml:space="preserve"> In this understanding, </w:t>
      </w:r>
      <w:r w:rsidRPr="002A5CE4" w:rsidR="00FC5050">
        <w:rPr>
          <w:rFonts w:ascii="Times New Roman" w:hAnsi="Times New Roman" w:cs="Times New Roman"/>
          <w:sz w:val="24"/>
        </w:rPr>
        <w:t>I believe the school is consistent with the teachings of these themes</w:t>
      </w:r>
      <w:r w:rsidRPr="002A5CE4" w:rsidR="00E423A6">
        <w:rPr>
          <w:rFonts w:ascii="Times New Roman" w:hAnsi="Times New Roman" w:cs="Times New Roman"/>
          <w:sz w:val="24"/>
        </w:rPr>
        <w:t xml:space="preserve"> because the hijab is currently </w:t>
      </w:r>
      <w:r w:rsidRPr="002A5CE4" w:rsidR="003B161D">
        <w:rPr>
          <w:rFonts w:ascii="Times New Roman" w:hAnsi="Times New Roman" w:cs="Times New Roman"/>
          <w:sz w:val="24"/>
        </w:rPr>
        <w:t xml:space="preserve">politicized and </w:t>
      </w:r>
      <w:r w:rsidRPr="002A5CE4" w:rsidR="00AA295D">
        <w:rPr>
          <w:rFonts w:ascii="Times New Roman" w:hAnsi="Times New Roman" w:cs="Times New Roman"/>
          <w:sz w:val="24"/>
        </w:rPr>
        <w:t>significantly</w:t>
      </w:r>
      <w:r w:rsidRPr="002A5CE4" w:rsidR="00B7295C">
        <w:rPr>
          <w:rFonts w:ascii="Times New Roman" w:hAnsi="Times New Roman" w:cs="Times New Roman"/>
          <w:sz w:val="24"/>
        </w:rPr>
        <w:t xml:space="preserve"> associated with </w:t>
      </w:r>
      <w:r w:rsidRPr="002A5CE4" w:rsidR="00324086">
        <w:rPr>
          <w:rFonts w:ascii="Times New Roman" w:hAnsi="Times New Roman" w:cs="Times New Roman"/>
          <w:sz w:val="24"/>
        </w:rPr>
        <w:t>potential threats of war</w:t>
      </w:r>
      <w:sdt>
        <w:sdtPr>
          <w:rPr>
            <w:rFonts w:ascii="Times New Roman" w:hAnsi="Times New Roman" w:cs="Times New Roman"/>
            <w:sz w:val="24"/>
          </w:rPr>
          <w:id w:val="1456682697"/>
          <w:citation/>
        </w:sdtPr>
        <w:sdtContent>
          <w:r w:rsidR="005A19B3">
            <w:rPr>
              <w:rFonts w:ascii="Times New Roman" w:hAnsi="Times New Roman" w:cs="Times New Roman"/>
              <w:sz w:val="24"/>
            </w:rPr>
            <w:fldChar w:fldCharType="begin"/>
          </w:r>
          <w:r w:rsidR="005A19B3">
            <w:rPr>
              <w:rFonts w:ascii="Times New Roman" w:hAnsi="Times New Roman" w:cs="Times New Roman"/>
              <w:sz w:val="24"/>
            </w:rPr>
            <w:instrText xml:space="preserve"> CITATION Mah8a \l 1033 </w:instrText>
          </w:r>
          <w:r w:rsidR="005A19B3">
            <w:rPr>
              <w:rFonts w:ascii="Times New Roman" w:hAnsi="Times New Roman" w:cs="Times New Roman"/>
              <w:sz w:val="24"/>
            </w:rPr>
            <w:fldChar w:fldCharType="separate"/>
          </w:r>
          <w:r w:rsidR="005A19B3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A19B3" w:rsidR="005A19B3">
            <w:rPr>
              <w:rFonts w:ascii="Times New Roman" w:hAnsi="Times New Roman" w:cs="Times New Roman"/>
              <w:noProof/>
              <w:sz w:val="24"/>
            </w:rPr>
            <w:t>(Mahmood, 2008a)</w:t>
          </w:r>
          <w:r w:rsidR="005A19B3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2A5CE4" w:rsidR="00324086">
        <w:rPr>
          <w:rFonts w:ascii="Times New Roman" w:hAnsi="Times New Roman" w:cs="Times New Roman"/>
          <w:sz w:val="24"/>
        </w:rPr>
        <w:t>.</w:t>
      </w:r>
      <w:r w:rsidRPr="002A5CE4" w:rsidR="00AA295D">
        <w:rPr>
          <w:rFonts w:ascii="Times New Roman" w:hAnsi="Times New Roman" w:cs="Times New Roman"/>
          <w:sz w:val="24"/>
        </w:rPr>
        <w:t xml:space="preserve"> </w:t>
      </w:r>
    </w:p>
    <w:p w:rsidR="00453EB6" w:rsidP="00013E9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53EB6" w:rsidP="00013E92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013E92" w:rsidRPr="00453EB6" w:rsidP="00453EB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53EB6">
        <w:rPr>
          <w:rFonts w:ascii="Times New Roman" w:hAnsi="Times New Roman" w:cs="Times New Roman"/>
          <w:b/>
          <w:sz w:val="24"/>
        </w:rPr>
        <w:t>References</w:t>
      </w:r>
    </w:p>
    <w:p w:rsidR="00453EB6" w:rsidP="00453EB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83EDE">
        <w:rPr>
          <w:rFonts w:ascii="Times New Roman" w:hAnsi="Times New Roman" w:cs="Times New Roman"/>
          <w:sz w:val="24"/>
        </w:rPr>
        <w:t>Charrad, MM (2011)</w:t>
      </w:r>
      <w:r w:rsidR="00F26552">
        <w:rPr>
          <w:rFonts w:ascii="Times New Roman" w:hAnsi="Times New Roman" w:cs="Times New Roman"/>
          <w:sz w:val="24"/>
        </w:rPr>
        <w:t>.</w:t>
      </w:r>
      <w:r w:rsidRPr="00883EDE">
        <w:rPr>
          <w:rFonts w:ascii="Times New Roman" w:hAnsi="Times New Roman" w:cs="Times New Roman"/>
          <w:sz w:val="24"/>
        </w:rPr>
        <w:t xml:space="preserve"> Gender in the Middle East: Islam, state, agency. Annual Review of Sociology 37: 417–437.</w:t>
      </w:r>
    </w:p>
    <w:p w:rsidR="00453EB6" w:rsidP="00453EB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83EDE">
        <w:rPr>
          <w:rFonts w:ascii="Times New Roman" w:hAnsi="Times New Roman" w:cs="Times New Roman"/>
          <w:sz w:val="24"/>
        </w:rPr>
        <w:t>Hirschkind, C, Mahmood, S (2002)</w:t>
      </w:r>
      <w:r w:rsidR="00F26552">
        <w:rPr>
          <w:rFonts w:ascii="Times New Roman" w:hAnsi="Times New Roman" w:cs="Times New Roman"/>
          <w:sz w:val="24"/>
        </w:rPr>
        <w:t>.</w:t>
      </w:r>
      <w:r w:rsidRPr="00883EDE">
        <w:rPr>
          <w:rFonts w:ascii="Times New Roman" w:hAnsi="Times New Roman" w:cs="Times New Roman"/>
          <w:sz w:val="24"/>
        </w:rPr>
        <w:t xml:space="preserve"> Feminism, the Taliban, and the politics of counter-insurgency. Anthropological Quarterly 75(2): 339–354.
</w:t>
      </w:r>
    </w:p>
    <w:p w:rsidR="00453EB6" w:rsidP="00453EB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DB3891">
        <w:rPr>
          <w:rFonts w:ascii="Times New Roman" w:hAnsi="Times New Roman" w:cs="Times New Roman"/>
          <w:sz w:val="24"/>
        </w:rPr>
        <w:t>Mahmood, S (2008a)</w:t>
      </w:r>
      <w:r w:rsidR="00F26552">
        <w:rPr>
          <w:rFonts w:ascii="Times New Roman" w:hAnsi="Times New Roman" w:cs="Times New Roman"/>
          <w:sz w:val="24"/>
        </w:rPr>
        <w:t>.</w:t>
      </w:r>
      <w:r w:rsidRPr="00DB3891">
        <w:rPr>
          <w:rFonts w:ascii="Times New Roman" w:hAnsi="Times New Roman" w:cs="Times New Roman"/>
          <w:sz w:val="24"/>
        </w:rPr>
        <w:t xml:space="preserve"> Feminism, democracy, and empire: Islam and the war on terror. In: Women’s Studies on the Edge, Durham, NC: Duke University Press, pp. 81–114.</w:t>
      </w:r>
    </w:p>
    <w:p w:rsidR="00453EB6" w:rsidRPr="00DB3891" w:rsidP="00453EB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E3857">
        <w:rPr>
          <w:rFonts w:ascii="Times New Roman" w:hAnsi="Times New Roman" w:cs="Times New Roman"/>
          <w:sz w:val="24"/>
        </w:rPr>
        <w:t xml:space="preserve">Sharma, S., </w:t>
      </w:r>
      <w:r w:rsidRPr="001E3857">
        <w:rPr>
          <w:rFonts w:ascii="Times New Roman" w:hAnsi="Times New Roman" w:cs="Times New Roman"/>
          <w:sz w:val="24"/>
        </w:rPr>
        <w:t>Ghafoor</w:t>
      </w:r>
      <w:r w:rsidRPr="001E3857">
        <w:rPr>
          <w:rFonts w:ascii="Times New Roman" w:hAnsi="Times New Roman" w:cs="Times New Roman"/>
          <w:sz w:val="24"/>
        </w:rPr>
        <w:t xml:space="preserve">, S., &amp; </w:t>
      </w:r>
      <w:r w:rsidRPr="001E3857">
        <w:rPr>
          <w:rFonts w:ascii="Times New Roman" w:hAnsi="Times New Roman" w:cs="Times New Roman"/>
          <w:sz w:val="24"/>
        </w:rPr>
        <w:t>Gogineni</w:t>
      </w:r>
      <w:r w:rsidRPr="001E3857">
        <w:rPr>
          <w:rFonts w:ascii="Times New Roman" w:hAnsi="Times New Roman" w:cs="Times New Roman"/>
          <w:sz w:val="24"/>
        </w:rPr>
        <w:t>, R. R. (2019). Symbols and identity in Islamophobiaislamophobia. In Islamophobia and psychiatry (pp. 95-100). Springer, Cham.
</w:t>
      </w:r>
    </w:p>
    <w:p w:rsidR="00453EB6" w:rsidP="00453EB6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2A5CE4">
        <w:rPr>
          <w:rFonts w:ascii="Times New Roman" w:hAnsi="Times New Roman" w:cs="Times New Roman"/>
          <w:sz w:val="24"/>
        </w:rPr>
        <w:t xml:space="preserve"> </w:t>
      </w:r>
      <w:r w:rsidRPr="00DC3DC9">
        <w:rPr>
          <w:rFonts w:ascii="Times New Roman" w:hAnsi="Times New Roman" w:cs="Times New Roman"/>
          <w:sz w:val="24"/>
        </w:rPr>
        <w:t>USCCB</w:t>
      </w:r>
      <w:r>
        <w:rPr>
          <w:rFonts w:ascii="Times New Roman" w:hAnsi="Times New Roman" w:cs="Times New Roman"/>
          <w:sz w:val="24"/>
        </w:rPr>
        <w:t xml:space="preserve">. (, 2020). </w:t>
      </w:r>
      <w:r w:rsidRPr="00DC3DC9">
        <w:rPr>
          <w:rFonts w:ascii="Times New Roman" w:hAnsi="Times New Roman" w:cs="Times New Roman"/>
          <w:sz w:val="24"/>
        </w:rPr>
        <w:t>Themes of Catholic Social Teaching</w:t>
      </w:r>
      <w:r>
        <w:rPr>
          <w:rFonts w:ascii="Times New Roman" w:hAnsi="Times New Roman" w:cs="Times New Roman"/>
          <w:sz w:val="24"/>
        </w:rPr>
        <w:t>. Retrieved from:</w:t>
      </w:r>
      <w:r w:rsidRPr="00881965">
        <w:t xml:space="preserve"> </w:t>
      </w:r>
      <w:hyperlink r:id="rId5" w:history="1">
        <w:r w:rsidRPr="00E75726">
          <w:rPr>
            <w:rStyle w:val="Hyperlink"/>
            <w:rFonts w:ascii="Times New Roman" w:hAnsi="Times New Roman" w:cs="Times New Roman"/>
            <w:sz w:val="24"/>
          </w:rPr>
          <w:t>https://www.usccb.org/resources/themes-catholic-social-teaching</w:t>
        </w:r>
      </w:hyperlink>
      <w:r>
        <w:rPr>
          <w:rFonts w:ascii="Times New Roman" w:hAnsi="Times New Roman" w:cs="Times New Roman"/>
          <w:sz w:val="24"/>
        </w:rPr>
        <w:t xml:space="preserve"> </w:t>
      </w:r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571110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A5CE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765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A5C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0DA"/>
    <w:rsid w:val="00013E92"/>
    <w:rsid w:val="000226E0"/>
    <w:rsid w:val="000233B3"/>
    <w:rsid w:val="00026E26"/>
    <w:rsid w:val="00030E0C"/>
    <w:rsid w:val="000B2319"/>
    <w:rsid w:val="000B26DE"/>
    <w:rsid w:val="000C35E6"/>
    <w:rsid w:val="000E7652"/>
    <w:rsid w:val="00104012"/>
    <w:rsid w:val="00104466"/>
    <w:rsid w:val="001120A1"/>
    <w:rsid w:val="00155822"/>
    <w:rsid w:val="00197DBD"/>
    <w:rsid w:val="001B6180"/>
    <w:rsid w:val="001D01D4"/>
    <w:rsid w:val="001D36BA"/>
    <w:rsid w:val="001E09E0"/>
    <w:rsid w:val="001E33BE"/>
    <w:rsid w:val="001E3857"/>
    <w:rsid w:val="001E7A4F"/>
    <w:rsid w:val="001F07F7"/>
    <w:rsid w:val="00200901"/>
    <w:rsid w:val="00202127"/>
    <w:rsid w:val="002134F9"/>
    <w:rsid w:val="00237D36"/>
    <w:rsid w:val="00240430"/>
    <w:rsid w:val="00250EA3"/>
    <w:rsid w:val="00275CA7"/>
    <w:rsid w:val="002841FE"/>
    <w:rsid w:val="0029249A"/>
    <w:rsid w:val="002A53EF"/>
    <w:rsid w:val="002A5CE4"/>
    <w:rsid w:val="00302D8C"/>
    <w:rsid w:val="00324086"/>
    <w:rsid w:val="00351F20"/>
    <w:rsid w:val="00374DB4"/>
    <w:rsid w:val="00376AF9"/>
    <w:rsid w:val="003773E1"/>
    <w:rsid w:val="00380DFC"/>
    <w:rsid w:val="003913C3"/>
    <w:rsid w:val="00395761"/>
    <w:rsid w:val="00395DBB"/>
    <w:rsid w:val="003B161D"/>
    <w:rsid w:val="003D5736"/>
    <w:rsid w:val="003E376D"/>
    <w:rsid w:val="003E6D86"/>
    <w:rsid w:val="003F2B55"/>
    <w:rsid w:val="004066E7"/>
    <w:rsid w:val="00420292"/>
    <w:rsid w:val="00441626"/>
    <w:rsid w:val="00453EB6"/>
    <w:rsid w:val="00455F01"/>
    <w:rsid w:val="004737B9"/>
    <w:rsid w:val="00477CC3"/>
    <w:rsid w:val="0048273B"/>
    <w:rsid w:val="004902DD"/>
    <w:rsid w:val="004B64F1"/>
    <w:rsid w:val="004C2EEF"/>
    <w:rsid w:val="004C3BE5"/>
    <w:rsid w:val="004C3F78"/>
    <w:rsid w:val="00501EDE"/>
    <w:rsid w:val="00504D58"/>
    <w:rsid w:val="00521DC2"/>
    <w:rsid w:val="00523C28"/>
    <w:rsid w:val="00543F4A"/>
    <w:rsid w:val="0056354E"/>
    <w:rsid w:val="00574458"/>
    <w:rsid w:val="005757C9"/>
    <w:rsid w:val="005A19B3"/>
    <w:rsid w:val="005B3814"/>
    <w:rsid w:val="005B4D03"/>
    <w:rsid w:val="005B6028"/>
    <w:rsid w:val="00626587"/>
    <w:rsid w:val="006405A9"/>
    <w:rsid w:val="00647B10"/>
    <w:rsid w:val="0065546B"/>
    <w:rsid w:val="006668A2"/>
    <w:rsid w:val="0067072D"/>
    <w:rsid w:val="00680FED"/>
    <w:rsid w:val="006B271D"/>
    <w:rsid w:val="006C1D6A"/>
    <w:rsid w:val="006C4DD4"/>
    <w:rsid w:val="006D1C0A"/>
    <w:rsid w:val="007101C1"/>
    <w:rsid w:val="007278EF"/>
    <w:rsid w:val="0073401C"/>
    <w:rsid w:val="00793E09"/>
    <w:rsid w:val="007C2C2A"/>
    <w:rsid w:val="007D3323"/>
    <w:rsid w:val="0082245C"/>
    <w:rsid w:val="00861D2E"/>
    <w:rsid w:val="00876846"/>
    <w:rsid w:val="00881965"/>
    <w:rsid w:val="00883EDE"/>
    <w:rsid w:val="00890F7B"/>
    <w:rsid w:val="00894A42"/>
    <w:rsid w:val="00900702"/>
    <w:rsid w:val="00916344"/>
    <w:rsid w:val="009322BA"/>
    <w:rsid w:val="00932903"/>
    <w:rsid w:val="00962C29"/>
    <w:rsid w:val="00974DA7"/>
    <w:rsid w:val="00997062"/>
    <w:rsid w:val="009B4AEC"/>
    <w:rsid w:val="009C4458"/>
    <w:rsid w:val="009D0C1C"/>
    <w:rsid w:val="009D7766"/>
    <w:rsid w:val="009E6EA9"/>
    <w:rsid w:val="00A01C20"/>
    <w:rsid w:val="00A26E63"/>
    <w:rsid w:val="00A371CE"/>
    <w:rsid w:val="00A7407D"/>
    <w:rsid w:val="00A77153"/>
    <w:rsid w:val="00A914D2"/>
    <w:rsid w:val="00A92EAD"/>
    <w:rsid w:val="00AA295D"/>
    <w:rsid w:val="00AA5B03"/>
    <w:rsid w:val="00AB4BF5"/>
    <w:rsid w:val="00AE097E"/>
    <w:rsid w:val="00B04FCF"/>
    <w:rsid w:val="00B32FE3"/>
    <w:rsid w:val="00B41018"/>
    <w:rsid w:val="00B44E9F"/>
    <w:rsid w:val="00B7295C"/>
    <w:rsid w:val="00BA3C53"/>
    <w:rsid w:val="00BB0301"/>
    <w:rsid w:val="00BD4E9E"/>
    <w:rsid w:val="00BE3CCF"/>
    <w:rsid w:val="00C37D52"/>
    <w:rsid w:val="00C42D61"/>
    <w:rsid w:val="00C44575"/>
    <w:rsid w:val="00C94F42"/>
    <w:rsid w:val="00CA5146"/>
    <w:rsid w:val="00CA5916"/>
    <w:rsid w:val="00CC335D"/>
    <w:rsid w:val="00CD46FC"/>
    <w:rsid w:val="00D040DA"/>
    <w:rsid w:val="00D148A5"/>
    <w:rsid w:val="00D43B00"/>
    <w:rsid w:val="00D61F83"/>
    <w:rsid w:val="00D675FF"/>
    <w:rsid w:val="00DB31C7"/>
    <w:rsid w:val="00DB3891"/>
    <w:rsid w:val="00DB6103"/>
    <w:rsid w:val="00DB72E9"/>
    <w:rsid w:val="00DC3DC9"/>
    <w:rsid w:val="00DC51CF"/>
    <w:rsid w:val="00DE5900"/>
    <w:rsid w:val="00E10DAF"/>
    <w:rsid w:val="00E11A09"/>
    <w:rsid w:val="00E12B19"/>
    <w:rsid w:val="00E208CE"/>
    <w:rsid w:val="00E26394"/>
    <w:rsid w:val="00E34D7C"/>
    <w:rsid w:val="00E40764"/>
    <w:rsid w:val="00E418C6"/>
    <w:rsid w:val="00E423A6"/>
    <w:rsid w:val="00E44815"/>
    <w:rsid w:val="00E52688"/>
    <w:rsid w:val="00E75726"/>
    <w:rsid w:val="00E86EB2"/>
    <w:rsid w:val="00E916C2"/>
    <w:rsid w:val="00E947E0"/>
    <w:rsid w:val="00EA25AC"/>
    <w:rsid w:val="00EA542B"/>
    <w:rsid w:val="00EE2CAC"/>
    <w:rsid w:val="00EF3B11"/>
    <w:rsid w:val="00F00E7C"/>
    <w:rsid w:val="00F041BE"/>
    <w:rsid w:val="00F05458"/>
    <w:rsid w:val="00F20268"/>
    <w:rsid w:val="00F26552"/>
    <w:rsid w:val="00F52DBC"/>
    <w:rsid w:val="00F65ADC"/>
    <w:rsid w:val="00F87FCA"/>
    <w:rsid w:val="00FB3F16"/>
    <w:rsid w:val="00FC5050"/>
    <w:rsid w:val="00FE0820"/>
    <w:rsid w:val="00FE3D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E9D7815-9982-475B-B78D-4D1A00A89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5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5CE4"/>
  </w:style>
  <w:style w:type="paragraph" w:styleId="Footer">
    <w:name w:val="footer"/>
    <w:basedOn w:val="Normal"/>
    <w:link w:val="FooterChar"/>
    <w:uiPriority w:val="99"/>
    <w:unhideWhenUsed/>
    <w:rsid w:val="002A5C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5CE4"/>
  </w:style>
  <w:style w:type="character" w:styleId="Hyperlink">
    <w:name w:val="Hyperlink"/>
    <w:basedOn w:val="DefaultParagraphFont"/>
    <w:uiPriority w:val="99"/>
    <w:unhideWhenUsed/>
    <w:rsid w:val="008819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usccb.org/resources/themes-catholic-social-teaching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Sha19</b:Tag>
    <b:SourceType>BookSection</b:SourceType>
    <b:Guid>{E77A84E2-8054-44AB-B1A3-2149AF5A53B6}</b:Guid>
    <b:Author>
      <b:Author>
        <b:Corporate>Sharma et al.</b:Corporate>
      </b:Author>
    </b:Author>
    <b:Year>2019</b:Year>
    <b:RefOrder>1</b:RefOrder>
  </b:Source>
  <b:Source>
    <b:Tag>USC20</b:Tag>
    <b:SourceType>BookSection</b:SourceType>
    <b:Guid>{FEE7DF5F-9668-4DD9-AC87-8D4B651A4215}</b:Guid>
    <b:Author>
      <b:Author>
        <b:Corporate>USCCB</b:Corporate>
      </b:Author>
    </b:Author>
    <b:Year>2020</b:Year>
    <b:RefOrder>4</b:RefOrder>
  </b:Source>
  <b:Source>
    <b:Tag>Hir02</b:Tag>
    <b:SourceType>BookSection</b:SourceType>
    <b:Guid>{B6B2DC1E-0E0B-47BB-8B49-D5EF749D542D}</b:Guid>
    <b:Author>
      <b:Author>
        <b:NameList>
          <b:Person>
            <b:Last>Hirschkind</b:Last>
          </b:Person>
        </b:NameList>
      </b:Author>
    </b:Author>
    <b:Year>2002</b:Year>
    <b:RefOrder>3</b:RefOrder>
  </b:Source>
  <b:Source>
    <b:Tag>Mah8a</b:Tag>
    <b:SourceType>BookSection</b:SourceType>
    <b:Guid>{079711B0-22A1-4EBC-8C24-85D03C670901}</b:Guid>
    <b:Author>
      <b:Author>
        <b:NameList>
          <b:Person>
            <b:Last>Mahmood</b:Last>
          </b:Person>
        </b:NameList>
      </b:Author>
    </b:Author>
    <b:Year>2008a</b:Year>
    <b:RefOrder>5</b:RefOrder>
  </b:Source>
  <b:Source>
    <b:Tag>Cha111</b:Tag>
    <b:SourceType>BookSection</b:SourceType>
    <b:Guid>{3D450966-A048-470E-ACC7-623B8FBF0119}</b:Guid>
    <b:Author>
      <b:Author>
        <b:NameList>
          <b:Person>
            <b:Last>Charrad</b:Last>
          </b:Person>
        </b:NameList>
      </b:Author>
    </b:Author>
    <b:Year>2011</b:Year>
    <b:RefOrder>2</b:RefOrder>
  </b:Source>
</b:Sources>
</file>

<file path=customXml/itemProps1.xml><?xml version="1.0" encoding="utf-8"?>
<ds:datastoreItem xmlns:ds="http://schemas.openxmlformats.org/officeDocument/2006/customXml" ds:itemID="{50B3C8B4-D8C3-45E1-9CC6-51EB95291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169</cp:revision>
  <dcterms:created xsi:type="dcterms:W3CDTF">2020-11-09T05:27:00Z</dcterms:created>
  <dcterms:modified xsi:type="dcterms:W3CDTF">2020-11-09T08:13:00Z</dcterms:modified>
</cp:coreProperties>
</file>