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550299" w:rsidP="00D871DB">
      <w:pPr>
        <w:spacing w:line="480" w:lineRule="auto"/>
        <w:jc w:val="center"/>
        <w:rPr>
          <w:rFonts w:ascii="Times New Roman" w:hAnsi="Times New Roman" w:cs="Times New Roman"/>
          <w:sz w:val="24"/>
          <w:szCs w:val="24"/>
        </w:rPr>
      </w:pPr>
      <w:r w:rsidRPr="00D871DB">
        <w:rPr>
          <w:rFonts w:ascii="Times New Roman" w:hAnsi="Times New Roman" w:cs="Times New Roman"/>
          <w:sz w:val="24"/>
          <w:szCs w:val="24"/>
        </w:rPr>
        <w:t xml:space="preserve"> Li DinoBloomProteome</w:t>
      </w:r>
    </w:p>
    <w:p w:rsidR="00F27763" w:rsidRPr="00D871DB" w:rsidRDefault="00550299" w:rsidP="00D871DB">
      <w:pPr>
        <w:spacing w:line="480" w:lineRule="auto"/>
        <w:jc w:val="center"/>
        <w:rPr>
          <w:rFonts w:ascii="Times New Roman" w:hAnsi="Times New Roman" w:cs="Times New Roman"/>
          <w:sz w:val="24"/>
          <w:szCs w:val="24"/>
        </w:rPr>
      </w:pPr>
      <w:r w:rsidRPr="00D871DB">
        <w:rPr>
          <w:rFonts w:ascii="Times New Roman" w:hAnsi="Times New Roman" w:cs="Times New Roman"/>
          <w:sz w:val="24"/>
          <w:szCs w:val="24"/>
        </w:rPr>
        <w:t>Student Name</w:t>
      </w:r>
    </w:p>
    <w:p w:rsidR="00F27763" w:rsidRPr="00D871DB" w:rsidRDefault="00550299" w:rsidP="00D871DB">
      <w:pPr>
        <w:spacing w:line="480" w:lineRule="auto"/>
        <w:jc w:val="center"/>
        <w:rPr>
          <w:rFonts w:ascii="Times New Roman" w:hAnsi="Times New Roman" w:cs="Times New Roman"/>
          <w:sz w:val="24"/>
          <w:szCs w:val="24"/>
        </w:rPr>
      </w:pPr>
      <w:r w:rsidRPr="00D871DB">
        <w:rPr>
          <w:rFonts w:ascii="Times New Roman" w:hAnsi="Times New Roman" w:cs="Times New Roman"/>
          <w:sz w:val="24"/>
          <w:szCs w:val="24"/>
        </w:rPr>
        <w:t>Institution Affiliation</w:t>
      </w: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rPr>
          <w:rFonts w:ascii="Times New Roman" w:hAnsi="Times New Roman" w:cs="Times New Roman"/>
          <w:sz w:val="24"/>
          <w:szCs w:val="24"/>
        </w:rPr>
      </w:pPr>
    </w:p>
    <w:p w:rsidR="00F27763" w:rsidRPr="00D871DB" w:rsidRDefault="00550299" w:rsidP="00D871DB">
      <w:pPr>
        <w:spacing w:line="480" w:lineRule="auto"/>
        <w:ind w:firstLine="720"/>
        <w:rPr>
          <w:rFonts w:ascii="Times New Roman" w:hAnsi="Times New Roman" w:cs="Times New Roman"/>
          <w:sz w:val="24"/>
          <w:szCs w:val="24"/>
        </w:rPr>
      </w:pPr>
      <w:r w:rsidRPr="00D871DB">
        <w:rPr>
          <w:rFonts w:ascii="Times New Roman" w:hAnsi="Times New Roman" w:cs="Times New Roman"/>
          <w:sz w:val="24"/>
          <w:szCs w:val="24"/>
        </w:rPr>
        <w:lastRenderedPageBreak/>
        <w:t xml:space="preserve">The paper proved that the association between phytoplankton and bacteria characterizes the phytoplankton communities within the ocean.  These have a significant role during </w:t>
      </w:r>
      <w:r w:rsidRPr="00D871DB">
        <w:rPr>
          <w:rFonts w:ascii="Times New Roman" w:hAnsi="Times New Roman" w:cs="Times New Roman"/>
          <w:sz w:val="24"/>
          <w:szCs w:val="24"/>
        </w:rPr>
        <w:t>the blooming period.  The interaction between bacteria and phytoplankton during the blooming occurrence is important for both associates, impacting their physiology and alters ambient chemistry while it shapes the ecosystem range. It has shown how the bact</w:t>
      </w:r>
      <w:r w:rsidRPr="00D871DB">
        <w:rPr>
          <w:rFonts w:ascii="Times New Roman" w:hAnsi="Times New Roman" w:cs="Times New Roman"/>
          <w:sz w:val="24"/>
          <w:szCs w:val="24"/>
        </w:rPr>
        <w:t>erioplankton's community structure and metabolic activities are involved in different blooming phases.</w:t>
      </w:r>
    </w:p>
    <w:p w:rsidR="00F27763" w:rsidRPr="00D871DB" w:rsidRDefault="00550299" w:rsidP="00D871DB">
      <w:pPr>
        <w:spacing w:line="480" w:lineRule="auto"/>
        <w:ind w:firstLine="720"/>
        <w:rPr>
          <w:rFonts w:ascii="Times New Roman" w:hAnsi="Times New Roman" w:cs="Times New Roman"/>
          <w:sz w:val="24"/>
          <w:szCs w:val="24"/>
        </w:rPr>
      </w:pPr>
      <w:r w:rsidRPr="00D871DB">
        <w:rPr>
          <w:rFonts w:ascii="Times New Roman" w:hAnsi="Times New Roman" w:cs="Times New Roman"/>
          <w:sz w:val="24"/>
          <w:szCs w:val="24"/>
        </w:rPr>
        <w:t>As witnessed in the laboratory study, u</w:t>
      </w:r>
      <w:r w:rsidR="00AE0C58" w:rsidRPr="00D871DB">
        <w:rPr>
          <w:rFonts w:ascii="Times New Roman" w:hAnsi="Times New Roman" w:cs="Times New Roman"/>
          <w:sz w:val="24"/>
          <w:szCs w:val="24"/>
        </w:rPr>
        <w:t>sing metaproteomic and 16s rRNA gene together was directed to the blooming phase because the cells have a high degree of metabolic activity</w:t>
      </w:r>
      <w:r w:rsidRPr="00D871DB">
        <w:rPr>
          <w:rFonts w:ascii="Times New Roman" w:hAnsi="Times New Roman" w:cs="Times New Roman"/>
          <w:sz w:val="24"/>
          <w:szCs w:val="24"/>
        </w:rPr>
        <w:t>. In this study</w:t>
      </w:r>
      <w:r w:rsidR="00AE0C58" w:rsidRPr="00D871DB">
        <w:rPr>
          <w:rFonts w:ascii="Times New Roman" w:hAnsi="Times New Roman" w:cs="Times New Roman"/>
          <w:sz w:val="24"/>
          <w:szCs w:val="24"/>
        </w:rPr>
        <w:t>, there are different groups of bacteria, and each group is different in terms of its metabolic activities right from its middle phase and last blooming phase</w:t>
      </w:r>
      <w:r w:rsidR="004E35FE" w:rsidRPr="00D871DB">
        <w:rPr>
          <w:rFonts w:ascii="Times New Roman" w:hAnsi="Times New Roman" w:cs="Times New Roman"/>
          <w:sz w:val="24"/>
          <w:szCs w:val="24"/>
        </w:rPr>
        <w:t>. The study of group</w:t>
      </w:r>
      <w:r w:rsidRPr="00D871DB">
        <w:rPr>
          <w:rFonts w:ascii="Times New Roman" w:hAnsi="Times New Roman" w:cs="Times New Roman"/>
          <w:sz w:val="24"/>
          <w:szCs w:val="24"/>
        </w:rPr>
        <w:t xml:space="preserve"> structure and protein </w:t>
      </w:r>
      <w:r w:rsidR="004E35FE" w:rsidRPr="00D871DB">
        <w:rPr>
          <w:rFonts w:ascii="Times New Roman" w:hAnsi="Times New Roman" w:cs="Times New Roman"/>
          <w:sz w:val="24"/>
          <w:szCs w:val="24"/>
        </w:rPr>
        <w:t>appearance</w:t>
      </w:r>
      <w:r w:rsidRPr="00D871DB">
        <w:rPr>
          <w:rFonts w:ascii="Times New Roman" w:hAnsi="Times New Roman" w:cs="Times New Roman"/>
          <w:sz w:val="24"/>
          <w:szCs w:val="24"/>
        </w:rPr>
        <w:t xml:space="preserve"> </w:t>
      </w:r>
      <w:r w:rsidR="004E35FE" w:rsidRPr="00D871DB">
        <w:rPr>
          <w:rFonts w:ascii="Times New Roman" w:hAnsi="Times New Roman" w:cs="Times New Roman"/>
          <w:sz w:val="24"/>
          <w:szCs w:val="24"/>
        </w:rPr>
        <w:t>shapes</w:t>
      </w:r>
      <w:r w:rsidRPr="00D871DB">
        <w:rPr>
          <w:rFonts w:ascii="Times New Roman" w:hAnsi="Times New Roman" w:cs="Times New Roman"/>
          <w:sz w:val="24"/>
          <w:szCs w:val="24"/>
        </w:rPr>
        <w:t xml:space="preserve"> of free-liv</w:t>
      </w:r>
      <w:r w:rsidR="004E35FE" w:rsidRPr="00D871DB">
        <w:rPr>
          <w:rFonts w:ascii="Times New Roman" w:hAnsi="Times New Roman" w:cs="Times New Roman"/>
          <w:sz w:val="24"/>
          <w:szCs w:val="24"/>
        </w:rPr>
        <w:t>ing bacterioplankton while in blooming time</w:t>
      </w:r>
      <w:r w:rsidRPr="00D871DB">
        <w:rPr>
          <w:rFonts w:ascii="Times New Roman" w:hAnsi="Times New Roman" w:cs="Times New Roman"/>
          <w:sz w:val="24"/>
          <w:szCs w:val="24"/>
        </w:rPr>
        <w:t>.</w:t>
      </w:r>
    </w:p>
    <w:p w:rsidR="00F27763" w:rsidRPr="00D871DB" w:rsidRDefault="00550299" w:rsidP="00D871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This p</w:t>
      </w:r>
      <w:r w:rsidR="00871A39" w:rsidRPr="00D871DB">
        <w:rPr>
          <w:rFonts w:ascii="Times New Roman" w:hAnsi="Times New Roman" w:cs="Times New Roman"/>
          <w:sz w:val="24"/>
          <w:szCs w:val="24"/>
        </w:rPr>
        <w:t xml:space="preserve">roof is very important because it has borne many significant insights into microbial ecosystems and has provided an actual representation of microbial progressions in the environment. The paper proves shown the importance of the interactions between phytoplankton and bacteria are debatably the most important interspecies in the aquatic environment. </w:t>
      </w:r>
    </w:p>
    <w:p w:rsidR="00F27763" w:rsidRPr="00D871DB" w:rsidRDefault="00550299" w:rsidP="00D871DB">
      <w:pPr>
        <w:spacing w:line="480" w:lineRule="auto"/>
        <w:ind w:firstLine="720"/>
        <w:rPr>
          <w:rFonts w:ascii="Times New Roman" w:hAnsi="Times New Roman" w:cs="Times New Roman"/>
          <w:sz w:val="24"/>
          <w:szCs w:val="24"/>
        </w:rPr>
      </w:pPr>
      <w:r w:rsidRPr="00D871DB">
        <w:rPr>
          <w:rFonts w:ascii="Times New Roman" w:hAnsi="Times New Roman" w:cs="Times New Roman"/>
          <w:sz w:val="24"/>
          <w:szCs w:val="24"/>
        </w:rPr>
        <w:t xml:space="preserve">Marine bacteria are keystone compound loops, performing </w:t>
      </w:r>
      <w:r w:rsidR="004E35FE" w:rsidRPr="00D871DB">
        <w:rPr>
          <w:rFonts w:ascii="Times New Roman" w:hAnsi="Times New Roman" w:cs="Times New Roman"/>
          <w:sz w:val="24"/>
          <w:szCs w:val="24"/>
        </w:rPr>
        <w:t>as liquefied</w:t>
      </w:r>
      <w:r w:rsidRPr="00D871DB">
        <w:rPr>
          <w:rFonts w:ascii="Times New Roman" w:hAnsi="Times New Roman" w:cs="Times New Roman"/>
          <w:sz w:val="24"/>
          <w:szCs w:val="24"/>
        </w:rPr>
        <w:t xml:space="preserve"> organic</w:t>
      </w:r>
      <w:r w:rsidR="004E35FE" w:rsidRPr="00D871DB">
        <w:rPr>
          <w:rFonts w:ascii="Times New Roman" w:hAnsi="Times New Roman" w:cs="Times New Roman"/>
          <w:sz w:val="24"/>
          <w:szCs w:val="24"/>
        </w:rPr>
        <w:t xml:space="preserve"> carbon into particulate substance to a greater</w:t>
      </w:r>
      <w:r w:rsidRPr="00D871DB">
        <w:rPr>
          <w:rFonts w:ascii="Times New Roman" w:hAnsi="Times New Roman" w:cs="Times New Roman"/>
          <w:sz w:val="24"/>
          <w:szCs w:val="24"/>
        </w:rPr>
        <w:t xml:space="preserve"> level, owing to the bacteria's central role in modulating organic carbon fluxes. </w:t>
      </w:r>
      <w:r w:rsidR="004E35FE" w:rsidRPr="00D871DB">
        <w:rPr>
          <w:rFonts w:ascii="Times New Roman" w:hAnsi="Times New Roman" w:cs="Times New Roman"/>
          <w:sz w:val="24"/>
          <w:szCs w:val="24"/>
        </w:rPr>
        <w:t>There are two factors known</w:t>
      </w:r>
      <w:r w:rsidRPr="00D871DB">
        <w:rPr>
          <w:rFonts w:ascii="Times New Roman" w:hAnsi="Times New Roman" w:cs="Times New Roman"/>
          <w:sz w:val="24"/>
          <w:szCs w:val="24"/>
        </w:rPr>
        <w:t xml:space="preserve"> for </w:t>
      </w:r>
      <w:r w:rsidR="004E35FE" w:rsidRPr="00D871DB">
        <w:rPr>
          <w:rFonts w:ascii="Times New Roman" w:hAnsi="Times New Roman" w:cs="Times New Roman"/>
          <w:sz w:val="24"/>
          <w:szCs w:val="24"/>
        </w:rPr>
        <w:t>modifying</w:t>
      </w:r>
      <w:r w:rsidRPr="00D871DB">
        <w:rPr>
          <w:rFonts w:ascii="Times New Roman" w:hAnsi="Times New Roman" w:cs="Times New Roman"/>
          <w:sz w:val="24"/>
          <w:szCs w:val="24"/>
        </w:rPr>
        <w:t xml:space="preserve"> </w:t>
      </w:r>
      <w:r w:rsidR="004E35FE" w:rsidRPr="00D871DB">
        <w:rPr>
          <w:rFonts w:ascii="Times New Roman" w:hAnsi="Times New Roman" w:cs="Times New Roman"/>
          <w:sz w:val="24"/>
          <w:szCs w:val="24"/>
        </w:rPr>
        <w:t>marine</w:t>
      </w:r>
      <w:r w:rsidRPr="00D871DB">
        <w:rPr>
          <w:rFonts w:ascii="Times New Roman" w:hAnsi="Times New Roman" w:cs="Times New Roman"/>
          <w:sz w:val="24"/>
          <w:szCs w:val="24"/>
        </w:rPr>
        <w:t xml:space="preserve"> bacteria's standing stock: inorganic nutrients and predation by other bacteria. In a planktonic </w:t>
      </w:r>
      <w:r w:rsidRPr="00D871DB">
        <w:rPr>
          <w:rFonts w:ascii="Times New Roman" w:hAnsi="Times New Roman" w:cs="Times New Roman"/>
          <w:sz w:val="24"/>
          <w:szCs w:val="24"/>
        </w:rPr>
        <w:t xml:space="preserve">environment, the size- structure of predator-prey interactions is of particular importance. A heterotrophic flagellate is considered the main of bacteria and ciliates. The mortality of the bacteria is caused by grazing </w:t>
      </w:r>
      <w:r w:rsidRPr="00D871DB">
        <w:rPr>
          <w:rFonts w:ascii="Times New Roman" w:hAnsi="Times New Roman" w:cs="Times New Roman"/>
          <w:sz w:val="24"/>
          <w:szCs w:val="24"/>
        </w:rPr>
        <w:lastRenderedPageBreak/>
        <w:t>and also viruses. Discussion question</w:t>
      </w:r>
      <w:r w:rsidRPr="00D871DB">
        <w:rPr>
          <w:rFonts w:ascii="Times New Roman" w:hAnsi="Times New Roman" w:cs="Times New Roman"/>
          <w:sz w:val="24"/>
          <w:szCs w:val="24"/>
        </w:rPr>
        <w:t>: What are the impacts of bacterial abundance in the ecosystem?</w:t>
      </w:r>
    </w:p>
    <w:p w:rsidR="00F27763" w:rsidRPr="00D871DB" w:rsidRDefault="00F27763" w:rsidP="00D871DB">
      <w:pPr>
        <w:spacing w:line="480" w:lineRule="auto"/>
        <w:rPr>
          <w:rFonts w:ascii="Times New Roman" w:hAnsi="Times New Roman" w:cs="Times New Roman"/>
          <w:sz w:val="24"/>
          <w:szCs w:val="24"/>
        </w:rPr>
      </w:pPr>
    </w:p>
    <w:p w:rsidR="00F27763" w:rsidRPr="00D871DB" w:rsidRDefault="00F27763" w:rsidP="00D871DB">
      <w:pPr>
        <w:spacing w:line="480" w:lineRule="auto"/>
        <w:rPr>
          <w:rFonts w:ascii="Times New Roman" w:hAnsi="Times New Roman" w:cs="Times New Roman"/>
          <w:sz w:val="24"/>
          <w:szCs w:val="24"/>
        </w:rPr>
      </w:pPr>
    </w:p>
    <w:p w:rsidR="00F27763" w:rsidRPr="00D871DB" w:rsidRDefault="00550299" w:rsidP="00D871DB">
      <w:pPr>
        <w:spacing w:line="480" w:lineRule="auto"/>
        <w:rPr>
          <w:rFonts w:ascii="Times New Roman" w:hAnsi="Times New Roman" w:cs="Times New Roman"/>
          <w:sz w:val="24"/>
          <w:szCs w:val="24"/>
        </w:rPr>
      </w:pPr>
      <w:r w:rsidRPr="00D871DB">
        <w:rPr>
          <w:rFonts w:ascii="Times New Roman" w:hAnsi="Times New Roman" w:cs="Times New Roman"/>
          <w:sz w:val="24"/>
          <w:szCs w:val="24"/>
        </w:rPr>
        <w:t xml:space="preserve">   </w:t>
      </w: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p>
    <w:p w:rsidR="00F27763" w:rsidRPr="00D871DB" w:rsidRDefault="00F27763" w:rsidP="00D871DB">
      <w:pPr>
        <w:spacing w:line="480" w:lineRule="auto"/>
        <w:jc w:val="center"/>
        <w:rPr>
          <w:rFonts w:ascii="Times New Roman" w:hAnsi="Times New Roman" w:cs="Times New Roman"/>
          <w:sz w:val="24"/>
          <w:szCs w:val="24"/>
        </w:rPr>
      </w:pPr>
      <w:bookmarkStart w:id="0" w:name="_GoBack"/>
      <w:bookmarkEnd w:id="0"/>
    </w:p>
    <w:sectPr w:rsidR="00F27763" w:rsidRPr="00D871DB" w:rsidSect="00D871D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299" w:rsidRDefault="00550299">
      <w:pPr>
        <w:spacing w:after="0" w:line="240" w:lineRule="auto"/>
      </w:pPr>
      <w:r>
        <w:separator/>
      </w:r>
    </w:p>
  </w:endnote>
  <w:endnote w:type="continuationSeparator" w:id="0">
    <w:p w:rsidR="00550299" w:rsidRDefault="0055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299" w:rsidRDefault="00550299">
      <w:pPr>
        <w:spacing w:after="0" w:line="240" w:lineRule="auto"/>
      </w:pPr>
      <w:r>
        <w:separator/>
      </w:r>
    </w:p>
  </w:footnote>
  <w:footnote w:type="continuationSeparator" w:id="0">
    <w:p w:rsidR="00550299" w:rsidRDefault="00550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380511"/>
      <w:docPartObj>
        <w:docPartGallery w:val="Page Numbers (Top of Page)"/>
        <w:docPartUnique/>
      </w:docPartObj>
    </w:sdtPr>
    <w:sdtEndPr>
      <w:rPr>
        <w:noProof/>
      </w:rPr>
    </w:sdtEndPr>
    <w:sdtContent>
      <w:p w:rsidR="00D871DB" w:rsidRDefault="00550299" w:rsidP="00D871DB">
        <w:pPr>
          <w:pStyle w:val="Header"/>
          <w:tabs>
            <w:tab w:val="left" w:pos="465"/>
          </w:tabs>
        </w:pPr>
        <w:r>
          <w:tab/>
          <w:t>Li DinoBloomProteome</w:t>
        </w:r>
        <w:r>
          <w:tab/>
        </w:r>
        <w:r>
          <w:tab/>
        </w:r>
        <w:r>
          <w:fldChar w:fldCharType="begin"/>
        </w:r>
        <w:r>
          <w:instrText xml:space="preserve"> PAGE   \* MERGEFORMAT </w:instrText>
        </w:r>
        <w:r>
          <w:fldChar w:fldCharType="separate"/>
        </w:r>
        <w:r w:rsidR="00E947E8">
          <w:rPr>
            <w:noProof/>
          </w:rPr>
          <w:t>3</w:t>
        </w:r>
        <w:r>
          <w:rPr>
            <w:noProof/>
          </w:rPr>
          <w:fldChar w:fldCharType="end"/>
        </w:r>
      </w:p>
    </w:sdtContent>
  </w:sdt>
  <w:p w:rsidR="00F27763" w:rsidRDefault="00F2776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763" w:rsidRDefault="00550299">
    <w:pPr>
      <w:pStyle w:val="Header"/>
    </w:pPr>
    <w:r>
      <w:t xml:space="preserve">RUNNING HEAD: Li DinoBloomProteome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63"/>
    <w:rsid w:val="004E35FE"/>
    <w:rsid w:val="00550299"/>
    <w:rsid w:val="00871A39"/>
    <w:rsid w:val="00AE0C58"/>
    <w:rsid w:val="00C0570C"/>
    <w:rsid w:val="00D871DB"/>
    <w:rsid w:val="00E947E8"/>
    <w:rsid w:val="00F2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74A9B-E2D5-46EA-9AB9-996E3B68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hp</cp:lastModifiedBy>
  <cp:revision>2</cp:revision>
  <dcterms:created xsi:type="dcterms:W3CDTF">2021-04-05T19:20:00Z</dcterms:created>
  <dcterms:modified xsi:type="dcterms:W3CDTF">2021-04-05T19:20:00Z</dcterms:modified>
</cp:coreProperties>
</file>