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5B2" w:rsidRDefault="002365B2" w:rsidP="00DE3E2C">
      <w:pPr>
        <w:jc w:val="center"/>
      </w:pPr>
    </w:p>
    <w:p w:rsidR="002365B2" w:rsidRDefault="002365B2" w:rsidP="00DE3E2C">
      <w:pPr>
        <w:jc w:val="center"/>
      </w:pPr>
    </w:p>
    <w:p w:rsidR="002365B2" w:rsidRDefault="002365B2" w:rsidP="00DE3E2C">
      <w:pPr>
        <w:jc w:val="center"/>
      </w:pPr>
    </w:p>
    <w:p w:rsidR="002365B2" w:rsidRDefault="002365B2" w:rsidP="00DE3E2C">
      <w:pPr>
        <w:jc w:val="center"/>
      </w:pPr>
    </w:p>
    <w:p w:rsidR="002365B2" w:rsidRDefault="002365B2" w:rsidP="00DE3E2C">
      <w:pPr>
        <w:jc w:val="center"/>
      </w:pPr>
    </w:p>
    <w:p w:rsidR="002365B2" w:rsidRDefault="002365B2" w:rsidP="00DE3E2C">
      <w:pPr>
        <w:jc w:val="center"/>
      </w:pPr>
    </w:p>
    <w:p w:rsidR="002365B2" w:rsidRDefault="002365B2" w:rsidP="00DE3E2C">
      <w:pPr>
        <w:jc w:val="center"/>
      </w:pPr>
    </w:p>
    <w:p w:rsidR="00A20996" w:rsidRDefault="002365B2" w:rsidP="00DE3E2C">
      <w:pPr>
        <w:jc w:val="center"/>
      </w:pPr>
      <w:r>
        <w:t>Research Proposal</w:t>
      </w:r>
    </w:p>
    <w:p w:rsidR="002365B2" w:rsidRDefault="002365B2" w:rsidP="00DE3E2C">
      <w:pPr>
        <w:jc w:val="center"/>
      </w:pPr>
      <w:r>
        <w:t>Student’s Name</w:t>
      </w:r>
    </w:p>
    <w:p w:rsidR="002365B2" w:rsidRDefault="002365B2" w:rsidP="00DE3E2C">
      <w:pPr>
        <w:jc w:val="center"/>
      </w:pPr>
      <w:r>
        <w:t>Institution</w:t>
      </w:r>
    </w:p>
    <w:p w:rsidR="002365B2" w:rsidRDefault="002365B2" w:rsidP="00DE3E2C">
      <w:pPr>
        <w:jc w:val="center"/>
      </w:pPr>
      <w:r>
        <w:t>Date</w:t>
      </w:r>
    </w:p>
    <w:p w:rsidR="002365B2" w:rsidRDefault="002365B2" w:rsidP="00DE3E2C">
      <w:r>
        <w:br w:type="page"/>
      </w:r>
    </w:p>
    <w:p w:rsidR="002365B2" w:rsidRDefault="002365B2" w:rsidP="00DE3E2C">
      <w:pPr>
        <w:jc w:val="center"/>
      </w:pPr>
      <w:r>
        <w:lastRenderedPageBreak/>
        <w:t>Research Proposal</w:t>
      </w:r>
    </w:p>
    <w:p w:rsidR="002365B2" w:rsidRDefault="002365B2" w:rsidP="00DE3E2C">
      <w:pPr>
        <w:jc w:val="center"/>
      </w:pPr>
      <w:r>
        <w:t>Introduction</w:t>
      </w:r>
    </w:p>
    <w:p w:rsidR="00DE3E2C" w:rsidRDefault="00DE3E2C" w:rsidP="00DE3E2C">
      <w:pPr>
        <w:pStyle w:val="NormalWeb"/>
        <w:spacing w:before="0" w:beforeAutospacing="0" w:after="0" w:afterAutospacing="0" w:line="480" w:lineRule="auto"/>
        <w:ind w:firstLine="720"/>
        <w:rPr>
          <w:color w:val="0E101A"/>
        </w:rPr>
      </w:pPr>
      <w:r>
        <w:rPr>
          <w:color w:val="0E101A"/>
        </w:rPr>
        <w:t>Human trafficking refers to human beings' trade for various purposes, such as sexual slavery or forced labor for the trafficker or potential suitors. In Canada, human trafficking is mostly reported in large urban areas with the motive of sexual exploitation. Nova Scotia has the highest cases of human trafficking incidents within the country. The paper’s thesis is to comprehensively explain the scourge of human trafficking by analyzing the human trafficking case involving Iman Nakpangi and a Canadian minor</w:t>
      </w:r>
      <w:r w:rsidR="007820FC">
        <w:rPr>
          <w:color w:val="0E101A"/>
        </w:rPr>
        <w:t xml:space="preserve"> that was reputable in 2008</w:t>
      </w:r>
      <w:bookmarkStart w:id="0" w:name="_GoBack"/>
      <w:bookmarkEnd w:id="0"/>
      <w:r>
        <w:rPr>
          <w:color w:val="0E101A"/>
        </w:rPr>
        <w:t>. </w:t>
      </w:r>
    </w:p>
    <w:p w:rsidR="00DE3E2C" w:rsidRDefault="00DE3E2C" w:rsidP="00DE3E2C">
      <w:pPr>
        <w:pStyle w:val="NormalWeb"/>
        <w:spacing w:before="0" w:beforeAutospacing="0" w:after="0" w:afterAutospacing="0" w:line="480" w:lineRule="auto"/>
        <w:rPr>
          <w:color w:val="0E101A"/>
        </w:rPr>
      </w:pPr>
      <w:r>
        <w:rPr>
          <w:rStyle w:val="Strong"/>
          <w:color w:val="0E101A"/>
        </w:rPr>
        <w:t>Problem statement</w:t>
      </w:r>
    </w:p>
    <w:p w:rsidR="00DE3E2C" w:rsidRDefault="00DE3E2C" w:rsidP="00DE3E2C">
      <w:pPr>
        <w:pStyle w:val="NormalWeb"/>
        <w:spacing w:before="0" w:beforeAutospacing="0" w:after="0" w:afterAutospacing="0" w:line="480" w:lineRule="auto"/>
        <w:ind w:firstLine="720"/>
        <w:rPr>
          <w:color w:val="0E101A"/>
        </w:rPr>
      </w:pPr>
      <w:r>
        <w:rPr>
          <w:color w:val="0E101A"/>
        </w:rPr>
        <w:t>Human trafficking is considered a domestic and global crime as victims become trafficked from their countries to neighboring ones and from one continent to another. According to the study conducted by the International Labor Organization, there are a total of 40.3 million people who are victims of human trafficking worldwide (Fournier, 2020). The victims of the crime compose children, men, women, and foreign nationals. Attempts have been made to prevent human trafficking in ways like public awareness, education, along with advocacy campaigns. Various human trafficking incidents have been reported in many urban centers of Canada. An example is the case of a man, Imani Nakpangi, who was found guilty of trafficking a minor of Canadian nationality through controlling her movements to sexually exploit her. The case was heard in Ontario. Nakpangi was the first individual to be sentenced for engaging in human trafficking crime as outlined by the criminal code.</w:t>
      </w:r>
    </w:p>
    <w:p w:rsidR="00DE3E2C" w:rsidRDefault="00DE3E2C" w:rsidP="00DE3E2C">
      <w:pPr>
        <w:pStyle w:val="NormalWeb"/>
        <w:spacing w:before="0" w:beforeAutospacing="0" w:after="0" w:afterAutospacing="0" w:line="480" w:lineRule="auto"/>
        <w:ind w:firstLine="720"/>
        <w:rPr>
          <w:color w:val="0E101A"/>
        </w:rPr>
      </w:pPr>
      <w:r>
        <w:rPr>
          <w:color w:val="0E101A"/>
        </w:rPr>
        <w:t xml:space="preserve">Human trafficking is inhumane as it engenders the gruesome treatment of people. For instance, victims of the problem are sexually exploited, and some become subject to forced labor. Hence there is a need for governments and international agencies to move with speed to </w:t>
      </w:r>
      <w:r>
        <w:rPr>
          <w:color w:val="0E101A"/>
        </w:rPr>
        <w:lastRenderedPageBreak/>
        <w:t>endure that human trafficking is curtailed (Roots, 2018). Resolving the problem will have a beneficial impact on society as people – men, women, adults, and children – will live harmoniously due to proper security and support.</w:t>
      </w:r>
    </w:p>
    <w:p w:rsidR="00DE3E2C" w:rsidRPr="00DE3E2C" w:rsidRDefault="00DE3E2C" w:rsidP="00DE3E2C">
      <w:pPr>
        <w:pStyle w:val="NormalWeb"/>
        <w:spacing w:before="0" w:beforeAutospacing="0" w:after="0" w:afterAutospacing="0" w:line="480" w:lineRule="auto"/>
        <w:jc w:val="center"/>
        <w:rPr>
          <w:b/>
          <w:color w:val="0E101A"/>
        </w:rPr>
      </w:pPr>
      <w:r w:rsidRPr="00DE3E2C">
        <w:rPr>
          <w:b/>
          <w:color w:val="0E101A"/>
        </w:rPr>
        <w:t>Literature Review</w:t>
      </w:r>
    </w:p>
    <w:p w:rsidR="00DE3E2C" w:rsidRDefault="00DE3E2C" w:rsidP="00DE3E2C">
      <w:pPr>
        <w:pStyle w:val="NormalWeb"/>
        <w:spacing w:before="0" w:beforeAutospacing="0" w:after="0" w:afterAutospacing="0" w:line="480" w:lineRule="auto"/>
        <w:ind w:firstLine="720"/>
        <w:rPr>
          <w:color w:val="0E101A"/>
        </w:rPr>
      </w:pPr>
      <w:r>
        <w:rPr>
          <w:color w:val="0E101A"/>
        </w:rPr>
        <w:t>Kaye (2018) delineate that human trafficking is a heinous crime forcefully exploiting women, men, and children. The United Nations highlight that human trafficking affects each country globally; however, it is not addressed as much. From the estimates provided from the findings, women and children are more vulnerable to trafficking than men. Statistics show that 71% of the enslaved people comprise women and girls, and 29% represent men and boys (Kaye, 2018). Women and young children are forced into commercial demand for sex. Male demand for prostitutes has resulted in a thriving market for sexual escapades where brothels are opened and become frequented by men to accomplish their sexual pleasures. On the other hand, the owners of the brothels reap high financial income from the illegal norm. Women are also looked down upon in society giving traffickers the ease of luring them into deals promising safe work and substantial payment. This does not materialize only for the women to be turned into sex slaves in other countries. </w:t>
      </w:r>
    </w:p>
    <w:p w:rsidR="00DE3E2C" w:rsidRDefault="00DE3E2C" w:rsidP="00DE3E2C">
      <w:pPr>
        <w:pStyle w:val="NormalWeb"/>
        <w:spacing w:before="0" w:beforeAutospacing="0" w:after="0" w:afterAutospacing="0" w:line="480" w:lineRule="auto"/>
        <w:ind w:firstLine="720"/>
        <w:rPr>
          <w:color w:val="0E101A"/>
        </w:rPr>
      </w:pPr>
      <w:r>
        <w:rPr>
          <w:color w:val="0E101A"/>
        </w:rPr>
        <w:t xml:space="preserve">Also, from the results, it is clear that the number of children being trafficked is high. This may be attributed to displacement and broken families where children remain abandoned from their parents' care. Hence traffickers can easily spot the children's vulnerability and offer to provide them with reasonable care and treatment elsewhere. Since children in such unfortunate circumstances are desperate for a place to call home, they yield to the proposals made to them. They then become trafficked to other countries where they undergo untold abuse and </w:t>
      </w:r>
      <w:r>
        <w:rPr>
          <w:color w:val="0E101A"/>
        </w:rPr>
        <w:lastRenderedPageBreak/>
        <w:t>molestation. Typically, traffickers look for vulnerability along with ideal opportunities to strike their ploys.  </w:t>
      </w:r>
    </w:p>
    <w:p w:rsidR="00DE3E2C" w:rsidRDefault="00DE3E2C" w:rsidP="00DE3E2C">
      <w:pPr>
        <w:pStyle w:val="NormalWeb"/>
        <w:spacing w:before="0" w:beforeAutospacing="0" w:after="0" w:afterAutospacing="0" w:line="480" w:lineRule="auto"/>
        <w:rPr>
          <w:color w:val="0E101A"/>
        </w:rPr>
      </w:pPr>
      <w:r>
        <w:rPr>
          <w:rStyle w:val="Strong"/>
          <w:color w:val="0E101A"/>
        </w:rPr>
        <w:t>Limitations</w:t>
      </w:r>
    </w:p>
    <w:p w:rsidR="00DE3E2C" w:rsidRDefault="00DE3E2C" w:rsidP="00DE3E2C">
      <w:pPr>
        <w:pStyle w:val="NormalWeb"/>
        <w:numPr>
          <w:ilvl w:val="0"/>
          <w:numId w:val="2"/>
        </w:numPr>
        <w:spacing w:before="0" w:beforeAutospacing="0" w:after="0" w:afterAutospacing="0" w:line="480" w:lineRule="auto"/>
        <w:rPr>
          <w:color w:val="0E101A"/>
        </w:rPr>
      </w:pPr>
      <w:r>
        <w:rPr>
          <w:color w:val="0E101A"/>
        </w:rPr>
        <w:t>Time management</w:t>
      </w:r>
    </w:p>
    <w:p w:rsidR="00DE3E2C" w:rsidRDefault="00DE3E2C" w:rsidP="00DE3E2C">
      <w:pPr>
        <w:pStyle w:val="NormalWeb"/>
        <w:spacing w:before="0" w:beforeAutospacing="0" w:after="0" w:afterAutospacing="0" w:line="480" w:lineRule="auto"/>
        <w:ind w:firstLine="720"/>
        <w:rPr>
          <w:color w:val="0E101A"/>
        </w:rPr>
      </w:pPr>
      <w:r>
        <w:rPr>
          <w:color w:val="0E101A"/>
        </w:rPr>
        <w:t>The methods used to collect data for this research will be time-consuming. For example, finding authority from the government to access portals where concerning human trafficking data in Canada will be difficult. A lot of procedures will be involved to be permitted to gain access to the government portals. Additionally, I am likely to have limited access to the relevant personnel and departments which would be a bottleneck to my research. Getting to hold talks with experienced scholars is important in that they give accurate information about a particular issue under study (Morgado et al., 2017). Reaching out to technical experts would take a considerable amount of time. Often, they cite a commitment to their scholarly work in investigating pertinent issues of their researches to be the reason for their inaccessibility. Thus it would hamper my itinerary as far as my goal to accomplish the research is concerned. Therefore, I am likely to have less time to conclusively and elaborately hold discussions with regards to the questions I want them to address. However, I will address the issue by creating an itinerary of every activity I seek to accomplish by setting a timeline for each. </w:t>
      </w:r>
    </w:p>
    <w:p w:rsidR="00DE3E2C" w:rsidRDefault="00DE3E2C" w:rsidP="00DE3E2C">
      <w:pPr>
        <w:pStyle w:val="NormalWeb"/>
        <w:numPr>
          <w:ilvl w:val="0"/>
          <w:numId w:val="2"/>
        </w:numPr>
        <w:spacing w:before="0" w:beforeAutospacing="0" w:after="0" w:afterAutospacing="0" w:line="480" w:lineRule="auto"/>
        <w:rPr>
          <w:color w:val="0E101A"/>
        </w:rPr>
      </w:pPr>
      <w:r>
        <w:rPr>
          <w:color w:val="0E101A"/>
        </w:rPr>
        <w:t>Insufficient funds</w:t>
      </w:r>
    </w:p>
    <w:p w:rsidR="00DE3E2C" w:rsidRDefault="00DE3E2C" w:rsidP="00DE3E2C">
      <w:pPr>
        <w:pStyle w:val="NormalWeb"/>
        <w:spacing w:before="0" w:beforeAutospacing="0" w:after="0" w:afterAutospacing="0" w:line="480" w:lineRule="auto"/>
        <w:rPr>
          <w:color w:val="0E101A"/>
        </w:rPr>
      </w:pPr>
      <w:r>
        <w:rPr>
          <w:color w:val="0E101A"/>
        </w:rPr>
        <w:t>      </w:t>
      </w:r>
      <w:r>
        <w:rPr>
          <w:color w:val="0E101A"/>
        </w:rPr>
        <w:tab/>
      </w:r>
      <w:r>
        <w:rPr>
          <w:color w:val="0E101A"/>
        </w:rPr>
        <w:t xml:space="preserve">Every research work requires enough amount of money to be properly covered. There are reading materials such as literacy books that explain human trafficking incidents in Canada, however, they are expensive. My research work is likely to be faced with inadequate availability of capital. I do not have enough capital to purchase essential literacy resources which have expertly sourced information on human trafficking in Canada. Therefore, due to my low level of </w:t>
      </w:r>
      <w:r>
        <w:rPr>
          <w:color w:val="0E101A"/>
        </w:rPr>
        <w:lastRenderedPageBreak/>
        <w:t>financial viability, I am likely not to purchase some books. Nonetheless, I will address the issue by going to the school’s library and asking for the books. </w:t>
      </w:r>
    </w:p>
    <w:p w:rsidR="00DE3E2C" w:rsidRDefault="00DE3E2C" w:rsidP="00DE3E2C">
      <w:pPr>
        <w:pStyle w:val="NormalWeb"/>
        <w:spacing w:before="0" w:beforeAutospacing="0" w:after="0" w:afterAutospacing="0" w:line="480" w:lineRule="auto"/>
        <w:rPr>
          <w:color w:val="0E101A"/>
        </w:rPr>
      </w:pPr>
      <w:r>
        <w:rPr>
          <w:color w:val="0E101A"/>
        </w:rPr>
        <w:t>Conclusion</w:t>
      </w:r>
    </w:p>
    <w:p w:rsidR="00DE3E2C" w:rsidRDefault="00DE3E2C" w:rsidP="00DE3E2C">
      <w:pPr>
        <w:pStyle w:val="NormalWeb"/>
        <w:spacing w:before="0" w:beforeAutospacing="0" w:after="0" w:afterAutospacing="0" w:line="480" w:lineRule="auto"/>
        <w:rPr>
          <w:color w:val="0E101A"/>
        </w:rPr>
      </w:pPr>
      <w:r>
        <w:rPr>
          <w:color w:val="0E101A"/>
        </w:rPr>
        <w:t>           Human trafficking is a global menace affecting the lives of many people. In the case study, Iman Nankpangi trafficked a Canadian minor with the motive of sexually exploiting her. It is a detestable behavior that should not be condoned in any country. Canada has deployed certain measures to stop human trafficking. For instance, it launched the comprehensive National Strategy to mitigate human trafficking. This has helped ensure that culprits prying on others to kidnap them for trafficking purposes are apprehended and convicted in court. </w:t>
      </w:r>
    </w:p>
    <w:p w:rsidR="002365B2" w:rsidRDefault="002365B2" w:rsidP="00DE3E2C">
      <w:r>
        <w:tab/>
      </w:r>
    </w:p>
    <w:p w:rsidR="00DE3E2C" w:rsidRDefault="00DE3E2C" w:rsidP="00DE3E2C">
      <w:pPr>
        <w:jc w:val="center"/>
      </w:pPr>
    </w:p>
    <w:p w:rsidR="00DE3E2C" w:rsidRDefault="00DE3E2C" w:rsidP="00DE3E2C">
      <w:pPr>
        <w:jc w:val="center"/>
      </w:pPr>
    </w:p>
    <w:p w:rsidR="00DE3E2C" w:rsidRDefault="00DE3E2C" w:rsidP="00DE3E2C">
      <w:pPr>
        <w:jc w:val="center"/>
      </w:pPr>
    </w:p>
    <w:p w:rsidR="00DE3E2C" w:rsidRDefault="00DE3E2C" w:rsidP="00DE3E2C">
      <w:pPr>
        <w:jc w:val="center"/>
      </w:pPr>
    </w:p>
    <w:p w:rsidR="00DE3E2C" w:rsidRDefault="00DE3E2C" w:rsidP="00DE3E2C">
      <w:pPr>
        <w:jc w:val="center"/>
      </w:pPr>
    </w:p>
    <w:p w:rsidR="00DE3E2C" w:rsidRDefault="00DE3E2C" w:rsidP="00DE3E2C">
      <w:pPr>
        <w:jc w:val="center"/>
      </w:pPr>
    </w:p>
    <w:p w:rsidR="00DE3E2C" w:rsidRDefault="00DE3E2C" w:rsidP="00DE3E2C">
      <w:pPr>
        <w:jc w:val="center"/>
      </w:pPr>
    </w:p>
    <w:p w:rsidR="00DE3E2C" w:rsidRDefault="00DE3E2C" w:rsidP="00DE3E2C">
      <w:pPr>
        <w:jc w:val="center"/>
      </w:pPr>
    </w:p>
    <w:p w:rsidR="00DE3E2C" w:rsidRDefault="00DE3E2C" w:rsidP="00DE3E2C">
      <w:pPr>
        <w:jc w:val="center"/>
      </w:pPr>
    </w:p>
    <w:p w:rsidR="00DE3E2C" w:rsidRDefault="00DE3E2C" w:rsidP="00DE3E2C">
      <w:pPr>
        <w:jc w:val="center"/>
      </w:pPr>
    </w:p>
    <w:p w:rsidR="002365B2" w:rsidRDefault="002365B2" w:rsidP="00DE3E2C">
      <w:pPr>
        <w:jc w:val="center"/>
      </w:pPr>
      <w:r>
        <w:lastRenderedPageBreak/>
        <w:t>References</w:t>
      </w:r>
    </w:p>
    <w:p w:rsidR="00DE3E2C" w:rsidRPr="00DE3E2C" w:rsidRDefault="00DE3E2C" w:rsidP="00DE3E2C">
      <w:pPr>
        <w:spacing w:after="0"/>
        <w:ind w:left="720" w:hanging="720"/>
        <w:rPr>
          <w:rFonts w:eastAsia="Times New Roman" w:cs="Times New Roman"/>
          <w:szCs w:val="24"/>
        </w:rPr>
      </w:pPr>
      <w:r w:rsidRPr="00DE3E2C">
        <w:rPr>
          <w:rFonts w:eastAsia="Times New Roman" w:cs="Times New Roman"/>
          <w:szCs w:val="24"/>
        </w:rPr>
        <w:t xml:space="preserve">Fournier, S. (2020). </w:t>
      </w:r>
      <w:r w:rsidRPr="00DE3E2C">
        <w:rPr>
          <w:rFonts w:eastAsia="Times New Roman" w:cs="Times New Roman"/>
          <w:i/>
          <w:iCs/>
          <w:szCs w:val="24"/>
        </w:rPr>
        <w:t>The Human Trafficking Crusade: A Content Analysis of Canadian Newspaper Articles</w:t>
      </w:r>
      <w:r w:rsidRPr="00DE3E2C">
        <w:rPr>
          <w:rFonts w:eastAsia="Times New Roman" w:cs="Times New Roman"/>
          <w:szCs w:val="24"/>
        </w:rPr>
        <w:t xml:space="preserve"> (Doctoral dissertation, Université d'Ottawa/University of Ottawa).</w:t>
      </w:r>
    </w:p>
    <w:p w:rsidR="00DE3E2C" w:rsidRPr="00DE3E2C" w:rsidRDefault="00DE3E2C" w:rsidP="00DE3E2C">
      <w:pPr>
        <w:spacing w:after="0"/>
        <w:ind w:left="720" w:hanging="720"/>
        <w:rPr>
          <w:rFonts w:eastAsia="Times New Roman" w:cs="Times New Roman"/>
          <w:szCs w:val="24"/>
        </w:rPr>
      </w:pPr>
      <w:r w:rsidRPr="00DE3E2C">
        <w:rPr>
          <w:rFonts w:eastAsia="Times New Roman" w:cs="Times New Roman"/>
          <w:szCs w:val="24"/>
        </w:rPr>
        <w:t xml:space="preserve">Kaye, J. (2018). </w:t>
      </w:r>
      <w:r w:rsidRPr="00DE3E2C">
        <w:rPr>
          <w:rFonts w:eastAsia="Times New Roman" w:cs="Times New Roman"/>
          <w:i/>
          <w:iCs/>
          <w:szCs w:val="24"/>
        </w:rPr>
        <w:t>Responding to Human Trafficking</w:t>
      </w:r>
      <w:r w:rsidRPr="00DE3E2C">
        <w:rPr>
          <w:rFonts w:eastAsia="Times New Roman" w:cs="Times New Roman"/>
          <w:szCs w:val="24"/>
        </w:rPr>
        <w:t>. University of Toronto Press.</w:t>
      </w:r>
    </w:p>
    <w:p w:rsidR="00DE3E2C" w:rsidRPr="00DE3E2C" w:rsidRDefault="00DE3E2C" w:rsidP="00DE3E2C">
      <w:pPr>
        <w:spacing w:after="0"/>
        <w:ind w:left="720" w:hanging="720"/>
        <w:rPr>
          <w:rFonts w:eastAsia="Times New Roman" w:cs="Times New Roman"/>
          <w:szCs w:val="24"/>
        </w:rPr>
      </w:pPr>
      <w:r w:rsidRPr="00DE3E2C">
        <w:rPr>
          <w:rFonts w:eastAsia="Times New Roman" w:cs="Times New Roman"/>
          <w:szCs w:val="24"/>
        </w:rPr>
        <w:t xml:space="preserve">Morgado, F. F., Meireles, J. F., Neves, C. M., Amaral, A., &amp; Ferreira, M. E. (2017). Scale development: ten main limitations and recommendations to improve future research practices. </w:t>
      </w:r>
      <w:r w:rsidRPr="00DE3E2C">
        <w:rPr>
          <w:rFonts w:eastAsia="Times New Roman" w:cs="Times New Roman"/>
          <w:i/>
          <w:iCs/>
          <w:szCs w:val="24"/>
        </w:rPr>
        <w:t>Psicologia: Reflexão e Crítica</w:t>
      </w:r>
      <w:r w:rsidRPr="00DE3E2C">
        <w:rPr>
          <w:rFonts w:eastAsia="Times New Roman" w:cs="Times New Roman"/>
          <w:szCs w:val="24"/>
        </w:rPr>
        <w:t xml:space="preserve">, </w:t>
      </w:r>
      <w:r w:rsidRPr="00DE3E2C">
        <w:rPr>
          <w:rFonts w:eastAsia="Times New Roman" w:cs="Times New Roman"/>
          <w:i/>
          <w:iCs/>
          <w:szCs w:val="24"/>
        </w:rPr>
        <w:t>30</w:t>
      </w:r>
      <w:r w:rsidRPr="00DE3E2C">
        <w:rPr>
          <w:rFonts w:eastAsia="Times New Roman" w:cs="Times New Roman"/>
          <w:szCs w:val="24"/>
        </w:rPr>
        <w:t>.</w:t>
      </w:r>
    </w:p>
    <w:p w:rsidR="00DE3E2C" w:rsidRPr="00DE3E2C" w:rsidRDefault="00DE3E2C" w:rsidP="00DE3E2C">
      <w:pPr>
        <w:spacing w:after="0"/>
        <w:ind w:left="720" w:hanging="720"/>
        <w:rPr>
          <w:rFonts w:eastAsia="Times New Roman" w:cs="Times New Roman"/>
          <w:szCs w:val="24"/>
        </w:rPr>
      </w:pPr>
      <w:r w:rsidRPr="00DE3E2C">
        <w:rPr>
          <w:rFonts w:eastAsia="Times New Roman" w:cs="Times New Roman"/>
          <w:szCs w:val="24"/>
        </w:rPr>
        <w:t>Roots, K. (2018). The human trafficking matrix: Law, policy and anti-trafficking practices in the Canadian criminal justice system.</w:t>
      </w:r>
    </w:p>
    <w:p w:rsidR="002365B2" w:rsidRDefault="002365B2" w:rsidP="00DE3E2C">
      <w:pPr>
        <w:jc w:val="center"/>
      </w:pPr>
    </w:p>
    <w:p w:rsidR="002365B2" w:rsidRPr="002365B2" w:rsidRDefault="002365B2" w:rsidP="00DE3E2C">
      <w:pPr>
        <w:jc w:val="center"/>
      </w:pPr>
    </w:p>
    <w:sectPr w:rsidR="002365B2" w:rsidRPr="002365B2" w:rsidSect="002365B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643" w:rsidRDefault="002A3643" w:rsidP="002365B2">
      <w:pPr>
        <w:spacing w:after="0" w:line="240" w:lineRule="auto"/>
      </w:pPr>
      <w:r>
        <w:separator/>
      </w:r>
    </w:p>
  </w:endnote>
  <w:endnote w:type="continuationSeparator" w:id="0">
    <w:p w:rsidR="002A3643" w:rsidRDefault="002A3643" w:rsidP="0023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643" w:rsidRDefault="002A3643" w:rsidP="002365B2">
      <w:pPr>
        <w:spacing w:after="0" w:line="240" w:lineRule="auto"/>
      </w:pPr>
      <w:r>
        <w:separator/>
      </w:r>
    </w:p>
  </w:footnote>
  <w:footnote w:type="continuationSeparator" w:id="0">
    <w:p w:rsidR="002A3643" w:rsidRDefault="002A3643" w:rsidP="00236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849975"/>
      <w:docPartObj>
        <w:docPartGallery w:val="Page Numbers (Top of Page)"/>
        <w:docPartUnique/>
      </w:docPartObj>
    </w:sdtPr>
    <w:sdtEndPr>
      <w:rPr>
        <w:noProof/>
      </w:rPr>
    </w:sdtEndPr>
    <w:sdtContent>
      <w:p w:rsidR="002365B2" w:rsidRDefault="002365B2">
        <w:pPr>
          <w:pStyle w:val="Header"/>
          <w:jc w:val="right"/>
        </w:pPr>
        <w:r>
          <w:t>RESEARCH PROPOSAL</w:t>
        </w:r>
        <w:r>
          <w:tab/>
        </w:r>
        <w:r>
          <w:tab/>
        </w:r>
        <w:r>
          <w:fldChar w:fldCharType="begin"/>
        </w:r>
        <w:r>
          <w:instrText xml:space="preserve"> PAGE   \* MERGEFORMAT </w:instrText>
        </w:r>
        <w:r>
          <w:fldChar w:fldCharType="separate"/>
        </w:r>
        <w:r w:rsidR="007820FC">
          <w:rPr>
            <w:noProof/>
          </w:rPr>
          <w:t>6</w:t>
        </w:r>
        <w:r>
          <w:rPr>
            <w:noProof/>
          </w:rPr>
          <w:fldChar w:fldCharType="end"/>
        </w:r>
      </w:p>
    </w:sdtContent>
  </w:sdt>
  <w:p w:rsidR="002365B2" w:rsidRDefault="002365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5B2" w:rsidRDefault="002365B2">
    <w:pPr>
      <w:pStyle w:val="Header"/>
    </w:pPr>
    <w:r>
      <w:t>Running Head: RESEARCH PROPOSAL</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9690F"/>
    <w:multiLevelType w:val="hybridMultilevel"/>
    <w:tmpl w:val="8BF4B3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0D5D44"/>
    <w:multiLevelType w:val="hybridMultilevel"/>
    <w:tmpl w:val="3AE265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996"/>
    <w:rsid w:val="000C625C"/>
    <w:rsid w:val="001561EB"/>
    <w:rsid w:val="001723BD"/>
    <w:rsid w:val="002365B2"/>
    <w:rsid w:val="00276BA2"/>
    <w:rsid w:val="002A3643"/>
    <w:rsid w:val="005D011F"/>
    <w:rsid w:val="0067186E"/>
    <w:rsid w:val="007820FC"/>
    <w:rsid w:val="00A20996"/>
    <w:rsid w:val="00A93596"/>
    <w:rsid w:val="00BC5DA2"/>
    <w:rsid w:val="00D552C9"/>
    <w:rsid w:val="00DE3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DAC34-E17F-4D55-9230-434911D3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25C"/>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0996"/>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1561EB"/>
    <w:pPr>
      <w:ind w:left="720"/>
      <w:contextualSpacing/>
    </w:pPr>
  </w:style>
  <w:style w:type="paragraph" w:styleId="Header">
    <w:name w:val="header"/>
    <w:basedOn w:val="Normal"/>
    <w:link w:val="HeaderChar"/>
    <w:uiPriority w:val="99"/>
    <w:unhideWhenUsed/>
    <w:rsid w:val="00236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5B2"/>
    <w:rPr>
      <w:rFonts w:ascii="Times New Roman" w:hAnsi="Times New Roman"/>
      <w:sz w:val="24"/>
    </w:rPr>
  </w:style>
  <w:style w:type="paragraph" w:styleId="Footer">
    <w:name w:val="footer"/>
    <w:basedOn w:val="Normal"/>
    <w:link w:val="FooterChar"/>
    <w:uiPriority w:val="99"/>
    <w:unhideWhenUsed/>
    <w:rsid w:val="00236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5B2"/>
    <w:rPr>
      <w:rFonts w:ascii="Times New Roman" w:hAnsi="Times New Roman"/>
      <w:sz w:val="24"/>
    </w:rPr>
  </w:style>
  <w:style w:type="character" w:styleId="Strong">
    <w:name w:val="Strong"/>
    <w:basedOn w:val="DefaultParagraphFont"/>
    <w:uiPriority w:val="22"/>
    <w:qFormat/>
    <w:rsid w:val="00DE3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510732">
      <w:bodyDiv w:val="1"/>
      <w:marLeft w:val="0"/>
      <w:marRight w:val="0"/>
      <w:marTop w:val="0"/>
      <w:marBottom w:val="0"/>
      <w:divBdr>
        <w:top w:val="none" w:sz="0" w:space="0" w:color="auto"/>
        <w:left w:val="none" w:sz="0" w:space="0" w:color="auto"/>
        <w:bottom w:val="none" w:sz="0" w:space="0" w:color="auto"/>
        <w:right w:val="none" w:sz="0" w:space="0" w:color="auto"/>
      </w:divBdr>
    </w:div>
    <w:div w:id="85985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2021-05-14T07:35:00Z</dcterms:created>
  <dcterms:modified xsi:type="dcterms:W3CDTF">2021-05-14T09:04:00Z</dcterms:modified>
</cp:coreProperties>
</file>