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BF2" w:rsidRDefault="00996BF2" w:rsidP="00A31C3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996BF2" w:rsidRDefault="00996BF2" w:rsidP="00A31C3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96BF2" w:rsidRDefault="00996BF2" w:rsidP="00A31C3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96BF2" w:rsidRDefault="00996BF2" w:rsidP="00A31C3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96BF2" w:rsidRDefault="00996BF2" w:rsidP="00A31C3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F5B97" w:rsidRDefault="00F46960" w:rsidP="007F5B9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Message Formats </w:t>
      </w:r>
    </w:p>
    <w:p w:rsidR="00996BF2" w:rsidRDefault="00F46960" w:rsidP="007F5B9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  <w:r w:rsidR="00C925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BF2" w:rsidRDefault="00F46960" w:rsidP="00A31C3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C925D1" w:rsidRDefault="00F46960" w:rsidP="00A31C3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Code </w:t>
      </w:r>
    </w:p>
    <w:p w:rsidR="00C925D1" w:rsidRDefault="00F46960" w:rsidP="00A31C3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A31C3A" w:rsidRDefault="00F469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A1485" w:rsidRDefault="00F46960" w:rsidP="008A14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Message Formats </w:t>
      </w:r>
    </w:p>
    <w:p w:rsidR="008A1485" w:rsidRDefault="00F46960" w:rsidP="008A148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485">
        <w:rPr>
          <w:rFonts w:ascii="Times New Roman" w:hAnsi="Times New Roman" w:cs="Times New Roman"/>
          <w:b/>
          <w:sz w:val="24"/>
          <w:szCs w:val="24"/>
        </w:rPr>
        <w:t xml:space="preserve">There are several different formats (emails, letters, reports, slides, and more) we will study this quarter. How important is the format in connecting with an </w:t>
      </w:r>
      <w:r w:rsidRPr="008A1485">
        <w:rPr>
          <w:rFonts w:ascii="Times New Roman" w:hAnsi="Times New Roman" w:cs="Times New Roman"/>
          <w:b/>
          <w:sz w:val="24"/>
          <w:szCs w:val="24"/>
        </w:rPr>
        <w:t>audience? Defend your answer with relevant support.</w:t>
      </w:r>
    </w:p>
    <w:p w:rsidR="00C81D47" w:rsidRDefault="00F46960" w:rsidP="00C81D4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81D47">
        <w:rPr>
          <w:rFonts w:ascii="Times New Roman" w:hAnsi="Times New Roman" w:cs="Times New Roman"/>
          <w:b/>
          <w:sz w:val="24"/>
          <w:szCs w:val="24"/>
        </w:rPr>
        <w:t xml:space="preserve">Emails </w:t>
      </w:r>
    </w:p>
    <w:p w:rsidR="00A23794" w:rsidRPr="00A23794" w:rsidRDefault="00F46960" w:rsidP="00646D5B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23794">
        <w:rPr>
          <w:rFonts w:ascii="Times New Roman" w:hAnsi="Times New Roman" w:cs="Times New Roman"/>
          <w:sz w:val="24"/>
          <w:szCs w:val="24"/>
        </w:rPr>
        <w:t xml:space="preserve">Email is usually sent as well as received </w:t>
      </w:r>
      <w:r w:rsidR="001C4261">
        <w:rPr>
          <w:rFonts w:ascii="Times New Roman" w:hAnsi="Times New Roman" w:cs="Times New Roman"/>
          <w:sz w:val="24"/>
          <w:szCs w:val="24"/>
        </w:rPr>
        <w:t>instantly whether the recipient of the message is just a few miles</w:t>
      </w:r>
      <w:r w:rsidR="00012B83">
        <w:rPr>
          <w:rFonts w:ascii="Times New Roman" w:hAnsi="Times New Roman" w:cs="Times New Roman"/>
          <w:sz w:val="24"/>
          <w:szCs w:val="24"/>
        </w:rPr>
        <w:t xml:space="preserve"> away or millions of miles away. Due to this reason, the use of email often streamlines both external and internal </w:t>
      </w:r>
      <w:r w:rsidR="009C2D94">
        <w:rPr>
          <w:rFonts w:ascii="Times New Roman" w:hAnsi="Times New Roman" w:cs="Times New Roman"/>
          <w:sz w:val="24"/>
          <w:szCs w:val="24"/>
        </w:rPr>
        <w:t>communication,</w:t>
      </w:r>
      <w:r w:rsidR="00646D5B">
        <w:rPr>
          <w:rFonts w:ascii="Times New Roman" w:hAnsi="Times New Roman" w:cs="Times New Roman"/>
          <w:sz w:val="24"/>
          <w:szCs w:val="24"/>
        </w:rPr>
        <w:t xml:space="preserve"> thus making easier and faster to disseminate and transmit crucial messages as well as enabling </w:t>
      </w:r>
      <w:r w:rsidR="00EC46D4">
        <w:rPr>
          <w:rFonts w:ascii="Times New Roman" w:hAnsi="Times New Roman" w:cs="Times New Roman"/>
          <w:sz w:val="24"/>
          <w:szCs w:val="24"/>
        </w:rPr>
        <w:t xml:space="preserve">the real-time update of the </w:t>
      </w:r>
      <w:r w:rsidR="009C2D94">
        <w:rPr>
          <w:rFonts w:ascii="Times New Roman" w:hAnsi="Times New Roman" w:cs="Times New Roman"/>
          <w:sz w:val="24"/>
          <w:szCs w:val="24"/>
        </w:rPr>
        <w:t>status. Additionally</w:t>
      </w:r>
      <w:r w:rsidR="00EC46D4">
        <w:rPr>
          <w:rFonts w:ascii="Times New Roman" w:hAnsi="Times New Roman" w:cs="Times New Roman"/>
          <w:sz w:val="24"/>
          <w:szCs w:val="24"/>
        </w:rPr>
        <w:t xml:space="preserve">, the continuous movement of messages makes the </w:t>
      </w:r>
      <w:r w:rsidR="009C2D94">
        <w:rPr>
          <w:rFonts w:ascii="Times New Roman" w:hAnsi="Times New Roman" w:cs="Times New Roman"/>
          <w:sz w:val="24"/>
          <w:szCs w:val="24"/>
        </w:rPr>
        <w:t>audience (executives</w:t>
      </w:r>
      <w:r w:rsidR="00EC46D4">
        <w:rPr>
          <w:rFonts w:ascii="Times New Roman" w:hAnsi="Times New Roman" w:cs="Times New Roman"/>
          <w:sz w:val="24"/>
          <w:szCs w:val="24"/>
        </w:rPr>
        <w:t xml:space="preserve">, employees, customers, and suppliers) more productive and </w:t>
      </w:r>
      <w:r w:rsidR="009C2D94">
        <w:rPr>
          <w:rFonts w:ascii="Times New Roman" w:hAnsi="Times New Roman" w:cs="Times New Roman"/>
          <w:sz w:val="24"/>
          <w:szCs w:val="24"/>
        </w:rPr>
        <w:t>efficient,</w:t>
      </w:r>
      <w:r w:rsidR="00EC46D4">
        <w:rPr>
          <w:rFonts w:ascii="Times New Roman" w:hAnsi="Times New Roman" w:cs="Times New Roman"/>
          <w:sz w:val="24"/>
          <w:szCs w:val="24"/>
        </w:rPr>
        <w:t xml:space="preserve"> enhancing </w:t>
      </w:r>
      <w:r w:rsidR="009C2D94">
        <w:rPr>
          <w:rFonts w:ascii="Times New Roman" w:hAnsi="Times New Roman" w:cs="Times New Roman"/>
          <w:sz w:val="24"/>
          <w:szCs w:val="24"/>
        </w:rPr>
        <w:t xml:space="preserve">fast response to any matter which </w:t>
      </w:r>
      <w:r w:rsidR="006B6A66">
        <w:rPr>
          <w:rFonts w:ascii="Times New Roman" w:hAnsi="Times New Roman" w:cs="Times New Roman"/>
          <w:sz w:val="24"/>
          <w:szCs w:val="24"/>
        </w:rPr>
        <w:t>might emerge</w:t>
      </w:r>
      <w:sdt>
        <w:sdtPr>
          <w:rPr>
            <w:rFonts w:ascii="Times New Roman" w:hAnsi="Times New Roman" w:cs="Times New Roman"/>
            <w:sz w:val="24"/>
            <w:szCs w:val="24"/>
          </w:rPr>
          <w:id w:val="1577625014"/>
          <w:citation/>
        </w:sdtPr>
        <w:sdtEndPr/>
        <w:sdtContent>
          <w:r w:rsidR="00A34A5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34A50">
            <w:rPr>
              <w:rFonts w:ascii="Times New Roman" w:hAnsi="Times New Roman" w:cs="Times New Roman"/>
              <w:sz w:val="24"/>
              <w:szCs w:val="24"/>
              <w:lang w:val="en-GB"/>
            </w:rPr>
            <w:instrText xml:space="preserve"> CITATION Mar15 \l 2057 </w:instrText>
          </w:r>
          <w:r w:rsidR="00A34A5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34A50"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  <w:t xml:space="preserve"> </w:t>
          </w:r>
          <w:r w:rsidR="00A34A50" w:rsidRPr="00A34A50"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  <w:t>(Mary, 2015)</w:t>
          </w:r>
          <w:r w:rsidR="00A34A5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6B6A66">
        <w:rPr>
          <w:rFonts w:ascii="Times New Roman" w:hAnsi="Times New Roman" w:cs="Times New Roman"/>
          <w:sz w:val="24"/>
          <w:szCs w:val="24"/>
        </w:rPr>
        <w:t xml:space="preserve">. Also, </w:t>
      </w:r>
      <w:r w:rsidR="00C35C35">
        <w:rPr>
          <w:rFonts w:ascii="Times New Roman" w:hAnsi="Times New Roman" w:cs="Times New Roman"/>
          <w:sz w:val="24"/>
          <w:szCs w:val="24"/>
        </w:rPr>
        <w:t xml:space="preserve">the use of email is less costly since both large and small organizations and </w:t>
      </w:r>
      <w:r w:rsidR="00295239">
        <w:rPr>
          <w:rFonts w:ascii="Times New Roman" w:hAnsi="Times New Roman" w:cs="Times New Roman"/>
          <w:sz w:val="24"/>
          <w:szCs w:val="24"/>
        </w:rPr>
        <w:t>individuals</w:t>
      </w:r>
      <w:r w:rsidR="00C35C35">
        <w:rPr>
          <w:rFonts w:ascii="Times New Roman" w:hAnsi="Times New Roman" w:cs="Times New Roman"/>
          <w:sz w:val="24"/>
          <w:szCs w:val="24"/>
        </w:rPr>
        <w:t xml:space="preserve"> and sign up for an email account for free with various </w:t>
      </w:r>
      <w:r w:rsidR="00295239">
        <w:rPr>
          <w:rFonts w:ascii="Times New Roman" w:hAnsi="Times New Roman" w:cs="Times New Roman"/>
          <w:sz w:val="24"/>
          <w:szCs w:val="24"/>
        </w:rPr>
        <w:t>providers</w:t>
      </w:r>
      <w:r w:rsidR="00C35C35">
        <w:rPr>
          <w:rFonts w:ascii="Times New Roman" w:hAnsi="Times New Roman" w:cs="Times New Roman"/>
          <w:sz w:val="24"/>
          <w:szCs w:val="24"/>
        </w:rPr>
        <w:t xml:space="preserve"> such as </w:t>
      </w:r>
      <w:r w:rsidR="003333D5">
        <w:rPr>
          <w:rFonts w:ascii="Times New Roman" w:hAnsi="Times New Roman" w:cs="Times New Roman"/>
          <w:sz w:val="24"/>
          <w:szCs w:val="24"/>
        </w:rPr>
        <w:t>Hotmail, Yahoo, or Gmail</w:t>
      </w:r>
      <w:r w:rsidR="00C85063">
        <w:rPr>
          <w:rFonts w:ascii="Times New Roman" w:hAnsi="Times New Roman" w:cs="Times New Roman"/>
          <w:sz w:val="24"/>
          <w:szCs w:val="24"/>
        </w:rPr>
        <w:t>.</w:t>
      </w:r>
    </w:p>
    <w:p w:rsidR="00E00825" w:rsidRDefault="00F46960" w:rsidP="00C81D4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Letters </w:t>
      </w:r>
    </w:p>
    <w:p w:rsidR="00A34DE9" w:rsidRDefault="00F46960" w:rsidP="00A86336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86336">
        <w:rPr>
          <w:rFonts w:ascii="Times New Roman" w:hAnsi="Times New Roman" w:cs="Times New Roman"/>
          <w:sz w:val="24"/>
          <w:szCs w:val="24"/>
        </w:rPr>
        <w:t xml:space="preserve">Unlike </w:t>
      </w:r>
      <w:r w:rsidR="00A86336" w:rsidRPr="00A86336">
        <w:rPr>
          <w:rFonts w:ascii="Times New Roman" w:hAnsi="Times New Roman" w:cs="Times New Roman"/>
          <w:sz w:val="24"/>
          <w:szCs w:val="24"/>
        </w:rPr>
        <w:t>an email which</w:t>
      </w:r>
      <w:r w:rsidRPr="00A86336">
        <w:rPr>
          <w:rFonts w:ascii="Times New Roman" w:hAnsi="Times New Roman" w:cs="Times New Roman"/>
          <w:sz w:val="24"/>
          <w:szCs w:val="24"/>
        </w:rPr>
        <w:t xml:space="preserve"> needs a computer or a smartphone, and internet for the message to be transferred as well as disseminated to the relevant </w:t>
      </w:r>
      <w:r w:rsidR="00A86336" w:rsidRPr="00A86336">
        <w:rPr>
          <w:rFonts w:ascii="Times New Roman" w:hAnsi="Times New Roman" w:cs="Times New Roman"/>
          <w:sz w:val="24"/>
          <w:szCs w:val="24"/>
        </w:rPr>
        <w:t>audience,</w:t>
      </w:r>
      <w:r w:rsidRPr="00A86336">
        <w:rPr>
          <w:rFonts w:ascii="Times New Roman" w:hAnsi="Times New Roman" w:cs="Times New Roman"/>
          <w:sz w:val="24"/>
          <w:szCs w:val="24"/>
        </w:rPr>
        <w:t xml:space="preserve"> letters do not need any elect</w:t>
      </w:r>
      <w:r w:rsidR="00274DE3">
        <w:rPr>
          <w:rFonts w:ascii="Times New Roman" w:hAnsi="Times New Roman" w:cs="Times New Roman"/>
          <w:sz w:val="24"/>
          <w:szCs w:val="24"/>
        </w:rPr>
        <w:t xml:space="preserve">ronic </w:t>
      </w:r>
      <w:r w:rsidR="00ED0C2D">
        <w:rPr>
          <w:rFonts w:ascii="Times New Roman" w:hAnsi="Times New Roman" w:cs="Times New Roman"/>
          <w:sz w:val="24"/>
          <w:szCs w:val="24"/>
        </w:rPr>
        <w:t>device</w:t>
      </w:r>
      <w:sdt>
        <w:sdtPr>
          <w:rPr>
            <w:rFonts w:ascii="Times New Roman" w:hAnsi="Times New Roman" w:cs="Times New Roman"/>
            <w:sz w:val="24"/>
            <w:szCs w:val="24"/>
          </w:rPr>
          <w:id w:val="-991954978"/>
          <w:citation/>
        </w:sdtPr>
        <w:sdtEndPr/>
        <w:sdtContent>
          <w:r w:rsidR="0094693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46935">
            <w:rPr>
              <w:rFonts w:ascii="Times New Roman" w:hAnsi="Times New Roman" w:cs="Times New Roman"/>
              <w:sz w:val="24"/>
              <w:szCs w:val="24"/>
              <w:lang w:val="en-GB"/>
            </w:rPr>
            <w:instrText xml:space="preserve"> CITATION Mar15 \l 2057 </w:instrText>
          </w:r>
          <w:r w:rsidR="0094693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46935"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  <w:t xml:space="preserve"> </w:t>
          </w:r>
          <w:r w:rsidR="00946935" w:rsidRPr="00946935"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  <w:t>(Mary, 2015)</w:t>
          </w:r>
          <w:r w:rsidR="0094693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D0C2D">
        <w:rPr>
          <w:rFonts w:ascii="Times New Roman" w:hAnsi="Times New Roman" w:cs="Times New Roman"/>
          <w:sz w:val="24"/>
          <w:szCs w:val="24"/>
        </w:rPr>
        <w:t>. Also,</w:t>
      </w:r>
      <w:r w:rsidR="00274DE3">
        <w:rPr>
          <w:rFonts w:ascii="Times New Roman" w:hAnsi="Times New Roman" w:cs="Times New Roman"/>
          <w:sz w:val="24"/>
          <w:szCs w:val="24"/>
        </w:rPr>
        <w:t xml:space="preserve"> letters can transmit any corrupted file or malware such as adware and viruses which can easily be </w:t>
      </w:r>
      <w:r w:rsidR="00ED0C2D">
        <w:rPr>
          <w:rFonts w:ascii="Times New Roman" w:hAnsi="Times New Roman" w:cs="Times New Roman"/>
          <w:sz w:val="24"/>
          <w:szCs w:val="24"/>
        </w:rPr>
        <w:t>transmitted</w:t>
      </w:r>
      <w:r w:rsidR="00274DE3">
        <w:rPr>
          <w:rFonts w:ascii="Times New Roman" w:hAnsi="Times New Roman" w:cs="Times New Roman"/>
          <w:sz w:val="24"/>
          <w:szCs w:val="24"/>
        </w:rPr>
        <w:t xml:space="preserve"> via the </w:t>
      </w:r>
      <w:r w:rsidR="00ED0C2D">
        <w:rPr>
          <w:rFonts w:ascii="Times New Roman" w:hAnsi="Times New Roman" w:cs="Times New Roman"/>
          <w:sz w:val="24"/>
          <w:szCs w:val="24"/>
        </w:rPr>
        <w:t xml:space="preserve">emails. Letters enhance the personal contact between the recipient and the sender </w:t>
      </w:r>
    </w:p>
    <w:p w:rsidR="00A34DE9" w:rsidRDefault="00F46960" w:rsidP="00A34DE9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34DE9">
        <w:rPr>
          <w:rFonts w:ascii="Times New Roman" w:hAnsi="Times New Roman" w:cs="Times New Roman"/>
          <w:b/>
          <w:sz w:val="24"/>
          <w:szCs w:val="24"/>
        </w:rPr>
        <w:t xml:space="preserve">Slides </w:t>
      </w:r>
    </w:p>
    <w:p w:rsidR="00E00825" w:rsidRDefault="00F46960" w:rsidP="00A34DE9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95B36">
        <w:rPr>
          <w:rFonts w:ascii="Times New Roman" w:hAnsi="Times New Roman" w:cs="Times New Roman"/>
          <w:sz w:val="24"/>
          <w:szCs w:val="24"/>
        </w:rPr>
        <w:t>S</w:t>
      </w:r>
      <w:r w:rsidR="00FD63E4" w:rsidRPr="00195B36">
        <w:rPr>
          <w:rFonts w:ascii="Times New Roman" w:hAnsi="Times New Roman" w:cs="Times New Roman"/>
          <w:sz w:val="24"/>
          <w:szCs w:val="24"/>
        </w:rPr>
        <w:t xml:space="preserve">lides are the presentation pages which contain images, videos or information that can be effectively be displayed on different electronic </w:t>
      </w:r>
      <w:r w:rsidR="00195B36" w:rsidRPr="00195B36">
        <w:rPr>
          <w:rFonts w:ascii="Times New Roman" w:hAnsi="Times New Roman" w:cs="Times New Roman"/>
          <w:sz w:val="24"/>
          <w:szCs w:val="24"/>
        </w:rPr>
        <w:t>devices. Slides</w:t>
      </w:r>
      <w:r w:rsidR="00FD63E4" w:rsidRPr="00195B36">
        <w:rPr>
          <w:rFonts w:ascii="Times New Roman" w:hAnsi="Times New Roman" w:cs="Times New Roman"/>
          <w:sz w:val="24"/>
          <w:szCs w:val="24"/>
        </w:rPr>
        <w:t xml:space="preserve"> are usually created </w:t>
      </w:r>
      <w:r w:rsidR="00195B36" w:rsidRPr="00195B36">
        <w:rPr>
          <w:rFonts w:ascii="Times New Roman" w:hAnsi="Times New Roman" w:cs="Times New Roman"/>
          <w:sz w:val="24"/>
          <w:szCs w:val="24"/>
        </w:rPr>
        <w:t xml:space="preserve">using </w:t>
      </w:r>
      <w:r w:rsidR="00C14EC6" w:rsidRPr="00195B36">
        <w:rPr>
          <w:rFonts w:ascii="Times New Roman" w:hAnsi="Times New Roman" w:cs="Times New Roman"/>
          <w:sz w:val="24"/>
          <w:szCs w:val="24"/>
        </w:rPr>
        <w:t xml:space="preserve">various </w:t>
      </w:r>
      <w:r w:rsidR="00C14EC6">
        <w:rPr>
          <w:rFonts w:ascii="Times New Roman" w:hAnsi="Times New Roman" w:cs="Times New Roman"/>
          <w:sz w:val="24"/>
          <w:szCs w:val="24"/>
        </w:rPr>
        <w:lastRenderedPageBreak/>
        <w:t>presentation</w:t>
      </w:r>
      <w:r w:rsidR="002D5896">
        <w:rPr>
          <w:rFonts w:ascii="Times New Roman" w:hAnsi="Times New Roman" w:cs="Times New Roman"/>
          <w:sz w:val="24"/>
          <w:szCs w:val="24"/>
        </w:rPr>
        <w:t xml:space="preserve"> programs like Google Slides, Apple Keynote, and Microsoft PowerPoint</w:t>
      </w:r>
      <w:r w:rsidR="00274DE3" w:rsidRPr="00195B3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546487711"/>
          <w:citation/>
        </w:sdtPr>
        <w:sdtEndPr/>
        <w:sdtContent>
          <w:r w:rsidR="000B4CD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B4CDE">
            <w:rPr>
              <w:rFonts w:ascii="Times New Roman" w:hAnsi="Times New Roman" w:cs="Times New Roman"/>
              <w:sz w:val="24"/>
              <w:szCs w:val="24"/>
              <w:lang w:val="en-GB"/>
            </w:rPr>
            <w:instrText xml:space="preserve"> CITATION Mar15 \l 2057 </w:instrText>
          </w:r>
          <w:r w:rsidR="000B4CD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0B4CDE" w:rsidRPr="000B4CDE"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  <w:t>(Mary, 2015)</w:t>
          </w:r>
          <w:r w:rsidR="000B4CD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14EC6">
        <w:rPr>
          <w:rFonts w:ascii="Times New Roman" w:hAnsi="Times New Roman" w:cs="Times New Roman"/>
          <w:sz w:val="24"/>
          <w:szCs w:val="24"/>
        </w:rPr>
        <w:t xml:space="preserve">. The use of slides is important because they can be modified </w:t>
      </w:r>
      <w:r w:rsidR="00816AA4">
        <w:rPr>
          <w:rFonts w:ascii="Times New Roman" w:hAnsi="Times New Roman" w:cs="Times New Roman"/>
          <w:sz w:val="24"/>
          <w:szCs w:val="24"/>
        </w:rPr>
        <w:t>to make the information more attractive and colorful, thus making the content more appealing to the intended audie</w:t>
      </w:r>
      <w:r w:rsidR="003261D8">
        <w:rPr>
          <w:rFonts w:ascii="Times New Roman" w:hAnsi="Times New Roman" w:cs="Times New Roman"/>
          <w:sz w:val="24"/>
          <w:szCs w:val="24"/>
        </w:rPr>
        <w:t>nce or recipient of the message. However, for the presentation to be effective one must have a projector and a computer.</w:t>
      </w:r>
    </w:p>
    <w:p w:rsidR="003261D8" w:rsidRDefault="00F46960" w:rsidP="00A34DE9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261D8">
        <w:rPr>
          <w:rFonts w:ascii="Times New Roman" w:hAnsi="Times New Roman" w:cs="Times New Roman"/>
          <w:b/>
          <w:sz w:val="24"/>
          <w:szCs w:val="24"/>
        </w:rPr>
        <w:t xml:space="preserve">Reports </w:t>
      </w:r>
    </w:p>
    <w:p w:rsidR="00BA3B7A" w:rsidRPr="00BA3B7A" w:rsidRDefault="00F46960" w:rsidP="008432EC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A3B7A">
        <w:rPr>
          <w:rFonts w:ascii="Times New Roman" w:hAnsi="Times New Roman" w:cs="Times New Roman"/>
          <w:sz w:val="24"/>
          <w:szCs w:val="24"/>
        </w:rPr>
        <w:t xml:space="preserve">Reports are extremely crucial </w:t>
      </w:r>
      <w:r>
        <w:rPr>
          <w:rFonts w:ascii="Times New Roman" w:hAnsi="Times New Roman" w:cs="Times New Roman"/>
          <w:sz w:val="24"/>
          <w:szCs w:val="24"/>
        </w:rPr>
        <w:t>for documentation</w:t>
      </w:r>
      <w:r w:rsidR="00CC4AFE">
        <w:rPr>
          <w:rFonts w:ascii="Times New Roman" w:hAnsi="Times New Roman" w:cs="Times New Roman"/>
          <w:sz w:val="24"/>
          <w:szCs w:val="24"/>
        </w:rPr>
        <w:t xml:space="preserve"> recording</w:t>
      </w:r>
      <w:r w:rsidR="00050DBA">
        <w:rPr>
          <w:rFonts w:ascii="Times New Roman" w:hAnsi="Times New Roman" w:cs="Times New Roman"/>
          <w:sz w:val="24"/>
          <w:szCs w:val="24"/>
        </w:rPr>
        <w:t xml:space="preserve">. For </w:t>
      </w:r>
      <w:r w:rsidR="00EA7F5A">
        <w:rPr>
          <w:rFonts w:ascii="Times New Roman" w:hAnsi="Times New Roman" w:cs="Times New Roman"/>
          <w:sz w:val="24"/>
          <w:szCs w:val="24"/>
        </w:rPr>
        <w:t>instance,</w:t>
      </w:r>
      <w:r w:rsidR="00050DBA">
        <w:rPr>
          <w:rFonts w:ascii="Times New Roman" w:hAnsi="Times New Roman" w:cs="Times New Roman"/>
          <w:sz w:val="24"/>
          <w:szCs w:val="24"/>
        </w:rPr>
        <w:t xml:space="preserve"> institutions such as schools and university prepare reports </w:t>
      </w:r>
      <w:r w:rsidR="00EF4056">
        <w:rPr>
          <w:rFonts w:ascii="Times New Roman" w:hAnsi="Times New Roman" w:cs="Times New Roman"/>
          <w:sz w:val="24"/>
          <w:szCs w:val="24"/>
        </w:rPr>
        <w:t>concerning the number of students enrolled in the school and university. Additionally</w:t>
      </w:r>
      <w:r w:rsidR="00C82D08">
        <w:rPr>
          <w:rFonts w:ascii="Times New Roman" w:hAnsi="Times New Roman" w:cs="Times New Roman"/>
          <w:sz w:val="24"/>
          <w:szCs w:val="24"/>
        </w:rPr>
        <w:t>, reports are utilized to track and monitor important information</w:t>
      </w:r>
      <w:r w:rsidR="00ED21EA">
        <w:rPr>
          <w:rFonts w:ascii="Times New Roman" w:hAnsi="Times New Roman" w:cs="Times New Roman"/>
          <w:sz w:val="24"/>
          <w:szCs w:val="24"/>
        </w:rPr>
        <w:t xml:space="preserve"> after carrying out an </w:t>
      </w:r>
      <w:r w:rsidR="008432EC">
        <w:rPr>
          <w:rFonts w:ascii="Times New Roman" w:hAnsi="Times New Roman" w:cs="Times New Roman"/>
          <w:sz w:val="24"/>
          <w:szCs w:val="24"/>
        </w:rPr>
        <w:t>inquiry,</w:t>
      </w:r>
      <w:r w:rsidR="00ED21EA">
        <w:rPr>
          <w:rFonts w:ascii="Times New Roman" w:hAnsi="Times New Roman" w:cs="Times New Roman"/>
          <w:sz w:val="24"/>
          <w:szCs w:val="24"/>
        </w:rPr>
        <w:t xml:space="preserve"> </w:t>
      </w:r>
      <w:r w:rsidR="008432EC">
        <w:rPr>
          <w:rFonts w:ascii="Times New Roman" w:hAnsi="Times New Roman" w:cs="Times New Roman"/>
          <w:sz w:val="24"/>
          <w:szCs w:val="24"/>
        </w:rPr>
        <w:t>experiment</w:t>
      </w:r>
      <w:r w:rsidR="00ED21EA">
        <w:rPr>
          <w:rFonts w:ascii="Times New Roman" w:hAnsi="Times New Roman" w:cs="Times New Roman"/>
          <w:sz w:val="24"/>
          <w:szCs w:val="24"/>
        </w:rPr>
        <w:t xml:space="preserve"> or investigation of a certain matter.</w:t>
      </w:r>
    </w:p>
    <w:p w:rsidR="00321ABC" w:rsidRDefault="00321ABC" w:rsidP="00A86336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21ABC" w:rsidRDefault="00321ABC" w:rsidP="00C81D4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21ABC" w:rsidRDefault="00321ABC" w:rsidP="00C81D4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21ABC" w:rsidRDefault="00321ABC" w:rsidP="00C81D4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A7F5A" w:rsidRDefault="00EA7F5A" w:rsidP="00C81D4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A7F5A" w:rsidRDefault="00EA7F5A" w:rsidP="00C81D4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A7F5A" w:rsidRDefault="00EA7F5A" w:rsidP="00C81D4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A7F5A" w:rsidRDefault="00EA7F5A" w:rsidP="00C81D4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A7F5A" w:rsidRDefault="00EA7F5A" w:rsidP="00C81D4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A7F5A" w:rsidRDefault="00EA7F5A" w:rsidP="00C81D4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A7F5A" w:rsidRDefault="00EA7F5A" w:rsidP="00C81D4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A7F5A" w:rsidRDefault="00EA7F5A" w:rsidP="00C81D4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73179" w:rsidRDefault="00073179" w:rsidP="00EA7F5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A7F5A" w:rsidRPr="00EA7F5A" w:rsidRDefault="00F46960" w:rsidP="00EA7F5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A7F5A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0B4CDE" w:rsidRPr="000B4CDE" w:rsidRDefault="00F46960" w:rsidP="000B4CDE">
      <w:pPr>
        <w:pStyle w:val="Bibliography"/>
        <w:spacing w:before="100" w:beforeAutospacing="1" w:after="100" w:afterAutospacing="1"/>
        <w:ind w:left="1004" w:hanging="72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0B4CDE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0B4CDE">
        <w:rPr>
          <w:rFonts w:ascii="Times New Roman" w:hAnsi="Times New Roman" w:cs="Times New Roman"/>
          <w:b/>
          <w:sz w:val="24"/>
          <w:szCs w:val="24"/>
          <w:lang w:val="en-GB"/>
        </w:rPr>
        <w:instrText xml:space="preserve"> BIBLIOGRAPHY  \l 2057 </w:instrText>
      </w:r>
      <w:r w:rsidRPr="000B4CDE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0B4CDE">
        <w:rPr>
          <w:rFonts w:ascii="Times New Roman" w:hAnsi="Times New Roman" w:cs="Times New Roman"/>
          <w:noProof/>
          <w:sz w:val="24"/>
          <w:szCs w:val="24"/>
        </w:rPr>
        <w:t xml:space="preserve">Mary, G. (2015). </w:t>
      </w:r>
      <w:r w:rsidRPr="000B4CDE">
        <w:rPr>
          <w:rFonts w:ascii="Times New Roman" w:hAnsi="Times New Roman" w:cs="Times New Roman"/>
          <w:i/>
          <w:iCs/>
          <w:noProof/>
          <w:sz w:val="24"/>
          <w:szCs w:val="24"/>
        </w:rPr>
        <w:t>Business communication: Process and product.</w:t>
      </w:r>
      <w:r w:rsidRPr="000B4CDE">
        <w:rPr>
          <w:rFonts w:ascii="Times New Roman" w:hAnsi="Times New Roman" w:cs="Times New Roman"/>
          <w:noProof/>
          <w:sz w:val="24"/>
          <w:szCs w:val="24"/>
        </w:rPr>
        <w:t xml:space="preserve"> Cengage Learning.</w:t>
      </w:r>
    </w:p>
    <w:p w:rsidR="00EA7F5A" w:rsidRDefault="00F46960" w:rsidP="000B4CDE">
      <w:pPr>
        <w:spacing w:before="100" w:beforeAutospacing="1" w:after="100" w:afterAutospacing="1" w:line="480" w:lineRule="auto"/>
        <w:ind w:left="1004"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B4CDE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:rsidR="00EA7F5A" w:rsidRDefault="00EA7F5A" w:rsidP="00C81D4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21ABC" w:rsidRDefault="00321ABC" w:rsidP="00C81D4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21ABC" w:rsidRDefault="00321ABC" w:rsidP="00C81D4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A23794" w:rsidRPr="00C81D47" w:rsidRDefault="00A23794" w:rsidP="00C81D4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A23794" w:rsidRPr="00C81D47" w:rsidSect="00996BF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960" w:rsidRDefault="00F46960">
      <w:pPr>
        <w:spacing w:after="0" w:line="240" w:lineRule="auto"/>
      </w:pPr>
      <w:r>
        <w:separator/>
      </w:r>
    </w:p>
  </w:endnote>
  <w:endnote w:type="continuationSeparator" w:id="0">
    <w:p w:rsidR="00F46960" w:rsidRDefault="00F46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960" w:rsidRDefault="00F46960">
      <w:pPr>
        <w:spacing w:after="0" w:line="240" w:lineRule="auto"/>
      </w:pPr>
      <w:r>
        <w:separator/>
      </w:r>
    </w:p>
  </w:footnote>
  <w:footnote w:type="continuationSeparator" w:id="0">
    <w:p w:rsidR="00F46960" w:rsidRDefault="00F46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0804727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96BF2" w:rsidRPr="00996BF2" w:rsidRDefault="00F46960" w:rsidP="00387FD1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MESSAGE FORMATS 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</w:t>
        </w:r>
        <w:r w:rsidRPr="00996BF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6BF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96BF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317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96BF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96BF2" w:rsidRDefault="00996BF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8166100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996BF2" w:rsidRPr="00996BF2" w:rsidRDefault="00F46960" w:rsidP="007F5B9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="007F5B97">
          <w:rPr>
            <w:rFonts w:ascii="Times New Roman" w:hAnsi="Times New Roman" w:cs="Times New Roman"/>
            <w:sz w:val="24"/>
            <w:szCs w:val="24"/>
          </w:rPr>
          <w:t xml:space="preserve">MESSAGE FORMATS      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4D2C3F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</w:t>
        </w:r>
        <w:r w:rsidRPr="00996BF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6BF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96BF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317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96BF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96BF2" w:rsidRDefault="00996B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BF2"/>
    <w:rsid w:val="00012B83"/>
    <w:rsid w:val="00050DBA"/>
    <w:rsid w:val="000646D8"/>
    <w:rsid w:val="00073179"/>
    <w:rsid w:val="000A6289"/>
    <w:rsid w:val="000B4CDE"/>
    <w:rsid w:val="000C366D"/>
    <w:rsid w:val="00100555"/>
    <w:rsid w:val="00121992"/>
    <w:rsid w:val="00125CE5"/>
    <w:rsid w:val="00173434"/>
    <w:rsid w:val="0018344B"/>
    <w:rsid w:val="00195B36"/>
    <w:rsid w:val="001B0241"/>
    <w:rsid w:val="001C4261"/>
    <w:rsid w:val="001D342B"/>
    <w:rsid w:val="002534F8"/>
    <w:rsid w:val="00274DE3"/>
    <w:rsid w:val="00277118"/>
    <w:rsid w:val="00293F90"/>
    <w:rsid w:val="00295239"/>
    <w:rsid w:val="002A6B50"/>
    <w:rsid w:val="002D5896"/>
    <w:rsid w:val="00321ABC"/>
    <w:rsid w:val="003261D8"/>
    <w:rsid w:val="003333D5"/>
    <w:rsid w:val="0033790A"/>
    <w:rsid w:val="00387FD1"/>
    <w:rsid w:val="003A0F36"/>
    <w:rsid w:val="003E43FB"/>
    <w:rsid w:val="003F0A19"/>
    <w:rsid w:val="00414F30"/>
    <w:rsid w:val="0047788D"/>
    <w:rsid w:val="004D2C3F"/>
    <w:rsid w:val="004E17EC"/>
    <w:rsid w:val="004E609B"/>
    <w:rsid w:val="00502963"/>
    <w:rsid w:val="00517A1D"/>
    <w:rsid w:val="00553C78"/>
    <w:rsid w:val="0056587E"/>
    <w:rsid w:val="005C1632"/>
    <w:rsid w:val="005C4CB9"/>
    <w:rsid w:val="00646D5B"/>
    <w:rsid w:val="006A3D4D"/>
    <w:rsid w:val="006B6A66"/>
    <w:rsid w:val="006E5628"/>
    <w:rsid w:val="00721494"/>
    <w:rsid w:val="00761F1D"/>
    <w:rsid w:val="007B2328"/>
    <w:rsid w:val="007B2CFE"/>
    <w:rsid w:val="007B3FDD"/>
    <w:rsid w:val="007F5B97"/>
    <w:rsid w:val="007F6080"/>
    <w:rsid w:val="00802CE9"/>
    <w:rsid w:val="00816AA4"/>
    <w:rsid w:val="008432EC"/>
    <w:rsid w:val="008546EA"/>
    <w:rsid w:val="00877254"/>
    <w:rsid w:val="0089615B"/>
    <w:rsid w:val="008A1485"/>
    <w:rsid w:val="00906DCD"/>
    <w:rsid w:val="00912DAB"/>
    <w:rsid w:val="00946935"/>
    <w:rsid w:val="00952163"/>
    <w:rsid w:val="00954A98"/>
    <w:rsid w:val="00996BF2"/>
    <w:rsid w:val="009C2D94"/>
    <w:rsid w:val="00A06C92"/>
    <w:rsid w:val="00A142A9"/>
    <w:rsid w:val="00A23794"/>
    <w:rsid w:val="00A24276"/>
    <w:rsid w:val="00A31C3A"/>
    <w:rsid w:val="00A34A50"/>
    <w:rsid w:val="00A34DE9"/>
    <w:rsid w:val="00A466F4"/>
    <w:rsid w:val="00A50B3A"/>
    <w:rsid w:val="00A54A65"/>
    <w:rsid w:val="00A72232"/>
    <w:rsid w:val="00A75146"/>
    <w:rsid w:val="00A76FED"/>
    <w:rsid w:val="00A86336"/>
    <w:rsid w:val="00AC1FCB"/>
    <w:rsid w:val="00AC2BA3"/>
    <w:rsid w:val="00B001DF"/>
    <w:rsid w:val="00B27C5C"/>
    <w:rsid w:val="00BA3B7A"/>
    <w:rsid w:val="00BE1EDB"/>
    <w:rsid w:val="00C14EC6"/>
    <w:rsid w:val="00C333DE"/>
    <w:rsid w:val="00C35C35"/>
    <w:rsid w:val="00C6792B"/>
    <w:rsid w:val="00C81D47"/>
    <w:rsid w:val="00C82D08"/>
    <w:rsid w:val="00C85063"/>
    <w:rsid w:val="00C86C6B"/>
    <w:rsid w:val="00C925D1"/>
    <w:rsid w:val="00CC4AFE"/>
    <w:rsid w:val="00D0732C"/>
    <w:rsid w:val="00E00825"/>
    <w:rsid w:val="00E30784"/>
    <w:rsid w:val="00E50154"/>
    <w:rsid w:val="00E61755"/>
    <w:rsid w:val="00E66B87"/>
    <w:rsid w:val="00EA7F5A"/>
    <w:rsid w:val="00EC46D4"/>
    <w:rsid w:val="00ED0C2D"/>
    <w:rsid w:val="00ED21EA"/>
    <w:rsid w:val="00ED6A1F"/>
    <w:rsid w:val="00EF4056"/>
    <w:rsid w:val="00F25F29"/>
    <w:rsid w:val="00F30C9B"/>
    <w:rsid w:val="00F37EA7"/>
    <w:rsid w:val="00F46960"/>
    <w:rsid w:val="00F5122B"/>
    <w:rsid w:val="00FA09AA"/>
    <w:rsid w:val="00FC4C99"/>
    <w:rsid w:val="00FD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AC788F-EA08-4993-AB2D-320A6B44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6B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BF2"/>
  </w:style>
  <w:style w:type="paragraph" w:styleId="Footer">
    <w:name w:val="footer"/>
    <w:basedOn w:val="Normal"/>
    <w:link w:val="FooterChar"/>
    <w:uiPriority w:val="99"/>
    <w:unhideWhenUsed/>
    <w:rsid w:val="00996B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BF2"/>
  </w:style>
  <w:style w:type="paragraph" w:styleId="Bibliography">
    <w:name w:val="Bibliography"/>
    <w:basedOn w:val="Normal"/>
    <w:next w:val="Normal"/>
    <w:uiPriority w:val="37"/>
    <w:unhideWhenUsed/>
    <w:rsid w:val="000B4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Mar15</b:Tag>
    <b:SourceType>Book</b:SourceType>
    <b:Guid>{BD97EDA7-A093-4E24-8A18-0690FA1BD79B}</b:Guid>
    <b:Author>
      <b:Author>
        <b:NameList>
          <b:Person>
            <b:Last>Mary</b:Last>
            <b:First>Guffrey</b:First>
          </b:Person>
        </b:NameList>
      </b:Author>
    </b:Author>
    <b:Title>Business communication: Process and product</b:Title>
    <b:Year>2015</b:Year>
    <b:Publisher>Cengage Learning</b:Publisher>
    <b:RefOrder>1</b:RefOrder>
  </b:Source>
</b:Sources>
</file>

<file path=customXml/itemProps1.xml><?xml version="1.0" encoding="utf-8"?>
<ds:datastoreItem xmlns:ds="http://schemas.openxmlformats.org/officeDocument/2006/customXml" ds:itemID="{9C2497D5-763E-44F7-A446-B8B305641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Dennis Menge</cp:lastModifiedBy>
  <cp:revision>2</cp:revision>
  <dcterms:created xsi:type="dcterms:W3CDTF">2019-07-19T14:58:00Z</dcterms:created>
  <dcterms:modified xsi:type="dcterms:W3CDTF">2019-07-19T14:58:00Z</dcterms:modified>
</cp:coreProperties>
</file>