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r>
        <w:rPr>
          <w:rFonts w:ascii="Times New Roman" w:hAnsi="Times New Roman" w:cs="Times New Roman"/>
          <w:sz w:val="24"/>
        </w:rPr>
        <w:t>Book Analysis</w:t>
      </w:r>
    </w:p>
    <w:p w:rsidR="007762A0" w:rsidRPr="007762A0" w:rsidRDefault="007762A0" w:rsidP="00A4348E">
      <w:pPr>
        <w:spacing w:after="0" w:line="480" w:lineRule="auto"/>
        <w:jc w:val="center"/>
        <w:rPr>
          <w:rFonts w:ascii="Times New Roman" w:hAnsi="Times New Roman" w:cs="Times New Roman"/>
          <w:sz w:val="24"/>
        </w:rPr>
      </w:pPr>
      <w:r w:rsidRPr="007762A0">
        <w:rPr>
          <w:rFonts w:ascii="Times New Roman" w:hAnsi="Times New Roman" w:cs="Times New Roman"/>
          <w:sz w:val="24"/>
        </w:rPr>
        <w:t>Student Name</w:t>
      </w:r>
    </w:p>
    <w:p w:rsidR="00A4348E" w:rsidRDefault="00A4348E" w:rsidP="00A4348E">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A4348E" w:rsidRDefault="00A4348E" w:rsidP="00A4348E">
      <w:pPr>
        <w:spacing w:after="0" w:line="480" w:lineRule="auto"/>
        <w:jc w:val="center"/>
        <w:rPr>
          <w:rFonts w:ascii="Times New Roman" w:hAnsi="Times New Roman" w:cs="Times New Roman"/>
          <w:sz w:val="24"/>
        </w:rPr>
      </w:pPr>
      <w:r>
        <w:rPr>
          <w:rFonts w:ascii="Times New Roman" w:hAnsi="Times New Roman" w:cs="Times New Roman"/>
          <w:sz w:val="24"/>
        </w:rPr>
        <w:t>Date</w:t>
      </w: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Default="00A4348E" w:rsidP="00A4348E">
      <w:pPr>
        <w:spacing w:after="0" w:line="480" w:lineRule="auto"/>
        <w:jc w:val="center"/>
        <w:rPr>
          <w:rFonts w:ascii="Times New Roman" w:hAnsi="Times New Roman" w:cs="Times New Roman"/>
          <w:sz w:val="24"/>
        </w:rPr>
      </w:pPr>
    </w:p>
    <w:p w:rsidR="00A4348E" w:rsidRPr="00A4348E" w:rsidRDefault="00A4348E" w:rsidP="00A4348E">
      <w:pPr>
        <w:spacing w:after="0" w:line="480" w:lineRule="auto"/>
        <w:jc w:val="center"/>
        <w:rPr>
          <w:rFonts w:ascii="Times New Roman" w:hAnsi="Times New Roman" w:cs="Times New Roman"/>
          <w:b/>
          <w:sz w:val="24"/>
        </w:rPr>
      </w:pPr>
      <w:r w:rsidRPr="00A4348E">
        <w:rPr>
          <w:rFonts w:ascii="Times New Roman" w:hAnsi="Times New Roman" w:cs="Times New Roman"/>
          <w:b/>
          <w:sz w:val="24"/>
        </w:rPr>
        <w:lastRenderedPageBreak/>
        <w:t>Book Analysis</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i/>
          <w:sz w:val="24"/>
        </w:rPr>
        <w:tab/>
      </w:r>
      <w:r w:rsidRPr="00A4348E">
        <w:rPr>
          <w:rFonts w:ascii="Times New Roman" w:hAnsi="Times New Roman" w:cs="Times New Roman"/>
          <w:i/>
          <w:sz w:val="24"/>
        </w:rPr>
        <w:t xml:space="preserve">'What The Best College Students Do' </w:t>
      </w:r>
      <w:r w:rsidR="007762A0" w:rsidRPr="007762A0">
        <w:rPr>
          <w:rFonts w:ascii="Times New Roman" w:hAnsi="Times New Roman" w:cs="Times New Roman"/>
          <w:sz w:val="24"/>
        </w:rPr>
        <w:t xml:space="preserve">is one of the most life-changing books written by Ken Bain to help college students that aim to become extraordinary in their </w:t>
      </w:r>
      <w:proofErr w:type="gramStart"/>
      <w:r w:rsidR="007762A0" w:rsidRPr="007762A0">
        <w:rPr>
          <w:rFonts w:ascii="Times New Roman" w:hAnsi="Times New Roman" w:cs="Times New Roman"/>
          <w:sz w:val="24"/>
        </w:rPr>
        <w:t>studies.</w:t>
      </w:r>
      <w:proofErr w:type="gramEnd"/>
      <w:r w:rsidR="007762A0" w:rsidRPr="007762A0">
        <w:rPr>
          <w:rFonts w:ascii="Times New Roman" w:hAnsi="Times New Roman" w:cs="Times New Roman"/>
          <w:sz w:val="24"/>
        </w:rPr>
        <w:t xml:space="preserve"> The book was written in 2012 as a compilation of many interviews and researches on numerous influential people. Most of the interviewees are renowned persons, and they gave their perspectives on how they viewed life while they were in college. The main point is that they all focused beyond academic results because they believed in making a change through the information they had gathered. The author then motivates the audience; college students to follow the metacognitive steps for them to excel academically and in life.  </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 xml:space="preserve">In his first chapter, titled "The Roots of Success," Bain discusses...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1: the importance of breaking a personal shell and concentrating on other people because they unveil perspectives.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2: talking to strangers and other random people is part of the learning process that can build the mental capability of a learner.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3: perspectives are opened, and ideas are built in social interactions where people feel comfortable to speak.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Quote:    "It's the student with deep intentions who will intend to… think about the implications of what they understand and the applications and the possibilities of what they understand—and that is the most important idea." (Bain, 2012)</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 xml:space="preserve">Furthermore, Chapter 2's "What Makes an Expert?" builds on Bain's previous ideas in the following ways...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1: surface learners concentrate on just getting the minimum results as long as they are above the pass mark. They are not motivated to do further studies, and they barely learn anything</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lastRenderedPageBreak/>
        <w:t xml:space="preserve">Main Point 2: strategic learners concentrate on getting good grades, and they only store information until during exam time. They soon forget the content after getting the results they desired.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3: deep learners gather all the information they can get about a subject, and they apply the acquired content in life.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Quote: "To this day… I don't understand that material, but I made A's in both of those classes. I learned to study in the right way and pass the examinations with flying colors, but I never really learned anything" (Bain, 2012)</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 xml:space="preserve">Moving on, in Chapter 3 ("Managing Yourself"), Bain changes focus by talking about...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1: </w:t>
      </w:r>
      <w:proofErr w:type="spellStart"/>
      <w:r w:rsidRPr="007762A0">
        <w:rPr>
          <w:rFonts w:ascii="Times New Roman" w:hAnsi="Times New Roman" w:cs="Times New Roman"/>
          <w:sz w:val="24"/>
        </w:rPr>
        <w:t>myside</w:t>
      </w:r>
      <w:proofErr w:type="spellEnd"/>
      <w:r w:rsidRPr="007762A0">
        <w:rPr>
          <w:rFonts w:ascii="Times New Roman" w:hAnsi="Times New Roman" w:cs="Times New Roman"/>
          <w:sz w:val="24"/>
        </w:rPr>
        <w:t xml:space="preserve"> bias that focuses on personal perspectives of the people answering questions or presenting their points. The individual only focuses on this angle and does not focus on outside views</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2: vividness bias entails the elaborate data or information given to the person answering the questions. He or she assumes that only the unveiled information is genuine; thus, it becomes a waste of time to focus on other ideas and points.</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3: framing prejudice focuses on the one angle that a person knows about a topic or experience. The credibility of the perspective does not matter in this prejudice, and the person is not open to any other new ideas</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Quote:   When we place ourselves in an environment in which many of our mental models do not work, we have greater capacity to build new models, to expand our understanding and our capacity to create. We can use the power of those expectation failures, deliberately exposing ourselves to people who may make us uneasy but nevertheless prompt greater creativity." (Bain, 2012)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lastRenderedPageBreak/>
        <w:t xml:space="preserve"> </w:t>
      </w:r>
      <w:r w:rsidR="00A4348E">
        <w:rPr>
          <w:rFonts w:ascii="Times New Roman" w:hAnsi="Times New Roman" w:cs="Times New Roman"/>
          <w:sz w:val="24"/>
        </w:rPr>
        <w:tab/>
      </w:r>
      <w:r w:rsidRPr="007762A0">
        <w:rPr>
          <w:rFonts w:ascii="Times New Roman" w:hAnsi="Times New Roman" w:cs="Times New Roman"/>
          <w:sz w:val="24"/>
        </w:rPr>
        <w:t>Other points are presented in chapter 4 (learning how to embrace failure) and they include</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1: people should learn to look beyond their mistakes and believe that it is part of the process towards success.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2: people that fail should embrace the growth mindset that helps in the recovery process. Believing in the process has always led to success because a person understands the steps that lead to failure and avoids them</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3: better decision making is based on the rung of the King and </w:t>
      </w:r>
      <w:proofErr w:type="spellStart"/>
      <w:r w:rsidRPr="007762A0">
        <w:rPr>
          <w:rFonts w:ascii="Times New Roman" w:hAnsi="Times New Roman" w:cs="Times New Roman"/>
          <w:sz w:val="24"/>
        </w:rPr>
        <w:t>Kirchener's</w:t>
      </w:r>
      <w:proofErr w:type="spellEnd"/>
      <w:r w:rsidRPr="007762A0">
        <w:rPr>
          <w:rFonts w:ascii="Times New Roman" w:hAnsi="Times New Roman" w:cs="Times New Roman"/>
          <w:sz w:val="24"/>
        </w:rPr>
        <w:t xml:space="preserve"> ladder </w:t>
      </w:r>
      <w:proofErr w:type="gramStart"/>
      <w:r w:rsidRPr="007762A0">
        <w:rPr>
          <w:rFonts w:ascii="Times New Roman" w:hAnsi="Times New Roman" w:cs="Times New Roman"/>
          <w:sz w:val="24"/>
        </w:rPr>
        <w:t>steps</w:t>
      </w:r>
      <w:proofErr w:type="gramEnd"/>
      <w:r w:rsidRPr="007762A0">
        <w:rPr>
          <w:rFonts w:ascii="Times New Roman" w:hAnsi="Times New Roman" w:cs="Times New Roman"/>
          <w:sz w:val="24"/>
        </w:rPr>
        <w:t>. The steps are hierarchical, and they are meant to boost the questioning and analysis process of the student.</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 xml:space="preserve">Moreover, Chapter 5 (messy problems) details the issues that affect students as they progress through their academic life. They include,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1: lack of socializing skills inhibits the learning process because the student will fail to grasp needed academic information</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2: lack of a clear focus on the career path makes the student's life complicated because he or she will not have the motivation to learn.</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3: lack of engagement with students does not widen the perspectives of students, and they fail to realize ways to apply their acquired knowledge.</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Other important points are unveiled in Chapter 6 (encouragement) and among them are</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1: students should find ways of encouraging themselves towards academic excellence</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2: students should perceive education as a means to a prosperous life and not the end of the learning process</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lastRenderedPageBreak/>
        <w:t>Main point 3: other forms of encouragement include comparing the lives of successful people and home backgrounds. They are pivotal in changing perspectives</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Chapter 7 (curiosity and endless education) contributes towards the conclusion of the book, and chapter 8 (making the hard choices) offers solutions that students can use to improve their academic lives. Some of the points include</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 xml:space="preserve">Main point 1: what the student believes about school lays the foundation of their studies. </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2: good perceptions improve school grades while bad attitudes negatively affect academics</w:t>
      </w:r>
    </w:p>
    <w:p w:rsidR="007762A0" w:rsidRP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Main point 3: education systems should be redefined to motivate students to think of school as a positive place to build characters and professions.</w:t>
      </w:r>
    </w:p>
    <w:p w:rsidR="007762A0" w:rsidRPr="007762A0" w:rsidRDefault="007762A0" w:rsidP="00A4348E">
      <w:pPr>
        <w:spacing w:after="0" w:line="480" w:lineRule="auto"/>
        <w:jc w:val="center"/>
        <w:rPr>
          <w:rFonts w:ascii="Times New Roman" w:hAnsi="Times New Roman" w:cs="Times New Roman"/>
          <w:sz w:val="24"/>
        </w:rPr>
      </w:pPr>
      <w:r w:rsidRPr="007762A0">
        <w:rPr>
          <w:rFonts w:ascii="Times New Roman" w:hAnsi="Times New Roman" w:cs="Times New Roman"/>
          <w:sz w:val="24"/>
        </w:rPr>
        <w:t>Conclusion</w:t>
      </w:r>
    </w:p>
    <w:p w:rsidR="007762A0" w:rsidRPr="007762A0" w:rsidRDefault="00A4348E" w:rsidP="007762A0">
      <w:pPr>
        <w:spacing w:after="0" w:line="480" w:lineRule="auto"/>
        <w:rPr>
          <w:rFonts w:ascii="Times New Roman" w:hAnsi="Times New Roman" w:cs="Times New Roman"/>
          <w:sz w:val="24"/>
        </w:rPr>
      </w:pPr>
      <w:r>
        <w:rPr>
          <w:rFonts w:ascii="Times New Roman" w:hAnsi="Times New Roman" w:cs="Times New Roman"/>
          <w:sz w:val="24"/>
        </w:rPr>
        <w:tab/>
      </w:r>
      <w:r w:rsidR="007762A0" w:rsidRPr="007762A0">
        <w:rPr>
          <w:rFonts w:ascii="Times New Roman" w:hAnsi="Times New Roman" w:cs="Times New Roman"/>
          <w:sz w:val="24"/>
        </w:rPr>
        <w:t>In his concluding chapter, "Making the Hard Choices," Bain reminds the readers that they should be ready to embrace other perspectives and have an open mind. They should be curious enough to seek additional information on academic topics and focus on how education can help them achieve success in life</w:t>
      </w:r>
      <w:r>
        <w:rPr>
          <w:rFonts w:ascii="Times New Roman" w:hAnsi="Times New Roman" w:cs="Times New Roman"/>
          <w:sz w:val="24"/>
        </w:rPr>
        <w:t xml:space="preserve"> (West, 2017)</w:t>
      </w:r>
      <w:r w:rsidR="007762A0" w:rsidRPr="007762A0">
        <w:rPr>
          <w:rFonts w:ascii="Times New Roman" w:hAnsi="Times New Roman" w:cs="Times New Roman"/>
          <w:sz w:val="24"/>
        </w:rPr>
        <w:t xml:space="preserve">. I agree with the points he makes because students who have students that excel academically have discussion groups and open forums that help them have different perspectives on a topic. </w:t>
      </w:r>
    </w:p>
    <w:p w:rsidR="007762A0" w:rsidRPr="007762A0" w:rsidRDefault="007762A0" w:rsidP="007762A0">
      <w:pPr>
        <w:spacing w:after="0" w:line="480" w:lineRule="auto"/>
        <w:rPr>
          <w:rFonts w:ascii="Times New Roman" w:hAnsi="Times New Roman" w:cs="Times New Roman"/>
          <w:sz w:val="24"/>
        </w:rPr>
      </w:pPr>
    </w:p>
    <w:p w:rsidR="00A4348E" w:rsidRDefault="00A4348E" w:rsidP="007762A0">
      <w:pPr>
        <w:spacing w:after="0" w:line="480" w:lineRule="auto"/>
        <w:rPr>
          <w:rFonts w:ascii="Times New Roman" w:hAnsi="Times New Roman" w:cs="Times New Roman"/>
          <w:sz w:val="24"/>
        </w:rPr>
      </w:pPr>
    </w:p>
    <w:p w:rsidR="00A4348E" w:rsidRDefault="00A4348E" w:rsidP="007762A0">
      <w:pPr>
        <w:spacing w:after="0" w:line="480" w:lineRule="auto"/>
        <w:rPr>
          <w:rFonts w:ascii="Times New Roman" w:hAnsi="Times New Roman" w:cs="Times New Roman"/>
          <w:sz w:val="24"/>
        </w:rPr>
      </w:pPr>
    </w:p>
    <w:p w:rsidR="00A4348E" w:rsidRDefault="00A4348E" w:rsidP="007762A0">
      <w:pPr>
        <w:spacing w:after="0" w:line="480" w:lineRule="auto"/>
        <w:rPr>
          <w:rFonts w:ascii="Times New Roman" w:hAnsi="Times New Roman" w:cs="Times New Roman"/>
          <w:sz w:val="24"/>
        </w:rPr>
      </w:pPr>
    </w:p>
    <w:p w:rsidR="00A4348E" w:rsidRDefault="00A4348E" w:rsidP="007762A0">
      <w:pPr>
        <w:spacing w:after="0" w:line="480" w:lineRule="auto"/>
        <w:rPr>
          <w:rFonts w:ascii="Times New Roman" w:hAnsi="Times New Roman" w:cs="Times New Roman"/>
          <w:sz w:val="24"/>
        </w:rPr>
      </w:pPr>
    </w:p>
    <w:p w:rsidR="00A4348E" w:rsidRDefault="00A4348E" w:rsidP="007762A0">
      <w:pPr>
        <w:spacing w:after="0" w:line="480" w:lineRule="auto"/>
        <w:rPr>
          <w:rFonts w:ascii="Times New Roman" w:hAnsi="Times New Roman" w:cs="Times New Roman"/>
          <w:sz w:val="24"/>
        </w:rPr>
      </w:pPr>
    </w:p>
    <w:p w:rsidR="00E62937" w:rsidRDefault="007762A0" w:rsidP="00A4348E">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Bain, K. (2012). What the best college students do. Harvard University Press.</w:t>
      </w:r>
    </w:p>
    <w:p w:rsidR="007762A0" w:rsidRDefault="007762A0" w:rsidP="007762A0">
      <w:pPr>
        <w:spacing w:after="0" w:line="480" w:lineRule="auto"/>
        <w:rPr>
          <w:rFonts w:ascii="Times New Roman" w:hAnsi="Times New Roman" w:cs="Times New Roman"/>
          <w:sz w:val="24"/>
        </w:rPr>
      </w:pPr>
      <w:r w:rsidRPr="007762A0">
        <w:rPr>
          <w:rFonts w:ascii="Times New Roman" w:hAnsi="Times New Roman" w:cs="Times New Roman"/>
          <w:sz w:val="24"/>
        </w:rPr>
        <w:t>West, L. M. (2017). What the Best College Students Do. By Ken Bain.</w:t>
      </w:r>
    </w:p>
    <w:p w:rsidR="007762A0" w:rsidRPr="007762A0" w:rsidRDefault="007762A0" w:rsidP="007762A0">
      <w:pPr>
        <w:spacing w:after="0" w:line="480" w:lineRule="auto"/>
        <w:rPr>
          <w:rFonts w:ascii="Times New Roman" w:hAnsi="Times New Roman" w:cs="Times New Roman"/>
          <w:sz w:val="24"/>
        </w:rPr>
      </w:pPr>
      <w:bookmarkStart w:id="0" w:name="_GoBack"/>
      <w:bookmarkEnd w:id="0"/>
    </w:p>
    <w:sectPr w:rsidR="007762A0" w:rsidRPr="007762A0" w:rsidSect="00A434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096" w:rsidRDefault="00246096" w:rsidP="003425A2">
      <w:pPr>
        <w:spacing w:after="0" w:line="240" w:lineRule="auto"/>
      </w:pPr>
      <w:r>
        <w:separator/>
      </w:r>
    </w:p>
  </w:endnote>
  <w:endnote w:type="continuationSeparator" w:id="0">
    <w:p w:rsidR="00246096" w:rsidRDefault="00246096" w:rsidP="003425A2">
      <w:pPr>
        <w:spacing w:after="0" w:line="240" w:lineRule="auto"/>
      </w:pPr>
      <w:r>
        <w:continuationSeparator/>
      </w:r>
    </w:p>
  </w:endnote>
  <w:endnote w:type="continuationNotice" w:id="1">
    <w:p w:rsidR="00246096" w:rsidRDefault="002460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096" w:rsidRDefault="00246096" w:rsidP="003425A2">
      <w:pPr>
        <w:spacing w:after="0" w:line="240" w:lineRule="auto"/>
      </w:pPr>
      <w:r>
        <w:separator/>
      </w:r>
    </w:p>
  </w:footnote>
  <w:footnote w:type="continuationSeparator" w:id="0">
    <w:p w:rsidR="00246096" w:rsidRDefault="00246096" w:rsidP="003425A2">
      <w:pPr>
        <w:spacing w:after="0" w:line="240" w:lineRule="auto"/>
      </w:pPr>
      <w:r>
        <w:continuationSeparator/>
      </w:r>
    </w:p>
  </w:footnote>
  <w:footnote w:type="continuationNotice" w:id="1">
    <w:p w:rsidR="00246096" w:rsidRDefault="002460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5A2" w:rsidRPr="00A4348E" w:rsidRDefault="00A4348E" w:rsidP="00A4348E">
    <w:pPr>
      <w:pStyle w:val="Header"/>
      <w:jc w:val="right"/>
      <w:rPr>
        <w:rFonts w:ascii="Times New Roman" w:hAnsi="Times New Roman" w:cs="Times New Roman"/>
        <w:sz w:val="24"/>
      </w:rPr>
    </w:pPr>
    <w:r w:rsidRPr="00A4348E">
      <w:rPr>
        <w:rFonts w:ascii="Times New Roman" w:hAnsi="Times New Roman" w:cs="Times New Roman"/>
        <w:sz w:val="24"/>
      </w:rPr>
      <w:t>BOOK ANALYSIS</w:t>
    </w:r>
    <w:r w:rsidRPr="00A4348E">
      <w:rPr>
        <w:rFonts w:ascii="Times New Roman" w:hAnsi="Times New Roman" w:cs="Times New Roman"/>
        <w:sz w:val="24"/>
      </w:rPr>
      <w:tab/>
    </w:r>
    <w:r w:rsidRPr="00A4348E">
      <w:rPr>
        <w:rFonts w:ascii="Times New Roman" w:hAnsi="Times New Roman" w:cs="Times New Roman"/>
        <w:sz w:val="24"/>
      </w:rPr>
      <w:tab/>
    </w:r>
    <w:sdt>
      <w:sdtPr>
        <w:rPr>
          <w:rFonts w:ascii="Times New Roman" w:hAnsi="Times New Roman" w:cs="Times New Roman"/>
          <w:sz w:val="24"/>
        </w:rPr>
        <w:id w:val="642321294"/>
        <w:docPartObj>
          <w:docPartGallery w:val="Page Numbers (Top of Page)"/>
          <w:docPartUnique/>
        </w:docPartObj>
      </w:sdtPr>
      <w:sdtEndPr>
        <w:rPr>
          <w:noProof/>
        </w:rPr>
      </w:sdtEndPr>
      <w:sdtContent>
        <w:r w:rsidRPr="00A4348E">
          <w:rPr>
            <w:rFonts w:ascii="Times New Roman" w:hAnsi="Times New Roman" w:cs="Times New Roman"/>
            <w:sz w:val="24"/>
          </w:rPr>
          <w:fldChar w:fldCharType="begin"/>
        </w:r>
        <w:r w:rsidRPr="00A4348E">
          <w:rPr>
            <w:rFonts w:ascii="Times New Roman" w:hAnsi="Times New Roman" w:cs="Times New Roman"/>
            <w:sz w:val="24"/>
          </w:rPr>
          <w:instrText xml:space="preserve"> PAGE   \* MERGEFORMAT </w:instrText>
        </w:r>
        <w:r w:rsidRPr="00A4348E">
          <w:rPr>
            <w:rFonts w:ascii="Times New Roman" w:hAnsi="Times New Roman" w:cs="Times New Roman"/>
            <w:sz w:val="24"/>
          </w:rPr>
          <w:fldChar w:fldCharType="separate"/>
        </w:r>
        <w:r>
          <w:rPr>
            <w:rFonts w:ascii="Times New Roman" w:hAnsi="Times New Roman" w:cs="Times New Roman"/>
            <w:noProof/>
            <w:sz w:val="24"/>
          </w:rPr>
          <w:t>6</w:t>
        </w:r>
        <w:r w:rsidRPr="00A4348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48E" w:rsidRPr="00A4348E" w:rsidRDefault="00A4348E" w:rsidP="00A4348E">
    <w:pPr>
      <w:pStyle w:val="Header"/>
      <w:jc w:val="right"/>
      <w:rPr>
        <w:rFonts w:ascii="Times New Roman" w:hAnsi="Times New Roman" w:cs="Times New Roman"/>
        <w:sz w:val="24"/>
      </w:rPr>
    </w:pPr>
    <w:r w:rsidRPr="00A4348E">
      <w:rPr>
        <w:rFonts w:ascii="Times New Roman" w:hAnsi="Times New Roman" w:cs="Times New Roman"/>
        <w:sz w:val="24"/>
      </w:rPr>
      <w:t>Running head: BOOK ANALYSIS</w:t>
    </w:r>
    <w:r w:rsidRPr="00A4348E">
      <w:rPr>
        <w:rFonts w:ascii="Times New Roman" w:hAnsi="Times New Roman" w:cs="Times New Roman"/>
        <w:sz w:val="24"/>
      </w:rPr>
      <w:tab/>
    </w:r>
    <w:r w:rsidRPr="00A4348E">
      <w:rPr>
        <w:rFonts w:ascii="Times New Roman" w:hAnsi="Times New Roman" w:cs="Times New Roman"/>
        <w:sz w:val="24"/>
      </w:rPr>
      <w:tab/>
    </w:r>
    <w:sdt>
      <w:sdtPr>
        <w:rPr>
          <w:rFonts w:ascii="Times New Roman" w:hAnsi="Times New Roman" w:cs="Times New Roman"/>
          <w:sz w:val="24"/>
        </w:rPr>
        <w:id w:val="-1933967639"/>
        <w:docPartObj>
          <w:docPartGallery w:val="Page Numbers (Top of Page)"/>
          <w:docPartUnique/>
        </w:docPartObj>
      </w:sdtPr>
      <w:sdtEndPr>
        <w:rPr>
          <w:noProof/>
        </w:rPr>
      </w:sdtEndPr>
      <w:sdtContent>
        <w:r w:rsidRPr="00A4348E">
          <w:rPr>
            <w:rFonts w:ascii="Times New Roman" w:hAnsi="Times New Roman" w:cs="Times New Roman"/>
            <w:sz w:val="24"/>
          </w:rPr>
          <w:fldChar w:fldCharType="begin"/>
        </w:r>
        <w:r w:rsidRPr="00A4348E">
          <w:rPr>
            <w:rFonts w:ascii="Times New Roman" w:hAnsi="Times New Roman" w:cs="Times New Roman"/>
            <w:sz w:val="24"/>
          </w:rPr>
          <w:instrText xml:space="preserve"> PAGE   \* MERGEFORMAT </w:instrText>
        </w:r>
        <w:r w:rsidRPr="00A4348E">
          <w:rPr>
            <w:rFonts w:ascii="Times New Roman" w:hAnsi="Times New Roman" w:cs="Times New Roman"/>
            <w:sz w:val="24"/>
          </w:rPr>
          <w:fldChar w:fldCharType="separate"/>
        </w:r>
        <w:r>
          <w:rPr>
            <w:rFonts w:ascii="Times New Roman" w:hAnsi="Times New Roman" w:cs="Times New Roman"/>
            <w:noProof/>
            <w:sz w:val="24"/>
          </w:rPr>
          <w:t>1</w:t>
        </w:r>
        <w:r w:rsidRPr="00A4348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BE1"/>
    <w:rsid w:val="0024568A"/>
    <w:rsid w:val="00246096"/>
    <w:rsid w:val="00253056"/>
    <w:rsid w:val="003425A2"/>
    <w:rsid w:val="003579FC"/>
    <w:rsid w:val="003F3F7D"/>
    <w:rsid w:val="004B502F"/>
    <w:rsid w:val="004D3A72"/>
    <w:rsid w:val="004D6164"/>
    <w:rsid w:val="00516E71"/>
    <w:rsid w:val="0061664B"/>
    <w:rsid w:val="0074686C"/>
    <w:rsid w:val="007762A0"/>
    <w:rsid w:val="007F2864"/>
    <w:rsid w:val="00815E7C"/>
    <w:rsid w:val="008750F7"/>
    <w:rsid w:val="008840C0"/>
    <w:rsid w:val="00887655"/>
    <w:rsid w:val="008A4BE1"/>
    <w:rsid w:val="00A4348E"/>
    <w:rsid w:val="00AA7F0A"/>
    <w:rsid w:val="00AB1C48"/>
    <w:rsid w:val="00AE5E46"/>
    <w:rsid w:val="00BB7C18"/>
    <w:rsid w:val="00BD40DE"/>
    <w:rsid w:val="00C065A3"/>
    <w:rsid w:val="00D90918"/>
    <w:rsid w:val="00DC6661"/>
    <w:rsid w:val="00DD1BF4"/>
    <w:rsid w:val="00EA3887"/>
    <w:rsid w:val="00EE0AD2"/>
    <w:rsid w:val="00F14BAE"/>
    <w:rsid w:val="00F20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E605"/>
  <w15:chartTrackingRefBased/>
  <w15:docId w15:val="{883AE97F-20B4-4030-A40D-01A88CA1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A4B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A4BE1"/>
  </w:style>
  <w:style w:type="character" w:customStyle="1" w:styleId="eop">
    <w:name w:val="eop"/>
    <w:basedOn w:val="DefaultParagraphFont"/>
    <w:rsid w:val="008A4BE1"/>
  </w:style>
  <w:style w:type="character" w:customStyle="1" w:styleId="spellingerror">
    <w:name w:val="spellingerror"/>
    <w:basedOn w:val="DefaultParagraphFont"/>
    <w:rsid w:val="008A4BE1"/>
  </w:style>
  <w:style w:type="character" w:customStyle="1" w:styleId="scxw253817330">
    <w:name w:val="scxw253817330"/>
    <w:basedOn w:val="DefaultParagraphFont"/>
    <w:rsid w:val="008A4BE1"/>
  </w:style>
  <w:style w:type="paragraph" w:styleId="Header">
    <w:name w:val="header"/>
    <w:basedOn w:val="Normal"/>
    <w:link w:val="HeaderChar"/>
    <w:uiPriority w:val="99"/>
    <w:unhideWhenUsed/>
    <w:rsid w:val="00342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5A2"/>
  </w:style>
  <w:style w:type="paragraph" w:styleId="Footer">
    <w:name w:val="footer"/>
    <w:basedOn w:val="Normal"/>
    <w:link w:val="FooterChar"/>
    <w:uiPriority w:val="99"/>
    <w:unhideWhenUsed/>
    <w:rsid w:val="00342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075993">
      <w:bodyDiv w:val="1"/>
      <w:marLeft w:val="0"/>
      <w:marRight w:val="0"/>
      <w:marTop w:val="0"/>
      <w:marBottom w:val="0"/>
      <w:divBdr>
        <w:top w:val="none" w:sz="0" w:space="0" w:color="auto"/>
        <w:left w:val="none" w:sz="0" w:space="0" w:color="auto"/>
        <w:bottom w:val="none" w:sz="0" w:space="0" w:color="auto"/>
        <w:right w:val="none" w:sz="0" w:space="0" w:color="auto"/>
      </w:divBdr>
      <w:divsChild>
        <w:div w:id="2109035527">
          <w:marLeft w:val="0"/>
          <w:marRight w:val="0"/>
          <w:marTop w:val="0"/>
          <w:marBottom w:val="0"/>
          <w:divBdr>
            <w:top w:val="none" w:sz="0" w:space="0" w:color="auto"/>
            <w:left w:val="none" w:sz="0" w:space="0" w:color="auto"/>
            <w:bottom w:val="none" w:sz="0" w:space="0" w:color="auto"/>
            <w:right w:val="none" w:sz="0" w:space="0" w:color="auto"/>
          </w:divBdr>
        </w:div>
        <w:div w:id="725377466">
          <w:marLeft w:val="0"/>
          <w:marRight w:val="0"/>
          <w:marTop w:val="0"/>
          <w:marBottom w:val="0"/>
          <w:divBdr>
            <w:top w:val="none" w:sz="0" w:space="0" w:color="auto"/>
            <w:left w:val="none" w:sz="0" w:space="0" w:color="auto"/>
            <w:bottom w:val="none" w:sz="0" w:space="0" w:color="auto"/>
            <w:right w:val="none" w:sz="0" w:space="0" w:color="auto"/>
          </w:divBdr>
        </w:div>
        <w:div w:id="1267926446">
          <w:marLeft w:val="0"/>
          <w:marRight w:val="0"/>
          <w:marTop w:val="0"/>
          <w:marBottom w:val="0"/>
          <w:divBdr>
            <w:top w:val="none" w:sz="0" w:space="0" w:color="auto"/>
            <w:left w:val="none" w:sz="0" w:space="0" w:color="auto"/>
            <w:bottom w:val="none" w:sz="0" w:space="0" w:color="auto"/>
            <w:right w:val="none" w:sz="0" w:space="0" w:color="auto"/>
          </w:divBdr>
        </w:div>
        <w:div w:id="1716078794">
          <w:marLeft w:val="0"/>
          <w:marRight w:val="0"/>
          <w:marTop w:val="0"/>
          <w:marBottom w:val="0"/>
          <w:divBdr>
            <w:top w:val="none" w:sz="0" w:space="0" w:color="auto"/>
            <w:left w:val="none" w:sz="0" w:space="0" w:color="auto"/>
            <w:bottom w:val="none" w:sz="0" w:space="0" w:color="auto"/>
            <w:right w:val="none" w:sz="0" w:space="0" w:color="auto"/>
          </w:divBdr>
        </w:div>
        <w:div w:id="143089844">
          <w:marLeft w:val="0"/>
          <w:marRight w:val="0"/>
          <w:marTop w:val="0"/>
          <w:marBottom w:val="0"/>
          <w:divBdr>
            <w:top w:val="none" w:sz="0" w:space="0" w:color="auto"/>
            <w:left w:val="none" w:sz="0" w:space="0" w:color="auto"/>
            <w:bottom w:val="none" w:sz="0" w:space="0" w:color="auto"/>
            <w:right w:val="none" w:sz="0" w:space="0" w:color="auto"/>
          </w:divBdr>
        </w:div>
        <w:div w:id="1877501699">
          <w:marLeft w:val="0"/>
          <w:marRight w:val="0"/>
          <w:marTop w:val="0"/>
          <w:marBottom w:val="0"/>
          <w:divBdr>
            <w:top w:val="none" w:sz="0" w:space="0" w:color="auto"/>
            <w:left w:val="none" w:sz="0" w:space="0" w:color="auto"/>
            <w:bottom w:val="none" w:sz="0" w:space="0" w:color="auto"/>
            <w:right w:val="none" w:sz="0" w:space="0" w:color="auto"/>
          </w:divBdr>
        </w:div>
        <w:div w:id="2111731906">
          <w:marLeft w:val="0"/>
          <w:marRight w:val="0"/>
          <w:marTop w:val="0"/>
          <w:marBottom w:val="0"/>
          <w:divBdr>
            <w:top w:val="none" w:sz="0" w:space="0" w:color="auto"/>
            <w:left w:val="none" w:sz="0" w:space="0" w:color="auto"/>
            <w:bottom w:val="none" w:sz="0" w:space="0" w:color="auto"/>
            <w:right w:val="none" w:sz="0" w:space="0" w:color="auto"/>
          </w:divBdr>
        </w:div>
        <w:div w:id="1485851712">
          <w:marLeft w:val="0"/>
          <w:marRight w:val="0"/>
          <w:marTop w:val="0"/>
          <w:marBottom w:val="0"/>
          <w:divBdr>
            <w:top w:val="none" w:sz="0" w:space="0" w:color="auto"/>
            <w:left w:val="none" w:sz="0" w:space="0" w:color="auto"/>
            <w:bottom w:val="none" w:sz="0" w:space="0" w:color="auto"/>
            <w:right w:val="none" w:sz="0" w:space="0" w:color="auto"/>
          </w:divBdr>
        </w:div>
        <w:div w:id="1428426845">
          <w:marLeft w:val="0"/>
          <w:marRight w:val="0"/>
          <w:marTop w:val="0"/>
          <w:marBottom w:val="0"/>
          <w:divBdr>
            <w:top w:val="none" w:sz="0" w:space="0" w:color="auto"/>
            <w:left w:val="none" w:sz="0" w:space="0" w:color="auto"/>
            <w:bottom w:val="none" w:sz="0" w:space="0" w:color="auto"/>
            <w:right w:val="none" w:sz="0" w:space="0" w:color="auto"/>
          </w:divBdr>
        </w:div>
        <w:div w:id="1134565664">
          <w:marLeft w:val="0"/>
          <w:marRight w:val="0"/>
          <w:marTop w:val="0"/>
          <w:marBottom w:val="0"/>
          <w:divBdr>
            <w:top w:val="none" w:sz="0" w:space="0" w:color="auto"/>
            <w:left w:val="none" w:sz="0" w:space="0" w:color="auto"/>
            <w:bottom w:val="none" w:sz="0" w:space="0" w:color="auto"/>
            <w:right w:val="none" w:sz="0" w:space="0" w:color="auto"/>
          </w:divBdr>
        </w:div>
        <w:div w:id="1643542585">
          <w:marLeft w:val="0"/>
          <w:marRight w:val="0"/>
          <w:marTop w:val="0"/>
          <w:marBottom w:val="0"/>
          <w:divBdr>
            <w:top w:val="none" w:sz="0" w:space="0" w:color="auto"/>
            <w:left w:val="none" w:sz="0" w:space="0" w:color="auto"/>
            <w:bottom w:val="none" w:sz="0" w:space="0" w:color="auto"/>
            <w:right w:val="none" w:sz="0" w:space="0" w:color="auto"/>
          </w:divBdr>
        </w:div>
        <w:div w:id="1331719740">
          <w:marLeft w:val="0"/>
          <w:marRight w:val="0"/>
          <w:marTop w:val="0"/>
          <w:marBottom w:val="0"/>
          <w:divBdr>
            <w:top w:val="none" w:sz="0" w:space="0" w:color="auto"/>
            <w:left w:val="none" w:sz="0" w:space="0" w:color="auto"/>
            <w:bottom w:val="none" w:sz="0" w:space="0" w:color="auto"/>
            <w:right w:val="none" w:sz="0" w:space="0" w:color="auto"/>
          </w:divBdr>
        </w:div>
        <w:div w:id="243074234">
          <w:marLeft w:val="0"/>
          <w:marRight w:val="0"/>
          <w:marTop w:val="0"/>
          <w:marBottom w:val="0"/>
          <w:divBdr>
            <w:top w:val="none" w:sz="0" w:space="0" w:color="auto"/>
            <w:left w:val="none" w:sz="0" w:space="0" w:color="auto"/>
            <w:bottom w:val="none" w:sz="0" w:space="0" w:color="auto"/>
            <w:right w:val="none" w:sz="0" w:space="0" w:color="auto"/>
          </w:divBdr>
        </w:div>
        <w:div w:id="1494442951">
          <w:marLeft w:val="0"/>
          <w:marRight w:val="0"/>
          <w:marTop w:val="0"/>
          <w:marBottom w:val="0"/>
          <w:divBdr>
            <w:top w:val="none" w:sz="0" w:space="0" w:color="auto"/>
            <w:left w:val="none" w:sz="0" w:space="0" w:color="auto"/>
            <w:bottom w:val="none" w:sz="0" w:space="0" w:color="auto"/>
            <w:right w:val="none" w:sz="0" w:space="0" w:color="auto"/>
          </w:divBdr>
        </w:div>
        <w:div w:id="2083142265">
          <w:marLeft w:val="0"/>
          <w:marRight w:val="0"/>
          <w:marTop w:val="0"/>
          <w:marBottom w:val="0"/>
          <w:divBdr>
            <w:top w:val="none" w:sz="0" w:space="0" w:color="auto"/>
            <w:left w:val="none" w:sz="0" w:space="0" w:color="auto"/>
            <w:bottom w:val="none" w:sz="0" w:space="0" w:color="auto"/>
            <w:right w:val="none" w:sz="0" w:space="0" w:color="auto"/>
          </w:divBdr>
        </w:div>
        <w:div w:id="1082097442">
          <w:marLeft w:val="0"/>
          <w:marRight w:val="0"/>
          <w:marTop w:val="0"/>
          <w:marBottom w:val="0"/>
          <w:divBdr>
            <w:top w:val="none" w:sz="0" w:space="0" w:color="auto"/>
            <w:left w:val="none" w:sz="0" w:space="0" w:color="auto"/>
            <w:bottom w:val="none" w:sz="0" w:space="0" w:color="auto"/>
            <w:right w:val="none" w:sz="0" w:space="0" w:color="auto"/>
          </w:divBdr>
        </w:div>
        <w:div w:id="1725064102">
          <w:marLeft w:val="0"/>
          <w:marRight w:val="0"/>
          <w:marTop w:val="0"/>
          <w:marBottom w:val="0"/>
          <w:divBdr>
            <w:top w:val="none" w:sz="0" w:space="0" w:color="auto"/>
            <w:left w:val="none" w:sz="0" w:space="0" w:color="auto"/>
            <w:bottom w:val="none" w:sz="0" w:space="0" w:color="auto"/>
            <w:right w:val="none" w:sz="0" w:space="0" w:color="auto"/>
          </w:divBdr>
        </w:div>
        <w:div w:id="1932422973">
          <w:marLeft w:val="0"/>
          <w:marRight w:val="0"/>
          <w:marTop w:val="0"/>
          <w:marBottom w:val="0"/>
          <w:divBdr>
            <w:top w:val="none" w:sz="0" w:space="0" w:color="auto"/>
            <w:left w:val="none" w:sz="0" w:space="0" w:color="auto"/>
            <w:bottom w:val="none" w:sz="0" w:space="0" w:color="auto"/>
            <w:right w:val="none" w:sz="0" w:space="0" w:color="auto"/>
          </w:divBdr>
        </w:div>
        <w:div w:id="615527949">
          <w:marLeft w:val="0"/>
          <w:marRight w:val="0"/>
          <w:marTop w:val="0"/>
          <w:marBottom w:val="0"/>
          <w:divBdr>
            <w:top w:val="none" w:sz="0" w:space="0" w:color="auto"/>
            <w:left w:val="none" w:sz="0" w:space="0" w:color="auto"/>
            <w:bottom w:val="none" w:sz="0" w:space="0" w:color="auto"/>
            <w:right w:val="none" w:sz="0" w:space="0" w:color="auto"/>
          </w:divBdr>
        </w:div>
        <w:div w:id="990405194">
          <w:marLeft w:val="0"/>
          <w:marRight w:val="0"/>
          <w:marTop w:val="0"/>
          <w:marBottom w:val="0"/>
          <w:divBdr>
            <w:top w:val="none" w:sz="0" w:space="0" w:color="auto"/>
            <w:left w:val="none" w:sz="0" w:space="0" w:color="auto"/>
            <w:bottom w:val="none" w:sz="0" w:space="0" w:color="auto"/>
            <w:right w:val="none" w:sz="0" w:space="0" w:color="auto"/>
          </w:divBdr>
        </w:div>
        <w:div w:id="1158425507">
          <w:marLeft w:val="0"/>
          <w:marRight w:val="0"/>
          <w:marTop w:val="0"/>
          <w:marBottom w:val="0"/>
          <w:divBdr>
            <w:top w:val="none" w:sz="0" w:space="0" w:color="auto"/>
            <w:left w:val="none" w:sz="0" w:space="0" w:color="auto"/>
            <w:bottom w:val="none" w:sz="0" w:space="0" w:color="auto"/>
            <w:right w:val="none" w:sz="0" w:space="0" w:color="auto"/>
          </w:divBdr>
        </w:div>
        <w:div w:id="409624301">
          <w:marLeft w:val="0"/>
          <w:marRight w:val="0"/>
          <w:marTop w:val="0"/>
          <w:marBottom w:val="0"/>
          <w:divBdr>
            <w:top w:val="none" w:sz="0" w:space="0" w:color="auto"/>
            <w:left w:val="none" w:sz="0" w:space="0" w:color="auto"/>
            <w:bottom w:val="none" w:sz="0" w:space="0" w:color="auto"/>
            <w:right w:val="none" w:sz="0" w:space="0" w:color="auto"/>
          </w:divBdr>
        </w:div>
        <w:div w:id="1231429142">
          <w:marLeft w:val="0"/>
          <w:marRight w:val="0"/>
          <w:marTop w:val="0"/>
          <w:marBottom w:val="0"/>
          <w:divBdr>
            <w:top w:val="none" w:sz="0" w:space="0" w:color="auto"/>
            <w:left w:val="none" w:sz="0" w:space="0" w:color="auto"/>
            <w:bottom w:val="none" w:sz="0" w:space="0" w:color="auto"/>
            <w:right w:val="none" w:sz="0" w:space="0" w:color="auto"/>
          </w:divBdr>
        </w:div>
        <w:div w:id="1434940109">
          <w:marLeft w:val="0"/>
          <w:marRight w:val="0"/>
          <w:marTop w:val="0"/>
          <w:marBottom w:val="0"/>
          <w:divBdr>
            <w:top w:val="none" w:sz="0" w:space="0" w:color="auto"/>
            <w:left w:val="none" w:sz="0" w:space="0" w:color="auto"/>
            <w:bottom w:val="none" w:sz="0" w:space="0" w:color="auto"/>
            <w:right w:val="none" w:sz="0" w:space="0" w:color="auto"/>
          </w:divBdr>
        </w:div>
        <w:div w:id="1476026381">
          <w:marLeft w:val="0"/>
          <w:marRight w:val="0"/>
          <w:marTop w:val="0"/>
          <w:marBottom w:val="0"/>
          <w:divBdr>
            <w:top w:val="none" w:sz="0" w:space="0" w:color="auto"/>
            <w:left w:val="none" w:sz="0" w:space="0" w:color="auto"/>
            <w:bottom w:val="none" w:sz="0" w:space="0" w:color="auto"/>
            <w:right w:val="none" w:sz="0" w:space="0" w:color="auto"/>
          </w:divBdr>
        </w:div>
        <w:div w:id="1999266433">
          <w:marLeft w:val="0"/>
          <w:marRight w:val="0"/>
          <w:marTop w:val="0"/>
          <w:marBottom w:val="0"/>
          <w:divBdr>
            <w:top w:val="none" w:sz="0" w:space="0" w:color="auto"/>
            <w:left w:val="none" w:sz="0" w:space="0" w:color="auto"/>
            <w:bottom w:val="none" w:sz="0" w:space="0" w:color="auto"/>
            <w:right w:val="none" w:sz="0" w:space="0" w:color="auto"/>
          </w:divBdr>
        </w:div>
        <w:div w:id="495733196">
          <w:marLeft w:val="0"/>
          <w:marRight w:val="0"/>
          <w:marTop w:val="0"/>
          <w:marBottom w:val="0"/>
          <w:divBdr>
            <w:top w:val="none" w:sz="0" w:space="0" w:color="auto"/>
            <w:left w:val="none" w:sz="0" w:space="0" w:color="auto"/>
            <w:bottom w:val="none" w:sz="0" w:space="0" w:color="auto"/>
            <w:right w:val="none" w:sz="0" w:space="0" w:color="auto"/>
          </w:divBdr>
        </w:div>
        <w:div w:id="571818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545"/>
    <w:rsid w:val="00550545"/>
    <w:rsid w:val="00F65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88A667B8B24671BC01E2A9AF88639A">
    <w:name w:val="E288A667B8B24671BC01E2A9AF88639A"/>
    <w:rsid w:val="00550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AA5D4-C637-4283-81A5-4E56A04CC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Kishwaukee College</Company>
  <LinksUpToDate>false</LinksUpToDate>
  <CharactersWithSpaces>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Razel Navarro</dc:creator>
  <cp:keywords/>
  <dc:description/>
  <cp:lastModifiedBy>Alkaza</cp:lastModifiedBy>
  <cp:revision>3</cp:revision>
  <dcterms:created xsi:type="dcterms:W3CDTF">2019-11-12T23:53:00Z</dcterms:created>
  <dcterms:modified xsi:type="dcterms:W3CDTF">2019-11-13T00:07:00Z</dcterms:modified>
</cp:coreProperties>
</file>