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AA26FF" w:rsidRPr="00D13803" w:rsidP="00D13803" w14:paraId="13E2F559" w14:textId="44C8435E">
      <w:pPr>
        <w:pStyle w:val="Heading2"/>
        <w:spacing w:line="240" w:lineRule="auto"/>
        <w:jc w:val="both"/>
        <w:rPr>
          <w:rFonts w:eastAsia="Times New Roman" w:cstheme="majorHAnsi"/>
          <w:color w:val="000000"/>
          <w:sz w:val="24"/>
          <w:szCs w:val="24"/>
        </w:rPr>
      </w:pPr>
      <w:r w:rsidRPr="00D13803">
        <w:rPr>
          <w:rStyle w:val="Strong"/>
          <w:rFonts w:eastAsia="Times New Roman" w:cstheme="majorHAnsi"/>
          <w:b w:val="0"/>
          <w:bCs w:val="0"/>
          <w:color w:val="000000"/>
          <w:sz w:val="24"/>
          <w:szCs w:val="24"/>
        </w:rPr>
        <w:t>Think About What You Think</w:t>
      </w:r>
    </w:p>
    <w:p w:rsidR="00AA26FF" w:rsidRPr="00D13803" w:rsidP="00D13803" w14:paraId="04EB24F6" w14:textId="77777777">
      <w:pPr>
        <w:pStyle w:val="quotes-text"/>
        <w:jc w:val="both"/>
        <w:rPr>
          <w:rFonts w:asciiTheme="majorHAnsi" w:hAnsiTheme="majorHAnsi" w:cstheme="majorHAnsi"/>
          <w:color w:val="000000"/>
        </w:rPr>
      </w:pPr>
      <w:r w:rsidRPr="00D13803">
        <w:rPr>
          <w:rStyle w:val="Emphasis"/>
          <w:rFonts w:asciiTheme="majorHAnsi" w:hAnsiTheme="majorHAnsi" w:cstheme="majorHAnsi"/>
          <w:color w:val="000000"/>
        </w:rPr>
        <w:t>     "Integrity without knowledge is weak and useless, and knowledge without integrity is dangerous and dreadful."</w:t>
      </w:r>
      <w:r w:rsidRPr="00D13803">
        <w:rPr>
          <w:rStyle w:val="Strong"/>
          <w:rFonts w:asciiTheme="majorHAnsi" w:hAnsiTheme="majorHAnsi" w:cstheme="majorHAnsi"/>
          <w:color w:val="000000"/>
        </w:rPr>
        <w:t>                                                                                                                                                                                                      ~ </w:t>
      </w:r>
      <w:r w:rsidRPr="00D13803">
        <w:rPr>
          <w:rFonts w:asciiTheme="majorHAnsi" w:hAnsiTheme="majorHAnsi" w:cstheme="majorHAnsi"/>
          <w:color w:val="000000"/>
        </w:rPr>
        <w:t>Samuel Johnson</w:t>
      </w:r>
    </w:p>
    <w:p w:rsidR="00AA26FF" w:rsidRPr="00D13803" w:rsidP="00D13803" w14:paraId="4BF5ABBC" w14:textId="77777777">
      <w:pPr>
        <w:pStyle w:val="Heading3"/>
        <w:spacing w:line="240" w:lineRule="auto"/>
        <w:jc w:val="both"/>
        <w:rPr>
          <w:rFonts w:eastAsia="Times New Roman" w:cstheme="majorHAnsi"/>
          <w:color w:val="000000"/>
        </w:rPr>
      </w:pPr>
      <w:r w:rsidRPr="00D13803">
        <w:rPr>
          <w:rStyle w:val="Strong"/>
          <w:rFonts w:eastAsia="Times New Roman" w:cstheme="majorHAnsi"/>
          <w:b w:val="0"/>
          <w:bCs w:val="0"/>
          <w:color w:val="000000"/>
        </w:rPr>
        <w:t>Inquiring Minds Should Want to Know...</w:t>
      </w:r>
    </w:p>
    <w:p w:rsidR="00AA26FF" w:rsidRPr="00D13803" w:rsidP="00D13803" w14:paraId="2ACA383F" w14:textId="77777777">
      <w:pPr>
        <w:pStyle w:val="NormalWeb"/>
        <w:jc w:val="both"/>
        <w:rPr>
          <w:rFonts w:asciiTheme="majorHAnsi" w:hAnsiTheme="majorHAnsi" w:cstheme="majorHAnsi"/>
          <w:color w:val="000000"/>
        </w:rPr>
      </w:pPr>
      <w:r w:rsidRPr="00D13803">
        <w:rPr>
          <w:rFonts w:asciiTheme="majorHAnsi" w:hAnsiTheme="majorHAnsi" w:cstheme="majorHAnsi"/>
          <w:color w:val="000000"/>
        </w:rPr>
        <w:t>Harm can be both physical and / or psychological and can, therefore, manifest in the form(s) of stress, pain, anxiety, diminishing self-esteem or an invasion of privacy. It is imperative that the human services process does not in any way harm (unintended or otherwise) its clients.</w:t>
      </w:r>
    </w:p>
    <w:p w:rsidR="00AA26FF" w:rsidRPr="00D13803" w:rsidP="00D13803" w14:paraId="2ADC8069" w14:textId="77777777">
      <w:pPr>
        <w:pStyle w:val="NormalWeb"/>
        <w:jc w:val="both"/>
        <w:rPr>
          <w:rFonts w:asciiTheme="majorHAnsi" w:hAnsiTheme="majorHAnsi" w:cstheme="majorHAnsi"/>
          <w:color w:val="000000"/>
        </w:rPr>
      </w:pPr>
      <w:r w:rsidRPr="00D13803">
        <w:rPr>
          <w:rStyle w:val="Emphasis"/>
          <w:rFonts w:asciiTheme="majorHAnsi" w:hAnsiTheme="majorHAnsi" w:cstheme="majorHAnsi"/>
          <w:color w:val="000000"/>
        </w:rPr>
        <w:t>Think about this statement as you watch the video and complete the rest of the assignment. Make sure you follow "The Discussion Instructions."</w:t>
      </w:r>
    </w:p>
    <w:p w:rsidR="00AA26FF" w:rsidRPr="00D13803" w:rsidP="00D13803" w14:paraId="68370679" w14:textId="77777777">
      <w:pPr>
        <w:pStyle w:val="Heading3"/>
        <w:spacing w:line="240" w:lineRule="auto"/>
        <w:jc w:val="both"/>
        <w:rPr>
          <w:rFonts w:eastAsia="Times New Roman" w:cstheme="majorHAnsi"/>
          <w:color w:val="000000"/>
        </w:rPr>
      </w:pPr>
      <w:r w:rsidRPr="00D13803">
        <w:rPr>
          <w:rStyle w:val="Strong"/>
          <w:rFonts w:eastAsia="Times New Roman" w:cstheme="majorHAnsi"/>
          <w:b w:val="0"/>
          <w:bCs w:val="0"/>
          <w:color w:val="000000"/>
        </w:rPr>
        <w:t>The Prompt</w:t>
      </w:r>
    </w:p>
    <w:p w:rsidR="00AA26FF" w:rsidRPr="00D13803" w:rsidP="00D13803" w14:paraId="220030FE" w14:textId="77777777">
      <w:pPr>
        <w:pStyle w:val="NormalWeb"/>
        <w:jc w:val="both"/>
        <w:rPr>
          <w:rFonts w:asciiTheme="majorHAnsi" w:hAnsiTheme="majorHAnsi" w:cstheme="majorHAnsi"/>
          <w:color w:val="000000"/>
        </w:rPr>
      </w:pPr>
      <w:hyperlink r:id="rId4" w:tgtFrame="_blank" w:history="1">
        <w:r w:rsidRPr="00D13803">
          <w:rPr>
            <w:rStyle w:val="Strong"/>
            <w:rFonts w:asciiTheme="majorHAnsi" w:hAnsiTheme="majorHAnsi" w:cstheme="majorHAnsi"/>
            <w:i/>
            <w:iCs/>
            <w:color w:val="0000FF"/>
            <w:u w:val="single"/>
          </w:rPr>
          <w:t>Ethical decision-making</w:t>
        </w:r>
      </w:hyperlink>
      <w:r w:rsidRPr="00D13803">
        <w:rPr>
          <w:rFonts w:asciiTheme="majorHAnsi" w:hAnsiTheme="majorHAnsi" w:cstheme="majorHAnsi"/>
          <w:color w:val="000000"/>
        </w:rPr>
        <w:t> reflects the reality of human services work where helping professionals are faced with increasingly </w:t>
      </w:r>
      <w:hyperlink r:id="rId5" w:tgtFrame="_blank" w:history="1">
        <w:r w:rsidRPr="00D13803">
          <w:rPr>
            <w:rStyle w:val="Hyperlink"/>
            <w:rFonts w:asciiTheme="majorHAnsi" w:hAnsiTheme="majorHAnsi" w:cstheme="majorHAnsi"/>
            <w:b/>
            <w:bCs/>
            <w:i/>
            <w:iCs/>
          </w:rPr>
          <w:t>complex</w:t>
        </w:r>
      </w:hyperlink>
      <w:r w:rsidRPr="00D13803">
        <w:rPr>
          <w:rStyle w:val="Strong"/>
          <w:rFonts w:asciiTheme="majorHAnsi" w:hAnsiTheme="majorHAnsi" w:cstheme="majorHAnsi"/>
          <w:i/>
          <w:iCs/>
          <w:color w:val="000000"/>
        </w:rPr>
        <w:t> </w:t>
      </w:r>
      <w:r w:rsidRPr="00D13803">
        <w:rPr>
          <w:rFonts w:asciiTheme="majorHAnsi" w:hAnsiTheme="majorHAnsi" w:cstheme="majorHAnsi"/>
          <w:color w:val="000000"/>
        </w:rPr>
        <w:t>and</w:t>
      </w:r>
      <w:r w:rsidRPr="00D13803">
        <w:rPr>
          <w:rStyle w:val="Strong"/>
          <w:rFonts w:asciiTheme="majorHAnsi" w:hAnsiTheme="majorHAnsi" w:cstheme="majorHAnsi"/>
          <w:i/>
          <w:iCs/>
          <w:color w:val="000000"/>
        </w:rPr>
        <w:t> </w:t>
      </w:r>
      <w:hyperlink r:id="rId6" w:tgtFrame="_blank" w:history="1">
        <w:r w:rsidRPr="00D13803">
          <w:rPr>
            <w:rStyle w:val="Hyperlink"/>
            <w:rFonts w:asciiTheme="majorHAnsi" w:hAnsiTheme="majorHAnsi" w:cstheme="majorHAnsi"/>
            <w:b/>
            <w:bCs/>
            <w:i/>
            <w:iCs/>
          </w:rPr>
          <w:t>contentious</w:t>
        </w:r>
      </w:hyperlink>
      <w:r w:rsidRPr="00D13803">
        <w:rPr>
          <w:rFonts w:asciiTheme="majorHAnsi" w:hAnsiTheme="majorHAnsi" w:cstheme="majorHAnsi"/>
          <w:color w:val="000000"/>
        </w:rPr>
        <w:t> ethical dilemmas. By definition, ethical dilemmas </w:t>
      </w:r>
      <w:hyperlink w:tgtFrame="_blank" w:history="1">
        <w:r w:rsidRPr="00D13803">
          <w:rPr>
            <w:rStyle w:val="Emphasis"/>
            <w:rFonts w:asciiTheme="majorHAnsi" w:hAnsiTheme="majorHAnsi" w:cstheme="majorHAnsi"/>
            <w:b/>
            <w:bCs/>
            <w:color w:val="0000FF"/>
            <w:u w:val="single"/>
          </w:rPr>
          <w:t>do not lend themselves to simple solutions.</w:t>
        </w:r>
      </w:hyperlink>
      <w:r w:rsidRPr="00D13803">
        <w:rPr>
          <w:rFonts w:asciiTheme="majorHAnsi" w:hAnsiTheme="majorHAnsi" w:cstheme="majorHAnsi"/>
          <w:color w:val="000000"/>
        </w:rPr>
        <w:t> Part of the problem is the depth of increasingly </w:t>
      </w:r>
      <w:hyperlink r:id="rId7" w:tgtFrame="_blank" w:history="1">
        <w:r w:rsidRPr="00D13803">
          <w:rPr>
            <w:rStyle w:val="Hyperlink"/>
            <w:rFonts w:asciiTheme="majorHAnsi" w:hAnsiTheme="majorHAnsi" w:cstheme="majorHAnsi"/>
            <w:b/>
            <w:bCs/>
            <w:i/>
            <w:iCs/>
          </w:rPr>
          <w:t>serious and complex client problems.</w:t>
        </w:r>
      </w:hyperlink>
      <w:r w:rsidRPr="00D13803">
        <w:rPr>
          <w:rFonts w:asciiTheme="majorHAnsi" w:hAnsiTheme="majorHAnsi" w:cstheme="majorHAnsi"/>
          <w:color w:val="000000"/>
        </w:rPr>
        <w:t> The multiple roles of the helping professional requires the engagement with colleagues, from a variety of allied professions in </w:t>
      </w:r>
      <w:hyperlink r:id="rId8" w:tgtFrame="_blank" w:history="1">
        <w:r w:rsidRPr="00D13803">
          <w:rPr>
            <w:rStyle w:val="Emphasis"/>
            <w:rFonts w:asciiTheme="majorHAnsi" w:hAnsiTheme="majorHAnsi" w:cstheme="majorHAnsi"/>
            <w:b/>
            <w:bCs/>
            <w:color w:val="0000FF"/>
            <w:u w:val="single"/>
          </w:rPr>
          <w:t>wrap around and inter-professional practices</w:t>
        </w:r>
      </w:hyperlink>
      <w:r w:rsidRPr="00D13803">
        <w:rPr>
          <w:rFonts w:asciiTheme="majorHAnsi" w:hAnsiTheme="majorHAnsi" w:cstheme="majorHAnsi"/>
          <w:color w:val="000000"/>
        </w:rPr>
        <w:t>. Oftentimes, </w:t>
      </w:r>
      <w:hyperlink r:id="rId9" w:tgtFrame="_blank" w:history="1">
        <w:r w:rsidRPr="00D13803">
          <w:rPr>
            <w:rStyle w:val="Emphasis"/>
            <w:rFonts w:asciiTheme="majorHAnsi" w:hAnsiTheme="majorHAnsi" w:cstheme="majorHAnsi"/>
            <w:b/>
            <w:bCs/>
            <w:color w:val="0000FF"/>
            <w:u w:val="single"/>
          </w:rPr>
          <w:t>limited or inadequate resources</w:t>
        </w:r>
      </w:hyperlink>
      <w:r w:rsidRPr="00D13803">
        <w:rPr>
          <w:rFonts w:asciiTheme="majorHAnsi" w:hAnsiTheme="majorHAnsi" w:cstheme="majorHAnsi"/>
          <w:color w:val="000000"/>
        </w:rPr>
        <w:t> can hinder the helping professional's ability to adequately meet the needs and expectations of his / her client. Inherent in dealing with ethical dilemmas and ethical decision making, is the expectation that this </w:t>
      </w:r>
      <w:hyperlink r:id="rId10" w:tgtFrame="_blank" w:history="1">
        <w:r w:rsidRPr="00D13803">
          <w:rPr>
            <w:rStyle w:val="Emphasis"/>
            <w:rFonts w:asciiTheme="majorHAnsi" w:hAnsiTheme="majorHAnsi" w:cstheme="majorHAnsi"/>
            <w:b/>
            <w:bCs/>
            <w:color w:val="0000FF"/>
            <w:u w:val="single"/>
          </w:rPr>
          <w:t>maelstrom</w:t>
        </w:r>
      </w:hyperlink>
      <w:r w:rsidRPr="00D13803">
        <w:rPr>
          <w:rFonts w:asciiTheme="majorHAnsi" w:hAnsiTheme="majorHAnsi" w:cstheme="majorHAnsi"/>
          <w:color w:val="000000"/>
        </w:rPr>
        <w:t> will all occur within a context of conflicting directives from codes of ethics, legal requirements, agency policies. </w:t>
      </w:r>
    </w:p>
    <w:p w:rsidR="00AA26FF" w:rsidRPr="00D13803" w:rsidP="00D13803" w14:paraId="7C643C5D" w14:textId="77777777">
      <w:pPr>
        <w:pStyle w:val="Heading3"/>
        <w:spacing w:line="240" w:lineRule="auto"/>
        <w:jc w:val="both"/>
        <w:rPr>
          <w:rFonts w:eastAsia="Times New Roman" w:cstheme="majorHAnsi"/>
          <w:color w:val="000000"/>
        </w:rPr>
      </w:pPr>
      <w:r w:rsidRPr="00D13803">
        <w:rPr>
          <w:rStyle w:val="Strong"/>
          <w:rFonts w:eastAsia="Times New Roman" w:cstheme="majorHAnsi"/>
          <w:b w:val="0"/>
          <w:bCs w:val="0"/>
          <w:color w:val="000000"/>
        </w:rPr>
        <w:t>The Discussion Instructions</w:t>
      </w:r>
    </w:p>
    <w:p w:rsidR="00AA26FF" w:rsidRPr="00D13803" w:rsidP="00D13803" w14:paraId="2C6CAF8D" w14:textId="77777777">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D13803">
        <w:rPr>
          <w:rFonts w:eastAsia="Times New Roman" w:asciiTheme="majorHAnsi" w:hAnsiTheme="majorHAnsi" w:cstheme="majorHAnsi"/>
          <w:color w:val="000000"/>
          <w:sz w:val="24"/>
          <w:szCs w:val="24"/>
        </w:rPr>
        <w:t xml:space="preserve">Watch the "Ethical </w:t>
      </w:r>
      <w:r w:rsidRPr="00D13803">
        <w:rPr>
          <w:rFonts w:eastAsia="Times New Roman" w:asciiTheme="majorHAnsi" w:hAnsiTheme="majorHAnsi" w:cstheme="majorHAnsi"/>
          <w:color w:val="000000"/>
          <w:sz w:val="24"/>
          <w:szCs w:val="24"/>
        </w:rPr>
        <w:t>Decision Making</w:t>
      </w:r>
      <w:r w:rsidRPr="00D13803">
        <w:rPr>
          <w:rFonts w:eastAsia="Times New Roman" w:asciiTheme="majorHAnsi" w:hAnsiTheme="majorHAnsi" w:cstheme="majorHAnsi"/>
          <w:color w:val="000000"/>
          <w:sz w:val="24"/>
          <w:szCs w:val="24"/>
        </w:rPr>
        <w:t xml:space="preserve"> Model" presentation video </w:t>
      </w:r>
      <w:hyperlink r:id="rId11" w:tgtFrame="_blank" w:history="1">
        <w:r w:rsidRPr="00D13803">
          <w:rPr>
            <w:rStyle w:val="Emphasis"/>
            <w:rFonts w:eastAsia="Times New Roman" w:asciiTheme="majorHAnsi" w:hAnsiTheme="majorHAnsi" w:cstheme="majorHAnsi"/>
            <w:b/>
            <w:bCs/>
            <w:color w:val="0000FF"/>
            <w:sz w:val="24"/>
            <w:szCs w:val="24"/>
            <w:u w:val="single"/>
          </w:rPr>
          <w:t>here.</w:t>
        </w:r>
      </w:hyperlink>
    </w:p>
    <w:p w:rsidR="00AA26FF" w:rsidRPr="00D13803" w:rsidP="00D13803" w14:paraId="60978020" w14:textId="77777777">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D13803">
        <w:rPr>
          <w:rFonts w:eastAsia="Times New Roman" w:asciiTheme="majorHAnsi" w:hAnsiTheme="majorHAnsi" w:cstheme="majorHAnsi"/>
          <w:color w:val="000000"/>
          <w:sz w:val="24"/>
          <w:szCs w:val="24"/>
        </w:rPr>
        <w:t>Using the "Ethical Decision Making Model" video, your textbook (</w:t>
      </w:r>
      <w:r w:rsidRPr="00D13803">
        <w:rPr>
          <w:rFonts w:eastAsia="Times New Roman" w:asciiTheme="majorHAnsi" w:hAnsiTheme="majorHAnsi" w:cstheme="majorHAnsi"/>
          <w:color w:val="000000"/>
          <w:sz w:val="24"/>
          <w:szCs w:val="24"/>
        </w:rPr>
        <w:t>pgs</w:t>
      </w:r>
      <w:r w:rsidRPr="00D13803">
        <w:rPr>
          <w:rFonts w:eastAsia="Times New Roman" w:asciiTheme="majorHAnsi" w:hAnsiTheme="majorHAnsi" w:cstheme="majorHAnsi"/>
          <w:color w:val="000000"/>
          <w:sz w:val="24"/>
          <w:szCs w:val="24"/>
        </w:rPr>
        <w:t xml:space="preserve"> 81-84; 96-100), and other </w:t>
      </w:r>
      <w:hyperlink r:id="rId12" w:tgtFrame="_blank" w:history="1">
        <w:r w:rsidRPr="00D13803">
          <w:rPr>
            <w:rStyle w:val="Strong"/>
            <w:rFonts w:eastAsia="Times New Roman" w:asciiTheme="majorHAnsi" w:hAnsiTheme="majorHAnsi" w:cstheme="majorHAnsi"/>
            <w:i/>
            <w:iCs/>
            <w:color w:val="0000FF"/>
            <w:sz w:val="24"/>
            <w:szCs w:val="24"/>
            <w:u w:val="single"/>
          </w:rPr>
          <w:t>resources</w:t>
        </w:r>
      </w:hyperlink>
      <w:r w:rsidRPr="00D13803">
        <w:rPr>
          <w:rFonts w:eastAsia="Times New Roman" w:asciiTheme="majorHAnsi" w:hAnsiTheme="majorHAnsi" w:cstheme="majorHAnsi"/>
          <w:color w:val="000000"/>
          <w:sz w:val="24"/>
          <w:szCs w:val="24"/>
        </w:rPr>
        <w:t xml:space="preserve">, explain the process of ethical decision making when faced with </w:t>
      </w:r>
      <w:hyperlink r:id="rId13" w:tgtFrame="_blank" w:history="1">
        <w:r w:rsidRPr="00D13803">
          <w:rPr>
            <w:rStyle w:val="Emphasis"/>
            <w:rFonts w:eastAsia="Times New Roman" w:asciiTheme="majorHAnsi" w:hAnsiTheme="majorHAnsi" w:cstheme="majorHAnsi"/>
            <w:b/>
            <w:bCs/>
            <w:color w:val="0000FF"/>
            <w:sz w:val="24"/>
            <w:szCs w:val="24"/>
            <w:u w:val="single"/>
          </w:rPr>
          <w:t>a difficult ethical dilemma</w:t>
        </w:r>
      </w:hyperlink>
      <w:r w:rsidRPr="00D13803">
        <w:rPr>
          <w:rFonts w:eastAsia="Times New Roman" w:asciiTheme="majorHAnsi" w:hAnsiTheme="majorHAnsi" w:cstheme="majorHAnsi"/>
          <w:color w:val="000000"/>
          <w:sz w:val="24"/>
          <w:szCs w:val="24"/>
        </w:rPr>
        <w:t>. </w:t>
      </w:r>
    </w:p>
    <w:p w:rsidR="00AA26FF" w:rsidRPr="00D13803" w:rsidP="00D13803" w14:paraId="2F1B258A" w14:textId="77777777">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D13803">
        <w:rPr>
          <w:rFonts w:eastAsia="Times New Roman" w:asciiTheme="majorHAnsi" w:hAnsiTheme="majorHAnsi" w:cstheme="majorHAnsi"/>
          <w:color w:val="000000"/>
          <w:sz w:val="24"/>
          <w:szCs w:val="24"/>
        </w:rPr>
        <w:t>How might you keep a difficult ethical decision from having a negative impact on the rapport between you and your client?</w:t>
      </w:r>
    </w:p>
    <w:p w:rsidR="00AA26FF" w:rsidRPr="00D13803" w:rsidP="00D13803" w14:paraId="3F7BF7C6" w14:textId="77777777">
      <w:pPr>
        <w:numPr>
          <w:ilvl w:val="0"/>
          <w:numId w:val="1"/>
        </w:numPr>
        <w:spacing w:before="100" w:beforeAutospacing="1" w:after="100" w:afterAutospacing="1" w:line="240" w:lineRule="auto"/>
        <w:jc w:val="both"/>
        <w:rPr>
          <w:rFonts w:eastAsia="Times New Roman" w:asciiTheme="majorHAnsi" w:hAnsiTheme="majorHAnsi" w:cstheme="majorHAnsi"/>
          <w:color w:val="000000"/>
          <w:sz w:val="24"/>
          <w:szCs w:val="24"/>
        </w:rPr>
      </w:pPr>
      <w:r w:rsidRPr="00D13803">
        <w:rPr>
          <w:rFonts w:eastAsia="Times New Roman" w:asciiTheme="majorHAnsi" w:hAnsiTheme="majorHAnsi" w:cstheme="majorHAnsi"/>
          <w:color w:val="000000"/>
          <w:sz w:val="24"/>
          <w:szCs w:val="24"/>
        </w:rPr>
        <w:t>Your submission word count is 300 - 500 words.</w:t>
      </w:r>
    </w:p>
    <w:p w:rsidR="00AA26FF" w:rsidRPr="00D13803" w:rsidP="00D13803" w14:paraId="11DD3C34" w14:textId="77777777">
      <w:pPr>
        <w:pStyle w:val="Heading3"/>
        <w:spacing w:line="240" w:lineRule="auto"/>
        <w:jc w:val="both"/>
        <w:rPr>
          <w:rFonts w:eastAsia="Times New Roman" w:cstheme="majorHAnsi"/>
          <w:color w:val="000000"/>
        </w:rPr>
      </w:pPr>
      <w:r w:rsidRPr="00D13803">
        <w:rPr>
          <w:rStyle w:val="Strong"/>
          <w:rFonts w:eastAsia="Times New Roman" w:cstheme="majorHAnsi"/>
          <w:b w:val="0"/>
          <w:bCs w:val="0"/>
          <w:color w:val="000000"/>
        </w:rPr>
        <w:t>Note:</w:t>
      </w:r>
    </w:p>
    <w:p w:rsidR="00AA26FF" w:rsidRPr="00D13803" w:rsidP="00D13803" w14:paraId="6F5B3F20" w14:textId="77777777">
      <w:pPr>
        <w:numPr>
          <w:ilvl w:val="0"/>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p>
    <w:p w:rsidR="00AA26FF" w:rsidRPr="00D13803" w:rsidP="00D13803" w14:paraId="1A919D39" w14:textId="77777777">
      <w:pPr>
        <w:numPr>
          <w:ilvl w:val="1"/>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D13803">
        <w:rPr>
          <w:rFonts w:eastAsia="Times New Roman" w:asciiTheme="majorHAnsi" w:hAnsiTheme="majorHAnsi" w:cstheme="majorHAnsi"/>
          <w:color w:val="000000"/>
          <w:sz w:val="24"/>
          <w:szCs w:val="24"/>
        </w:rPr>
        <w:t xml:space="preserve">You must submit a post BEFORE you can see your </w:t>
      </w:r>
      <w:r w:rsidRPr="00D13803">
        <w:rPr>
          <w:rFonts w:eastAsia="Times New Roman" w:asciiTheme="majorHAnsi" w:hAnsiTheme="majorHAnsi" w:cstheme="majorHAnsi"/>
          <w:color w:val="000000"/>
          <w:sz w:val="24"/>
          <w:szCs w:val="24"/>
        </w:rPr>
        <w:t>classmates</w:t>
      </w:r>
      <w:r w:rsidRPr="00D13803">
        <w:rPr>
          <w:rFonts w:eastAsia="Times New Roman" w:asciiTheme="majorHAnsi" w:hAnsiTheme="majorHAnsi" w:cstheme="majorHAnsi"/>
          <w:color w:val="000000"/>
          <w:sz w:val="24"/>
          <w:szCs w:val="24"/>
        </w:rPr>
        <w:t xml:space="preserve"> posts. </w:t>
      </w:r>
    </w:p>
    <w:p w:rsidR="00AA26FF" w:rsidRPr="00D13803" w:rsidP="00D13803" w14:paraId="5F494B14" w14:textId="77777777">
      <w:pPr>
        <w:numPr>
          <w:ilvl w:val="1"/>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D13803">
        <w:rPr>
          <w:rFonts w:eastAsia="Times New Roman" w:asciiTheme="majorHAnsi" w:hAnsiTheme="majorHAnsi" w:cstheme="majorHAnsi"/>
          <w:color w:val="000000"/>
          <w:sz w:val="24"/>
          <w:szCs w:val="24"/>
        </w:rPr>
        <w:t>Ideally, your response to your classmates should consist of a complete thought that contributes to the dialogue and furthers the discussion. </w:t>
      </w:r>
    </w:p>
    <w:p w:rsidR="00AA26FF" w:rsidRPr="00D13803" w:rsidP="00D13803" w14:paraId="19D22106" w14:textId="77777777">
      <w:pPr>
        <w:numPr>
          <w:ilvl w:val="1"/>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D13803">
        <w:rPr>
          <w:rFonts w:eastAsia="Times New Roman" w:asciiTheme="majorHAnsi" w:hAnsiTheme="majorHAnsi" w:cstheme="majorHAnsi"/>
          <w:color w:val="000000"/>
          <w:sz w:val="24"/>
          <w:szCs w:val="24"/>
        </w:rPr>
        <w:t>There are no right or wrong responses, so share your knowledge, insights and thoughts freely,</w:t>
      </w:r>
    </w:p>
    <w:p w:rsidR="00AA26FF" w:rsidRPr="00D13803" w:rsidP="00D13803" w14:paraId="2D49A618" w14:textId="77777777">
      <w:pPr>
        <w:numPr>
          <w:ilvl w:val="1"/>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D13803">
        <w:rPr>
          <w:rFonts w:eastAsia="Times New Roman" w:asciiTheme="majorHAnsi" w:hAnsiTheme="majorHAnsi" w:cstheme="majorHAnsi"/>
          <w:color w:val="000000"/>
          <w:sz w:val="24"/>
          <w:szCs w:val="24"/>
        </w:rPr>
        <w:t>Please be </w:t>
      </w:r>
      <w:r w:rsidRPr="00D13803">
        <w:rPr>
          <w:rStyle w:val="Strong"/>
          <w:rFonts w:eastAsia="Times New Roman" w:asciiTheme="majorHAnsi" w:hAnsiTheme="majorHAnsi" w:cstheme="majorHAnsi"/>
          <w:i/>
          <w:iCs/>
          <w:color w:val="000000"/>
          <w:sz w:val="24"/>
          <w:szCs w:val="24"/>
        </w:rPr>
        <w:t>respectful to one another </w:t>
      </w:r>
      <w:r w:rsidRPr="00D13803">
        <w:rPr>
          <w:rFonts w:eastAsia="Times New Roman" w:asciiTheme="majorHAnsi" w:hAnsiTheme="majorHAnsi" w:cstheme="majorHAnsi"/>
          <w:color w:val="000000"/>
          <w:sz w:val="24"/>
          <w:szCs w:val="24"/>
        </w:rPr>
        <w:t>as you explore and discuss your ideas. </w:t>
      </w:r>
    </w:p>
    <w:p w:rsidR="00AA26FF" w:rsidRPr="00D13803" w:rsidP="00D13803" w14:paraId="7D75A20F" w14:textId="77777777">
      <w:pPr>
        <w:numPr>
          <w:ilvl w:val="1"/>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D13803">
        <w:rPr>
          <w:rFonts w:eastAsia="Times New Roman" w:asciiTheme="majorHAnsi" w:hAnsiTheme="majorHAnsi" w:cstheme="majorHAnsi"/>
          <w:color w:val="000000"/>
          <w:sz w:val="24"/>
          <w:szCs w:val="24"/>
        </w:rPr>
        <w:t>See the discussion rubric (in rubric link on the navigation bar) for grading criteria.</w:t>
      </w:r>
    </w:p>
    <w:p w:rsidR="00AA26FF" w:rsidRPr="00D13803" w:rsidP="00D13803" w14:paraId="24D71442" w14:textId="77777777">
      <w:pPr>
        <w:numPr>
          <w:ilvl w:val="1"/>
          <w:numId w:val="2"/>
        </w:numPr>
        <w:spacing w:before="100" w:beforeAutospacing="1" w:after="100" w:afterAutospacing="1" w:line="240" w:lineRule="auto"/>
        <w:jc w:val="both"/>
        <w:rPr>
          <w:rFonts w:eastAsia="Times New Roman" w:asciiTheme="majorHAnsi" w:hAnsiTheme="majorHAnsi" w:cstheme="majorHAnsi"/>
          <w:color w:val="000000"/>
          <w:sz w:val="24"/>
          <w:szCs w:val="24"/>
        </w:rPr>
      </w:pPr>
      <w:r w:rsidRPr="00D13803">
        <w:rPr>
          <w:rFonts w:eastAsia="Times New Roman" w:asciiTheme="majorHAnsi" w:hAnsiTheme="majorHAnsi" w:cstheme="majorHAnsi"/>
          <w:color w:val="000000"/>
          <w:sz w:val="24"/>
          <w:szCs w:val="24"/>
        </w:rPr>
        <w:t>Discussion is due on Sunday, October 3, 2021 at 11:59pm.</w:t>
      </w:r>
    </w:p>
    <w:p w:rsidR="00AA26FF" w:rsidRPr="00D13803" w:rsidP="00D13803" w14:paraId="6A30F6B9" w14:textId="77777777">
      <w:pPr>
        <w:pStyle w:val="Heading4"/>
        <w:spacing w:line="240" w:lineRule="auto"/>
        <w:jc w:val="both"/>
        <w:rPr>
          <w:rFonts w:eastAsia="Times New Roman" w:cstheme="majorHAnsi"/>
          <w:color w:val="000000"/>
          <w:sz w:val="24"/>
          <w:szCs w:val="24"/>
        </w:rPr>
      </w:pPr>
      <w:r w:rsidRPr="00D13803">
        <w:rPr>
          <w:rFonts w:eastAsia="Times New Roman" w:cstheme="majorHAnsi"/>
          <w:color w:val="000000"/>
          <w:sz w:val="24"/>
          <w:szCs w:val="24"/>
        </w:rPr>
        <w:t>Click the </w:t>
      </w:r>
      <w:r w:rsidRPr="00D13803">
        <w:rPr>
          <w:rStyle w:val="Strong"/>
          <w:rFonts w:eastAsia="Times New Roman" w:cstheme="majorHAnsi"/>
          <w:b w:val="0"/>
          <w:bCs w:val="0"/>
          <w:color w:val="000000"/>
          <w:sz w:val="24"/>
          <w:szCs w:val="24"/>
        </w:rPr>
        <w:t>Next</w:t>
      </w:r>
      <w:r w:rsidRPr="00D13803">
        <w:rPr>
          <w:rFonts w:eastAsia="Times New Roman" w:cstheme="majorHAnsi"/>
          <w:color w:val="000000"/>
          <w:sz w:val="24"/>
          <w:szCs w:val="24"/>
        </w:rPr>
        <w:t> </w:t>
      </w:r>
      <w:r w:rsidRPr="00D13803">
        <w:rPr>
          <w:rFonts w:ascii="Segoe UI Emoji" w:eastAsia="Times New Roman" w:hAnsi="Segoe UI Emoji" w:cs="Segoe UI Emoji"/>
          <w:color w:val="000000"/>
          <w:sz w:val="24"/>
          <w:szCs w:val="24"/>
        </w:rPr>
        <w:t>▶</w:t>
      </w:r>
      <w:r w:rsidRPr="00D13803">
        <w:rPr>
          <w:rFonts w:eastAsia="Times New Roman" w:cstheme="majorHAnsi"/>
          <w:color w:val="000000"/>
          <w:sz w:val="24"/>
          <w:szCs w:val="24"/>
        </w:rPr>
        <w:t xml:space="preserve"> button</w:t>
      </w:r>
    </w:p>
    <w:p w:rsidR="00AA26FF" w:rsidP="00D13803" w14:paraId="737613BC" w14:textId="03F89633">
      <w:pPr>
        <w:spacing w:line="240" w:lineRule="auto"/>
        <w:jc w:val="both"/>
        <w:rPr>
          <w:rFonts w:asciiTheme="majorHAnsi" w:hAnsiTheme="majorHAnsi" w:cstheme="majorHAnsi"/>
          <w:sz w:val="24"/>
          <w:szCs w:val="24"/>
        </w:rPr>
      </w:pPr>
    </w:p>
    <w:p w:rsidR="00C70A56" w:rsidRPr="00240FEE" w:rsidP="00240FEE" w14:paraId="72A6E822" w14:textId="029568F0">
      <w:pPr>
        <w:spacing w:line="240" w:lineRule="auto"/>
        <w:jc w:val="center"/>
        <w:rPr>
          <w:rFonts w:asciiTheme="majorHAnsi" w:hAnsiTheme="majorHAnsi" w:cstheme="majorHAnsi"/>
          <w:b/>
          <w:bCs/>
          <w:sz w:val="24"/>
          <w:szCs w:val="24"/>
        </w:rPr>
      </w:pPr>
      <w:r w:rsidRPr="00240FEE">
        <w:rPr>
          <w:rFonts w:asciiTheme="majorHAnsi" w:hAnsiTheme="majorHAnsi" w:cstheme="majorHAnsi"/>
          <w:b/>
          <w:bCs/>
          <w:sz w:val="24"/>
          <w:szCs w:val="24"/>
        </w:rPr>
        <w:t>Discussion response</w:t>
      </w:r>
    </w:p>
    <w:p w:rsidR="00240FEE" w:rsidP="00240FEE" w14:paraId="52DFC326" w14:textId="77777777">
      <w:pPr>
        <w:spacing w:line="480" w:lineRule="auto"/>
        <w:ind w:firstLine="720"/>
        <w:jc w:val="both"/>
        <w:rPr>
          <w:rFonts w:ascii="Bell MT" w:hAnsi="Bell MT" w:cstheme="majorHAnsi"/>
          <w:sz w:val="24"/>
          <w:szCs w:val="24"/>
        </w:rPr>
      </w:pPr>
      <w:r w:rsidRPr="00240FEE">
        <w:rPr>
          <w:rFonts w:ascii="Bell MT" w:hAnsi="Bell MT" w:cstheme="majorHAnsi"/>
          <w:sz w:val="24"/>
          <w:szCs w:val="24"/>
        </w:rPr>
        <w:t xml:space="preserve">Solving ethical </w:t>
      </w:r>
      <w:r w:rsidRPr="00240FEE" w:rsidR="00670E39">
        <w:rPr>
          <w:rFonts w:ascii="Bell MT" w:hAnsi="Bell MT" w:cstheme="majorHAnsi"/>
          <w:sz w:val="24"/>
          <w:szCs w:val="24"/>
        </w:rPr>
        <w:t>dilemmas</w:t>
      </w:r>
      <w:r w:rsidRPr="00240FEE">
        <w:rPr>
          <w:rFonts w:ascii="Bell MT" w:hAnsi="Bell MT" w:cstheme="majorHAnsi"/>
          <w:sz w:val="24"/>
          <w:szCs w:val="24"/>
        </w:rPr>
        <w:t xml:space="preserve"> is always difficult because there </w:t>
      </w:r>
      <w:r w:rsidRPr="00240FEE" w:rsidR="003A566A">
        <w:rPr>
          <w:rFonts w:ascii="Bell MT" w:hAnsi="Bell MT" w:cstheme="majorHAnsi"/>
          <w:sz w:val="24"/>
          <w:szCs w:val="24"/>
        </w:rPr>
        <w:t>is</w:t>
      </w:r>
      <w:r w:rsidRPr="00240FEE">
        <w:rPr>
          <w:rFonts w:ascii="Bell MT" w:hAnsi="Bell MT" w:cstheme="majorHAnsi"/>
          <w:sz w:val="24"/>
          <w:szCs w:val="24"/>
        </w:rPr>
        <w:t xml:space="preserve"> not always </w:t>
      </w:r>
      <w:r w:rsidRPr="00240FEE" w:rsidR="0094342E">
        <w:rPr>
          <w:rFonts w:ascii="Bell MT" w:hAnsi="Bell MT" w:cstheme="majorHAnsi"/>
          <w:sz w:val="24"/>
          <w:szCs w:val="24"/>
        </w:rPr>
        <w:t xml:space="preserve">an obvious solution that complies </w:t>
      </w:r>
      <w:r w:rsidRPr="00240FEE" w:rsidR="00883C11">
        <w:rPr>
          <w:rFonts w:ascii="Bell MT" w:hAnsi="Bell MT" w:cstheme="majorHAnsi"/>
          <w:sz w:val="24"/>
          <w:szCs w:val="24"/>
        </w:rPr>
        <w:t xml:space="preserve">with the ethical norms. </w:t>
      </w:r>
      <w:r w:rsidRPr="00240FEE" w:rsidR="003A566A">
        <w:rPr>
          <w:rFonts w:ascii="Bell MT" w:hAnsi="Bell MT" w:cstheme="majorHAnsi"/>
          <w:sz w:val="24"/>
          <w:szCs w:val="24"/>
        </w:rPr>
        <w:t>However,</w:t>
      </w:r>
      <w:r w:rsidRPr="00240FEE" w:rsidR="00863ACF">
        <w:rPr>
          <w:rFonts w:ascii="Bell MT" w:hAnsi="Bell MT" w:cstheme="majorHAnsi"/>
          <w:sz w:val="24"/>
          <w:szCs w:val="24"/>
        </w:rPr>
        <w:t xml:space="preserve"> in social work practice, solving ethical </w:t>
      </w:r>
      <w:r w:rsidRPr="00240FEE" w:rsidR="003A566A">
        <w:rPr>
          <w:rFonts w:ascii="Bell MT" w:hAnsi="Bell MT" w:cstheme="majorHAnsi"/>
          <w:sz w:val="24"/>
          <w:szCs w:val="24"/>
        </w:rPr>
        <w:t>dilemmas</w:t>
      </w:r>
      <w:r w:rsidRPr="00240FEE" w:rsidR="00863ACF">
        <w:rPr>
          <w:rFonts w:ascii="Bell MT" w:hAnsi="Bell MT" w:cstheme="majorHAnsi"/>
          <w:sz w:val="24"/>
          <w:szCs w:val="24"/>
        </w:rPr>
        <w:t xml:space="preserve"> has been made easier by following these simple steps. </w:t>
      </w:r>
      <w:r w:rsidRPr="00240FEE" w:rsidR="001F6E0B">
        <w:rPr>
          <w:rFonts w:ascii="Bell MT" w:hAnsi="Bell MT" w:cstheme="majorHAnsi"/>
          <w:sz w:val="24"/>
          <w:szCs w:val="24"/>
        </w:rPr>
        <w:t xml:space="preserve">First, it is usually important </w:t>
      </w:r>
      <w:r w:rsidRPr="00240FEE" w:rsidR="00BC323F">
        <w:rPr>
          <w:rFonts w:ascii="Bell MT" w:hAnsi="Bell MT" w:cstheme="majorHAnsi"/>
          <w:sz w:val="24"/>
          <w:szCs w:val="24"/>
        </w:rPr>
        <w:t xml:space="preserve">to establish the facts </w:t>
      </w:r>
      <w:r w:rsidRPr="00240FEE" w:rsidR="00A619C0">
        <w:rPr>
          <w:rFonts w:ascii="Bell MT" w:hAnsi="Bell MT" w:cstheme="majorHAnsi"/>
          <w:sz w:val="24"/>
          <w:szCs w:val="24"/>
        </w:rPr>
        <w:t xml:space="preserve">surrounding </w:t>
      </w:r>
      <w:r w:rsidRPr="00240FEE" w:rsidR="000F3026">
        <w:rPr>
          <w:rFonts w:ascii="Bell MT" w:hAnsi="Bell MT" w:cstheme="majorHAnsi"/>
          <w:sz w:val="24"/>
          <w:szCs w:val="24"/>
        </w:rPr>
        <w:t xml:space="preserve">the ethical dilemma. </w:t>
      </w:r>
      <w:r w:rsidRPr="00240FEE" w:rsidR="00E7739D">
        <w:rPr>
          <w:rFonts w:ascii="Bell MT" w:hAnsi="Bell MT" w:cstheme="majorHAnsi"/>
          <w:sz w:val="24"/>
          <w:szCs w:val="24"/>
        </w:rPr>
        <w:t xml:space="preserve">In ethical decision-making, </w:t>
      </w:r>
      <w:r w:rsidRPr="00240FEE" w:rsidR="00C22B37">
        <w:rPr>
          <w:rFonts w:ascii="Bell MT" w:hAnsi="Bell MT" w:cstheme="majorHAnsi"/>
          <w:sz w:val="24"/>
          <w:szCs w:val="24"/>
        </w:rPr>
        <w:t xml:space="preserve">it is always important </w:t>
      </w:r>
      <w:r w:rsidRPr="00240FEE" w:rsidR="00AC5D82">
        <w:rPr>
          <w:rFonts w:ascii="Bell MT" w:hAnsi="Bell MT" w:cstheme="majorHAnsi"/>
          <w:sz w:val="24"/>
          <w:szCs w:val="24"/>
        </w:rPr>
        <w:t xml:space="preserve">to consider the facts and compare </w:t>
      </w:r>
      <w:r w:rsidRPr="00240FEE" w:rsidR="00F419AF">
        <w:rPr>
          <w:rFonts w:ascii="Bell MT" w:hAnsi="Bell MT" w:cstheme="majorHAnsi"/>
          <w:sz w:val="24"/>
          <w:szCs w:val="24"/>
        </w:rPr>
        <w:t xml:space="preserve">them with moral idealism and </w:t>
      </w:r>
      <w:r w:rsidRPr="00240FEE" w:rsidR="002028F2">
        <w:rPr>
          <w:rFonts w:ascii="Bell MT" w:hAnsi="Bell MT" w:cstheme="majorHAnsi"/>
          <w:sz w:val="24"/>
          <w:szCs w:val="24"/>
        </w:rPr>
        <w:t xml:space="preserve">utilitarianism principles. </w:t>
      </w:r>
      <w:r w:rsidRPr="00240FEE" w:rsidR="00C63A76">
        <w:rPr>
          <w:rFonts w:ascii="Bell MT" w:hAnsi="Bell MT" w:cstheme="majorHAnsi"/>
          <w:sz w:val="24"/>
          <w:szCs w:val="24"/>
        </w:rPr>
        <w:t>These basic principles are usually important in</w:t>
      </w:r>
      <w:r w:rsidRPr="00240FEE" w:rsidR="001A3E65">
        <w:rPr>
          <w:rFonts w:ascii="Bell MT" w:hAnsi="Bell MT" w:cstheme="majorHAnsi"/>
          <w:sz w:val="24"/>
          <w:szCs w:val="24"/>
        </w:rPr>
        <w:t xml:space="preserve"> understanding</w:t>
      </w:r>
      <w:r w:rsidRPr="00240FEE" w:rsidR="00B44745">
        <w:rPr>
          <w:rFonts w:ascii="Bell MT" w:hAnsi="Bell MT" w:cstheme="majorHAnsi"/>
          <w:sz w:val="24"/>
          <w:szCs w:val="24"/>
        </w:rPr>
        <w:t xml:space="preserve"> the seriousness of the issue at hand. </w:t>
      </w:r>
      <w:r w:rsidRPr="00240FEE" w:rsidR="008F07E8">
        <w:rPr>
          <w:rFonts w:ascii="Bell MT" w:hAnsi="Bell MT" w:cstheme="majorHAnsi"/>
          <w:sz w:val="24"/>
          <w:szCs w:val="24"/>
        </w:rPr>
        <w:t xml:space="preserve">The principle of </w:t>
      </w:r>
      <w:r w:rsidRPr="00240FEE" w:rsidR="00532063">
        <w:rPr>
          <w:rFonts w:ascii="Bell MT" w:hAnsi="Bell MT" w:cstheme="majorHAnsi"/>
          <w:sz w:val="24"/>
          <w:szCs w:val="24"/>
        </w:rPr>
        <w:t xml:space="preserve">intuition holds that </w:t>
      </w:r>
      <w:r w:rsidRPr="00240FEE" w:rsidR="002D4434">
        <w:rPr>
          <w:rFonts w:ascii="Bell MT" w:hAnsi="Bell MT" w:cstheme="majorHAnsi"/>
          <w:sz w:val="24"/>
          <w:szCs w:val="24"/>
        </w:rPr>
        <w:t xml:space="preserve">practitioners </w:t>
      </w:r>
      <w:r w:rsidRPr="00240FEE" w:rsidR="00602E30">
        <w:rPr>
          <w:rFonts w:ascii="Bell MT" w:hAnsi="Bell MT" w:cstheme="majorHAnsi"/>
          <w:sz w:val="24"/>
          <w:szCs w:val="24"/>
        </w:rPr>
        <w:t>are competent enough and can therefore act acco</w:t>
      </w:r>
      <w:r w:rsidRPr="00240FEE" w:rsidR="008D7897">
        <w:rPr>
          <w:rFonts w:ascii="Bell MT" w:hAnsi="Bell MT" w:cstheme="majorHAnsi"/>
          <w:sz w:val="24"/>
          <w:szCs w:val="24"/>
        </w:rPr>
        <w:t>rdingly while addressing an ethical dilemma</w:t>
      </w:r>
      <w:r w:rsidRPr="00240FEE" w:rsidR="00E465B3">
        <w:rPr>
          <w:rFonts w:ascii="Bell MT" w:hAnsi="Bell MT" w:cstheme="majorHAnsi"/>
          <w:sz w:val="24"/>
          <w:szCs w:val="24"/>
        </w:rPr>
        <w:t xml:space="preserve">. </w:t>
      </w:r>
    </w:p>
    <w:p w:rsidR="00863ACF" w:rsidP="00240FEE" w14:paraId="700DF6FA" w14:textId="42C82F69">
      <w:pPr>
        <w:spacing w:line="480" w:lineRule="auto"/>
        <w:ind w:firstLine="720"/>
        <w:jc w:val="both"/>
        <w:rPr>
          <w:rFonts w:ascii="Bell MT" w:hAnsi="Bell MT" w:cstheme="majorHAnsi"/>
          <w:sz w:val="24"/>
          <w:szCs w:val="24"/>
        </w:rPr>
      </w:pPr>
      <w:r w:rsidRPr="00240FEE">
        <w:rPr>
          <w:rFonts w:ascii="Bell MT" w:hAnsi="Bell MT" w:cstheme="majorHAnsi"/>
          <w:sz w:val="24"/>
          <w:szCs w:val="24"/>
        </w:rPr>
        <w:t xml:space="preserve">The principle of moral idealism, on the other hand, holds that </w:t>
      </w:r>
      <w:r w:rsidRPr="00240FEE" w:rsidR="000A10F3">
        <w:rPr>
          <w:rFonts w:ascii="Bell MT" w:hAnsi="Bell MT" w:cstheme="majorHAnsi"/>
          <w:sz w:val="24"/>
          <w:szCs w:val="24"/>
        </w:rPr>
        <w:t>there is usually a clear decision between right and wrong</w:t>
      </w:r>
      <w:r w:rsidRPr="00240FEE" w:rsidR="00463D37">
        <w:rPr>
          <w:rFonts w:ascii="Bell MT" w:hAnsi="Bell MT" w:cstheme="majorHAnsi"/>
          <w:sz w:val="24"/>
          <w:szCs w:val="24"/>
        </w:rPr>
        <w:t xml:space="preserve">, what is acceptable and what is not. </w:t>
      </w:r>
      <w:r w:rsidRPr="00240FEE" w:rsidR="00FD568E">
        <w:rPr>
          <w:rFonts w:ascii="Bell MT" w:hAnsi="Bell MT" w:cstheme="majorHAnsi"/>
          <w:sz w:val="24"/>
          <w:szCs w:val="24"/>
        </w:rPr>
        <w:t>Utilitarianism concerns itself with the results or the implications. There is no clear distinction between what is good and what is bad; the focus is on the situation and the outcome. What may be acceptable in a certain situation can be unacceptable at some other place. It underlines that if the net result of the decision is an increase in the happiness of the individual, the decision is the right one.</w:t>
      </w:r>
    </w:p>
    <w:p w:rsidR="00BD2499" w:rsidP="00240FEE" w14:paraId="14CF991A" w14:textId="7B3138A2">
      <w:pPr>
        <w:spacing w:line="480" w:lineRule="auto"/>
        <w:ind w:firstLine="720"/>
        <w:jc w:val="both"/>
        <w:rPr>
          <w:rFonts w:ascii="Bell MT" w:hAnsi="Bell MT" w:cstheme="majorHAnsi"/>
          <w:sz w:val="24"/>
          <w:szCs w:val="24"/>
        </w:rPr>
      </w:pPr>
    </w:p>
    <w:p w:rsidR="00BD2499" w:rsidRPr="00240FEE" w:rsidP="00240FEE" w14:paraId="2A5695EA" w14:textId="77777777">
      <w:pPr>
        <w:spacing w:line="480" w:lineRule="auto"/>
        <w:ind w:firstLine="720"/>
        <w:jc w:val="both"/>
        <w:rPr>
          <w:rFonts w:ascii="Bell MT" w:hAnsi="Bell MT" w:cstheme="majorHAnsi"/>
          <w:sz w:val="24"/>
          <w:szCs w:val="24"/>
        </w:rPr>
      </w:pPr>
    </w:p>
    <w:p w:rsidR="00284212" w:rsidRPr="00240FEE" w:rsidP="00240FEE" w14:paraId="6FF42543" w14:textId="393A3793">
      <w:pPr>
        <w:spacing w:line="480" w:lineRule="auto"/>
        <w:ind w:firstLine="720"/>
        <w:jc w:val="both"/>
        <w:rPr>
          <w:rFonts w:ascii="Bell MT" w:hAnsi="Bell MT" w:cstheme="majorHAnsi"/>
          <w:sz w:val="24"/>
          <w:szCs w:val="24"/>
        </w:rPr>
      </w:pPr>
      <w:r w:rsidRPr="00240FEE">
        <w:rPr>
          <w:rFonts w:ascii="Bell MT" w:hAnsi="Bell MT" w:cstheme="majorHAnsi"/>
          <w:sz w:val="24"/>
          <w:szCs w:val="24"/>
        </w:rPr>
        <w:t xml:space="preserve">The next critical step to follow before making </w:t>
      </w:r>
      <w:r w:rsidRPr="00240FEE" w:rsidR="007702D3">
        <w:rPr>
          <w:rFonts w:ascii="Bell MT" w:hAnsi="Bell MT" w:cstheme="majorHAnsi"/>
          <w:sz w:val="24"/>
          <w:szCs w:val="24"/>
        </w:rPr>
        <w:t>decisions</w:t>
      </w:r>
      <w:r w:rsidRPr="00240FEE">
        <w:rPr>
          <w:rFonts w:ascii="Bell MT" w:hAnsi="Bell MT" w:cstheme="majorHAnsi"/>
          <w:sz w:val="24"/>
          <w:szCs w:val="24"/>
        </w:rPr>
        <w:t xml:space="preserve"> in cases </w:t>
      </w:r>
      <w:r w:rsidRPr="00240FEE" w:rsidR="007702D3">
        <w:rPr>
          <w:rFonts w:ascii="Bell MT" w:hAnsi="Bell MT" w:cstheme="majorHAnsi"/>
          <w:sz w:val="24"/>
          <w:szCs w:val="24"/>
        </w:rPr>
        <w:t>involving</w:t>
      </w:r>
      <w:r w:rsidRPr="00240FEE" w:rsidR="00914599">
        <w:rPr>
          <w:rFonts w:ascii="Bell MT" w:hAnsi="Bell MT" w:cstheme="majorHAnsi"/>
          <w:sz w:val="24"/>
          <w:szCs w:val="24"/>
        </w:rPr>
        <w:t xml:space="preserve"> ethical </w:t>
      </w:r>
      <w:r w:rsidRPr="00240FEE" w:rsidR="007702D3">
        <w:rPr>
          <w:rFonts w:ascii="Bell MT" w:hAnsi="Bell MT" w:cstheme="majorHAnsi"/>
          <w:sz w:val="24"/>
          <w:szCs w:val="24"/>
        </w:rPr>
        <w:t>dilemmas</w:t>
      </w:r>
      <w:r w:rsidRPr="00240FEE" w:rsidR="00914599">
        <w:rPr>
          <w:rFonts w:ascii="Bell MT" w:hAnsi="Bell MT" w:cstheme="majorHAnsi"/>
          <w:sz w:val="24"/>
          <w:szCs w:val="24"/>
        </w:rPr>
        <w:t xml:space="preserve"> is to debate on the available moral choices</w:t>
      </w:r>
      <w:r w:rsidRPr="00240FEE" w:rsidR="00D7376F">
        <w:rPr>
          <w:rFonts w:ascii="Bell MT" w:hAnsi="Bell MT" w:cstheme="majorHAnsi"/>
          <w:sz w:val="24"/>
          <w:szCs w:val="24"/>
        </w:rPr>
        <w:t xml:space="preserve">. Before making decisions, it is important to make hypothetical </w:t>
      </w:r>
      <w:r w:rsidRPr="00240FEE" w:rsidR="002A4B28">
        <w:rPr>
          <w:rFonts w:ascii="Bell MT" w:hAnsi="Bell MT" w:cstheme="majorHAnsi"/>
          <w:sz w:val="24"/>
          <w:szCs w:val="24"/>
        </w:rPr>
        <w:t xml:space="preserve">situations, develop case studies, </w:t>
      </w:r>
      <w:r w:rsidRPr="00240FEE" w:rsidR="008D0B3F">
        <w:rPr>
          <w:rFonts w:ascii="Bell MT" w:hAnsi="Bell MT" w:cstheme="majorHAnsi"/>
          <w:sz w:val="24"/>
          <w:szCs w:val="24"/>
        </w:rPr>
        <w:t>and then engage others to brainstorm</w:t>
      </w:r>
      <w:r w:rsidRPr="00240FEE" w:rsidR="00747B38">
        <w:rPr>
          <w:rFonts w:ascii="Bell MT" w:hAnsi="Bell MT" w:cstheme="majorHAnsi"/>
          <w:sz w:val="24"/>
          <w:szCs w:val="24"/>
        </w:rPr>
        <w:t xml:space="preserve">. </w:t>
      </w:r>
      <w:r w:rsidRPr="00240FEE" w:rsidR="00536440">
        <w:rPr>
          <w:rFonts w:ascii="Bell MT" w:hAnsi="Bell MT" w:cstheme="majorHAnsi"/>
          <w:sz w:val="24"/>
          <w:szCs w:val="24"/>
        </w:rPr>
        <w:t xml:space="preserve">Ideally, this is critical to </w:t>
      </w:r>
      <w:r w:rsidRPr="00240FEE" w:rsidR="009144B2">
        <w:rPr>
          <w:rFonts w:ascii="Bell MT" w:hAnsi="Bell MT" w:cstheme="majorHAnsi"/>
          <w:sz w:val="24"/>
          <w:szCs w:val="24"/>
        </w:rPr>
        <w:t xml:space="preserve">throwing </w:t>
      </w:r>
      <w:r w:rsidRPr="00240FEE" w:rsidR="00BC3B16">
        <w:rPr>
          <w:rFonts w:ascii="Bell MT" w:hAnsi="Bell MT" w:cstheme="majorHAnsi"/>
          <w:sz w:val="24"/>
          <w:szCs w:val="24"/>
        </w:rPr>
        <w:t>some light into the unknown aspects and widens the horizon of understanding and rational decision making.</w:t>
      </w:r>
      <w:r w:rsidRPr="00240FEE" w:rsidR="00FD2C65">
        <w:rPr>
          <w:rFonts w:ascii="Bell MT" w:hAnsi="Bell MT" w:cstheme="majorHAnsi"/>
          <w:sz w:val="24"/>
          <w:szCs w:val="24"/>
        </w:rPr>
        <w:t xml:space="preserve"> </w:t>
      </w:r>
      <w:r w:rsidRPr="00240FEE" w:rsidR="00BF745E">
        <w:rPr>
          <w:rFonts w:ascii="Bell MT" w:hAnsi="Bell MT" w:cstheme="majorHAnsi"/>
          <w:sz w:val="24"/>
          <w:szCs w:val="24"/>
        </w:rPr>
        <w:t>However, in some situations</w:t>
      </w:r>
      <w:r w:rsidRPr="00240FEE" w:rsidR="00884503">
        <w:rPr>
          <w:rFonts w:ascii="Bell MT" w:hAnsi="Bell MT" w:cstheme="majorHAnsi"/>
          <w:sz w:val="24"/>
          <w:szCs w:val="24"/>
        </w:rPr>
        <w:t>, after careful analysis</w:t>
      </w:r>
      <w:r w:rsidRPr="00240FEE" w:rsidR="00C46C40">
        <w:rPr>
          <w:rFonts w:ascii="Bell MT" w:hAnsi="Bell MT" w:cstheme="majorHAnsi"/>
          <w:sz w:val="24"/>
          <w:szCs w:val="24"/>
        </w:rPr>
        <w:t>, the existence of the dilemma can be logically disputed</w:t>
      </w:r>
      <w:r w:rsidRPr="00240FEE" w:rsidR="00BC18F0">
        <w:rPr>
          <w:rFonts w:ascii="Bell MT" w:hAnsi="Bell MT" w:cstheme="majorHAnsi"/>
          <w:sz w:val="24"/>
          <w:szCs w:val="24"/>
        </w:rPr>
        <w:t xml:space="preserve">. </w:t>
      </w:r>
      <w:r w:rsidRPr="00240FEE" w:rsidR="002D1A1A">
        <w:rPr>
          <w:rFonts w:ascii="Bell MT" w:hAnsi="Bell MT" w:cstheme="majorHAnsi"/>
          <w:sz w:val="24"/>
          <w:szCs w:val="24"/>
        </w:rPr>
        <w:t xml:space="preserve">In conclusion, </w:t>
      </w:r>
      <w:r w:rsidRPr="00240FEE" w:rsidR="00DA00D5">
        <w:rPr>
          <w:rFonts w:ascii="Bell MT" w:hAnsi="Bell MT" w:cstheme="majorHAnsi"/>
          <w:sz w:val="24"/>
          <w:szCs w:val="24"/>
        </w:rPr>
        <w:t xml:space="preserve">in an attempt to maintain a good relationship with my clients, </w:t>
      </w:r>
      <w:r w:rsidRPr="00240FEE" w:rsidR="00D868E6">
        <w:rPr>
          <w:rFonts w:ascii="Bell MT" w:hAnsi="Bell MT" w:cstheme="majorHAnsi"/>
          <w:sz w:val="24"/>
          <w:szCs w:val="24"/>
        </w:rPr>
        <w:t xml:space="preserve">I will always opt for the alternative that </w:t>
      </w:r>
      <w:r w:rsidRPr="00240FEE" w:rsidR="00FB263B">
        <w:rPr>
          <w:rFonts w:ascii="Bell MT" w:hAnsi="Bell MT" w:cstheme="majorHAnsi"/>
          <w:sz w:val="24"/>
          <w:szCs w:val="24"/>
        </w:rPr>
        <w:t xml:space="preserve">generates greater good and </w:t>
      </w:r>
      <w:r w:rsidRPr="00240FEE" w:rsidR="00C05EC0">
        <w:rPr>
          <w:rFonts w:ascii="Bell MT" w:hAnsi="Bell MT" w:cstheme="majorHAnsi"/>
          <w:sz w:val="24"/>
          <w:szCs w:val="24"/>
        </w:rPr>
        <w:t xml:space="preserve">lesser evil.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Bell MT">
    <w:panose1 w:val="020205030603050203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0AA4622"/>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8D75CCB"/>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6FF"/>
    <w:rsid w:val="000378F2"/>
    <w:rsid w:val="000A10F3"/>
    <w:rsid w:val="000F3026"/>
    <w:rsid w:val="001A3E65"/>
    <w:rsid w:val="001F6E0B"/>
    <w:rsid w:val="002028F2"/>
    <w:rsid w:val="00240FEE"/>
    <w:rsid w:val="00284212"/>
    <w:rsid w:val="002A4B28"/>
    <w:rsid w:val="002C7AFD"/>
    <w:rsid w:val="002D1A1A"/>
    <w:rsid w:val="002D39BA"/>
    <w:rsid w:val="002D4434"/>
    <w:rsid w:val="003A566A"/>
    <w:rsid w:val="00463D37"/>
    <w:rsid w:val="00532063"/>
    <w:rsid w:val="00535942"/>
    <w:rsid w:val="00536440"/>
    <w:rsid w:val="00582C7E"/>
    <w:rsid w:val="00586236"/>
    <w:rsid w:val="00602E30"/>
    <w:rsid w:val="00670E39"/>
    <w:rsid w:val="00747B38"/>
    <w:rsid w:val="007702D3"/>
    <w:rsid w:val="00810B0C"/>
    <w:rsid w:val="00863ACF"/>
    <w:rsid w:val="00883C11"/>
    <w:rsid w:val="00884503"/>
    <w:rsid w:val="008D0B3F"/>
    <w:rsid w:val="008D7897"/>
    <w:rsid w:val="008F07E8"/>
    <w:rsid w:val="009144B2"/>
    <w:rsid w:val="00914599"/>
    <w:rsid w:val="0094342E"/>
    <w:rsid w:val="00A619C0"/>
    <w:rsid w:val="00AA26FF"/>
    <w:rsid w:val="00AC5D82"/>
    <w:rsid w:val="00B44745"/>
    <w:rsid w:val="00BC18F0"/>
    <w:rsid w:val="00BC323F"/>
    <w:rsid w:val="00BC3B16"/>
    <w:rsid w:val="00BD2499"/>
    <w:rsid w:val="00BF745E"/>
    <w:rsid w:val="00C05EC0"/>
    <w:rsid w:val="00C22B37"/>
    <w:rsid w:val="00C46C40"/>
    <w:rsid w:val="00C63A76"/>
    <w:rsid w:val="00C70A56"/>
    <w:rsid w:val="00D13803"/>
    <w:rsid w:val="00D7376F"/>
    <w:rsid w:val="00D868E6"/>
    <w:rsid w:val="00DA00D5"/>
    <w:rsid w:val="00E465B3"/>
    <w:rsid w:val="00E7739D"/>
    <w:rsid w:val="00F419AF"/>
    <w:rsid w:val="00FB263B"/>
    <w:rsid w:val="00FD2C65"/>
    <w:rsid w:val="00FD568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B3330BD"/>
  <w15:chartTrackingRefBased/>
  <w15:docId w15:val="{333B772A-055B-F34E-8296-270C4ABD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rsid w:val="00AA26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A26F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A26F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A26F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A26F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A26FF"/>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AA26FF"/>
    <w:rPr>
      <w:b/>
      <w:bCs/>
    </w:rPr>
  </w:style>
  <w:style w:type="paragraph" w:customStyle="1" w:styleId="quotes-text">
    <w:name w:val="quotes-text"/>
    <w:basedOn w:val="Normal"/>
    <w:rsid w:val="00AA26FF"/>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AA26FF"/>
    <w:rPr>
      <w:i/>
      <w:iCs/>
    </w:rPr>
  </w:style>
  <w:style w:type="paragraph" w:styleId="NormalWeb">
    <w:name w:val="Normal (Web)"/>
    <w:basedOn w:val="Normal"/>
    <w:uiPriority w:val="99"/>
    <w:semiHidden/>
    <w:unhideWhenUsed/>
    <w:rsid w:val="00AA26FF"/>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semiHidden/>
    <w:unhideWhenUsed/>
    <w:rsid w:val="00AA26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merriam-webster.com/dictionary/maelstrom" TargetMode="External" /><Relationship Id="rId11" Type="http://schemas.openxmlformats.org/officeDocument/2006/relationships/hyperlink" Target="https://youtu.be/VscA5yKEPVY" TargetMode="External" /><Relationship Id="rId12" Type="http://schemas.openxmlformats.org/officeDocument/2006/relationships/hyperlink" Target="https://www.socialworktoday.com/news/eoe_101402.shtml" TargetMode="External" /><Relationship Id="rId13" Type="http://schemas.openxmlformats.org/officeDocument/2006/relationships/hyperlink" Target="https://work.chron.com/list-ethical-dilemmas-facing-social-work-21946.html"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unseling.org/docs/default-source/ethics/practioner-39-s-guide-to-ethical-decision-making.pdf" TargetMode="External" /><Relationship Id="rId5" Type="http://schemas.openxmlformats.org/officeDocument/2006/relationships/hyperlink" Target="https://www.ncsl.org/research/human-services/human-services-federal-issues-overview.aspx" TargetMode="External" /><Relationship Id="rId6" Type="http://schemas.openxmlformats.org/officeDocument/2006/relationships/hyperlink" Target="https://online.yu.edu/wurzweiler/blog/2020-biggest-social-justice-issues" TargetMode="External" /><Relationship Id="rId7" Type="http://schemas.openxmlformats.org/officeDocument/2006/relationships/hyperlink" Target="https://www.evergreenyfs.org/docs/annual-conference/annual-conference-2017-materials/handout-Ethics-Evergreen-Conference-3-23-17.pdf" TargetMode="External" /><Relationship Id="rId8" Type="http://schemas.openxmlformats.org/officeDocument/2006/relationships/hyperlink" Target="https://www.woodgreen.org/how-ethps-inter-professional-care-teams-are-providing-wraparound-care-for-newcomer-clients/" TargetMode="External" /><Relationship Id="rId9" Type="http://schemas.openxmlformats.org/officeDocument/2006/relationships/hyperlink" Target="https://www.socialworktoday.com/news/eoe_011515.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871</Words>
  <Characters>4967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User</dc:creator>
  <cp:lastModifiedBy>HP User</cp:lastModifiedBy>
  <cp:revision>57</cp:revision>
  <dcterms:created xsi:type="dcterms:W3CDTF">2021-10-03T02:07:00Z</dcterms:created>
  <dcterms:modified xsi:type="dcterms:W3CDTF">2021-10-03T15:57:00Z</dcterms:modified>
</cp:coreProperties>
</file>