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4FF04" w14:textId="374F2124" w:rsidR="005D0AED" w:rsidRPr="00205A1E" w:rsidRDefault="005D0AED" w:rsidP="00205A1E">
      <w:pPr>
        <w:rPr>
          <w:rFonts w:ascii="Times New Roman" w:hAnsi="Times New Roman"/>
        </w:rPr>
      </w:pPr>
    </w:p>
    <w:p w14:paraId="7AC6524F" w14:textId="77777777" w:rsidR="0063076F" w:rsidRDefault="0063076F" w:rsidP="0063076F">
      <w:pPr>
        <w:jc w:val="center"/>
        <w:rPr>
          <w:rFonts w:ascii="Times New Roman" w:hAnsi="Times New Roman"/>
          <w:b/>
          <w:color w:val="000000"/>
          <w:sz w:val="36"/>
          <w:szCs w:val="36"/>
        </w:rPr>
      </w:pPr>
    </w:p>
    <w:p w14:paraId="1248677E" w14:textId="6FF8C7F7" w:rsidR="005D0AED" w:rsidRPr="0063076F" w:rsidRDefault="007048CD" w:rsidP="0063076F">
      <w:pPr>
        <w:jc w:val="center"/>
        <w:rPr>
          <w:rFonts w:ascii="Times New Roman" w:hAnsi="Times New Roman"/>
          <w:b/>
          <w:color w:val="000000"/>
          <w:sz w:val="36"/>
          <w:szCs w:val="36"/>
        </w:rPr>
      </w:pPr>
      <w:r>
        <w:rPr>
          <w:rFonts w:ascii="Times New Roman" w:hAnsi="Times New Roman"/>
          <w:b/>
          <w:color w:val="000000"/>
          <w:sz w:val="36"/>
          <w:szCs w:val="36"/>
        </w:rPr>
        <w:t>Report for Experiment #5</w:t>
      </w:r>
    </w:p>
    <w:p w14:paraId="3A27E40E" w14:textId="73BCFEA5" w:rsidR="005D0AED" w:rsidRPr="0063076F" w:rsidRDefault="007048CD" w:rsidP="0063076F">
      <w:pPr>
        <w:jc w:val="center"/>
        <w:rPr>
          <w:rFonts w:ascii="Times New Roman" w:hAnsi="Times New Roman"/>
          <w:b/>
          <w:color w:val="000000"/>
          <w:sz w:val="36"/>
          <w:szCs w:val="36"/>
        </w:rPr>
      </w:pPr>
      <w:r>
        <w:rPr>
          <w:rFonts w:ascii="Times New Roman" w:hAnsi="Times New Roman"/>
          <w:b/>
          <w:color w:val="000000"/>
          <w:sz w:val="36"/>
          <w:szCs w:val="36"/>
        </w:rPr>
        <w:t>Uniform Circular Motion</w:t>
      </w:r>
    </w:p>
    <w:p w14:paraId="59D52962" w14:textId="77777777" w:rsidR="005D0AED" w:rsidRPr="009D3934" w:rsidRDefault="005D0AED" w:rsidP="00205A1E">
      <w:pPr>
        <w:rPr>
          <w:rFonts w:ascii="Times New Roman" w:hAnsi="Times New Roman"/>
          <w:color w:val="000000"/>
          <w:sz w:val="36"/>
          <w:szCs w:val="36"/>
        </w:rPr>
      </w:pPr>
    </w:p>
    <w:p w14:paraId="278D9D02" w14:textId="77777777" w:rsidR="005D0AED" w:rsidRPr="009D3934" w:rsidRDefault="005D0AED" w:rsidP="00205A1E">
      <w:pPr>
        <w:rPr>
          <w:rFonts w:ascii="Times New Roman" w:hAnsi="Times New Roman"/>
          <w:color w:val="000000"/>
          <w:sz w:val="36"/>
          <w:szCs w:val="36"/>
        </w:rPr>
      </w:pPr>
    </w:p>
    <w:p w14:paraId="2C172052" w14:textId="77777777" w:rsidR="005D0AED" w:rsidRPr="009D3934" w:rsidRDefault="005D0AED" w:rsidP="00205A1E">
      <w:pPr>
        <w:rPr>
          <w:rFonts w:ascii="Times New Roman" w:hAnsi="Times New Roman"/>
          <w:color w:val="000000"/>
          <w:sz w:val="36"/>
          <w:szCs w:val="36"/>
        </w:rPr>
      </w:pPr>
    </w:p>
    <w:p w14:paraId="58758BF7" w14:textId="77777777" w:rsidR="0063076F" w:rsidRDefault="0063076F" w:rsidP="00205A1E">
      <w:pPr>
        <w:rPr>
          <w:rFonts w:ascii="Times New Roman" w:hAnsi="Times New Roman"/>
          <w:sz w:val="28"/>
          <w:szCs w:val="28"/>
          <w:u w:val="single"/>
        </w:rPr>
      </w:pPr>
    </w:p>
    <w:p w14:paraId="3087761F" w14:textId="77777777" w:rsidR="0063076F" w:rsidRPr="007048CD" w:rsidRDefault="0063076F" w:rsidP="00205A1E">
      <w:pPr>
        <w:rPr>
          <w:rFonts w:ascii="Times New Roman" w:hAnsi="Times New Roman"/>
          <w:color w:val="000000" w:themeColor="text1"/>
          <w:sz w:val="28"/>
          <w:szCs w:val="28"/>
          <w:u w:val="single"/>
        </w:rPr>
      </w:pPr>
    </w:p>
    <w:p w14:paraId="38C18B17" w14:textId="77777777" w:rsidR="00F66108" w:rsidRDefault="00F66108" w:rsidP="00664FE1">
      <w:pPr>
        <w:tabs>
          <w:tab w:val="left" w:pos="360"/>
        </w:tabs>
        <w:spacing w:before="200" w:after="120" w:line="480" w:lineRule="auto"/>
        <w:rPr>
          <w:rFonts w:ascii="Times New Roman" w:eastAsia="Times New Roman" w:hAnsi="Times New Roman"/>
          <w:color w:val="000000" w:themeColor="text1"/>
          <w:sz w:val="24"/>
          <w:szCs w:val="24"/>
          <w:u w:val="single"/>
        </w:rPr>
      </w:pPr>
    </w:p>
    <w:p w14:paraId="7401B22A" w14:textId="77777777" w:rsidR="00F66108" w:rsidRDefault="00F66108" w:rsidP="00664FE1">
      <w:pPr>
        <w:tabs>
          <w:tab w:val="left" w:pos="360"/>
        </w:tabs>
        <w:spacing w:before="200" w:after="120" w:line="480" w:lineRule="auto"/>
        <w:rPr>
          <w:rFonts w:ascii="Times New Roman" w:eastAsia="Times New Roman" w:hAnsi="Times New Roman"/>
          <w:color w:val="000000" w:themeColor="text1"/>
          <w:sz w:val="24"/>
          <w:szCs w:val="24"/>
          <w:u w:val="single"/>
        </w:rPr>
      </w:pPr>
    </w:p>
    <w:p w14:paraId="001CFA09" w14:textId="77777777" w:rsidR="00F66108" w:rsidRDefault="00F66108" w:rsidP="00664FE1">
      <w:pPr>
        <w:tabs>
          <w:tab w:val="left" w:pos="360"/>
        </w:tabs>
        <w:spacing w:before="200" w:after="120" w:line="480" w:lineRule="auto"/>
        <w:rPr>
          <w:rFonts w:ascii="Times New Roman" w:eastAsia="Times New Roman" w:hAnsi="Times New Roman"/>
          <w:color w:val="000000" w:themeColor="text1"/>
          <w:sz w:val="24"/>
          <w:szCs w:val="24"/>
          <w:u w:val="single"/>
        </w:rPr>
      </w:pPr>
    </w:p>
    <w:p w14:paraId="72B0D9A6" w14:textId="77777777" w:rsidR="00F66108" w:rsidRDefault="00F66108" w:rsidP="00664FE1">
      <w:pPr>
        <w:tabs>
          <w:tab w:val="left" w:pos="360"/>
        </w:tabs>
        <w:spacing w:before="200" w:after="120" w:line="480" w:lineRule="auto"/>
        <w:rPr>
          <w:rFonts w:ascii="Times New Roman" w:eastAsia="Times New Roman" w:hAnsi="Times New Roman"/>
          <w:color w:val="000000" w:themeColor="text1"/>
          <w:sz w:val="24"/>
          <w:szCs w:val="24"/>
          <w:u w:val="single"/>
        </w:rPr>
      </w:pPr>
    </w:p>
    <w:p w14:paraId="059A9FDC" w14:textId="77777777" w:rsidR="00F66108" w:rsidRDefault="00F66108" w:rsidP="00664FE1">
      <w:pPr>
        <w:tabs>
          <w:tab w:val="left" w:pos="360"/>
        </w:tabs>
        <w:spacing w:before="200" w:after="120" w:line="480" w:lineRule="auto"/>
        <w:rPr>
          <w:rFonts w:ascii="Times New Roman" w:eastAsia="Times New Roman" w:hAnsi="Times New Roman"/>
          <w:color w:val="000000" w:themeColor="text1"/>
          <w:sz w:val="24"/>
          <w:szCs w:val="24"/>
          <w:u w:val="single"/>
        </w:rPr>
      </w:pPr>
    </w:p>
    <w:p w14:paraId="1BDBB196" w14:textId="77777777" w:rsidR="00400123" w:rsidRDefault="00400123" w:rsidP="00664FE1">
      <w:pPr>
        <w:tabs>
          <w:tab w:val="left" w:pos="360"/>
        </w:tabs>
        <w:spacing w:before="200" w:after="120" w:line="480" w:lineRule="auto"/>
        <w:rPr>
          <w:rFonts w:ascii="Times New Roman" w:hAnsi="Times New Roman"/>
          <w:b/>
          <w:color w:val="000000" w:themeColor="text1"/>
          <w:sz w:val="24"/>
          <w:szCs w:val="24"/>
          <w:u w:val="single"/>
        </w:rPr>
      </w:pPr>
    </w:p>
    <w:p w14:paraId="5278AF3E" w14:textId="77777777" w:rsidR="00400123" w:rsidRDefault="00400123" w:rsidP="00664FE1">
      <w:pPr>
        <w:tabs>
          <w:tab w:val="left" w:pos="360"/>
        </w:tabs>
        <w:spacing w:before="200" w:after="120" w:line="480" w:lineRule="auto"/>
        <w:rPr>
          <w:rFonts w:ascii="Times New Roman" w:hAnsi="Times New Roman"/>
          <w:b/>
          <w:color w:val="000000" w:themeColor="text1"/>
          <w:sz w:val="24"/>
          <w:szCs w:val="24"/>
          <w:u w:val="single"/>
        </w:rPr>
      </w:pPr>
    </w:p>
    <w:p w14:paraId="2A1B524C" w14:textId="77777777" w:rsidR="00400123" w:rsidRDefault="00400123" w:rsidP="00664FE1">
      <w:pPr>
        <w:tabs>
          <w:tab w:val="left" w:pos="360"/>
        </w:tabs>
        <w:spacing w:before="200" w:after="120" w:line="480" w:lineRule="auto"/>
        <w:rPr>
          <w:rFonts w:ascii="Times New Roman" w:hAnsi="Times New Roman"/>
          <w:b/>
          <w:color w:val="000000" w:themeColor="text1"/>
          <w:sz w:val="24"/>
          <w:szCs w:val="24"/>
          <w:u w:val="single"/>
        </w:rPr>
      </w:pPr>
    </w:p>
    <w:p w14:paraId="74C99A84" w14:textId="77777777" w:rsidR="00400123" w:rsidRDefault="00400123" w:rsidP="00664FE1">
      <w:pPr>
        <w:tabs>
          <w:tab w:val="left" w:pos="360"/>
        </w:tabs>
        <w:spacing w:before="200" w:after="120" w:line="480" w:lineRule="auto"/>
        <w:rPr>
          <w:rFonts w:ascii="Times New Roman" w:hAnsi="Times New Roman"/>
          <w:b/>
          <w:color w:val="000000" w:themeColor="text1"/>
          <w:sz w:val="24"/>
          <w:szCs w:val="24"/>
          <w:u w:val="single"/>
        </w:rPr>
      </w:pPr>
    </w:p>
    <w:p w14:paraId="40FDF56B" w14:textId="77777777" w:rsidR="00400123" w:rsidRDefault="00400123" w:rsidP="00664FE1">
      <w:pPr>
        <w:tabs>
          <w:tab w:val="left" w:pos="360"/>
        </w:tabs>
        <w:spacing w:before="200" w:after="120" w:line="480" w:lineRule="auto"/>
        <w:rPr>
          <w:rFonts w:ascii="Times New Roman" w:hAnsi="Times New Roman"/>
          <w:b/>
          <w:color w:val="000000" w:themeColor="text1"/>
          <w:sz w:val="24"/>
          <w:szCs w:val="24"/>
          <w:u w:val="single"/>
        </w:rPr>
      </w:pPr>
    </w:p>
    <w:p w14:paraId="38D97D4D" w14:textId="7539AF10" w:rsidR="006B0005" w:rsidRPr="007048CD" w:rsidRDefault="006B0005" w:rsidP="00664FE1">
      <w:pPr>
        <w:tabs>
          <w:tab w:val="left" w:pos="360"/>
        </w:tabs>
        <w:spacing w:before="200" w:after="120" w:line="480" w:lineRule="auto"/>
        <w:rPr>
          <w:rFonts w:ascii="Times New Roman" w:hAnsi="Times New Roman"/>
          <w:b/>
          <w:color w:val="000000" w:themeColor="text1"/>
          <w:sz w:val="24"/>
          <w:szCs w:val="24"/>
          <w:u w:val="single"/>
        </w:rPr>
      </w:pPr>
      <w:r w:rsidRPr="007048CD">
        <w:rPr>
          <w:rFonts w:ascii="Times New Roman" w:hAnsi="Times New Roman"/>
          <w:b/>
          <w:color w:val="000000" w:themeColor="text1"/>
          <w:sz w:val="24"/>
          <w:szCs w:val="24"/>
          <w:u w:val="single"/>
        </w:rPr>
        <w:lastRenderedPageBreak/>
        <w:t>Introduction</w:t>
      </w:r>
    </w:p>
    <w:p w14:paraId="0734E284" w14:textId="5B426A40" w:rsidR="006B0005" w:rsidRPr="007048CD" w:rsidRDefault="00843C08" w:rsidP="00664FE1">
      <w:pPr>
        <w:tabs>
          <w:tab w:val="left" w:pos="360"/>
        </w:tabs>
        <w:spacing w:before="200" w:after="120" w:line="480" w:lineRule="auto"/>
        <w:rPr>
          <w:rFonts w:ascii="Times New Roman" w:hAnsi="Times New Roman"/>
          <w:color w:val="000000" w:themeColor="text1"/>
          <w:sz w:val="24"/>
          <w:szCs w:val="24"/>
        </w:rPr>
      </w:pPr>
      <w:r>
        <w:rPr>
          <w:rFonts w:ascii="Times New Roman" w:hAnsi="Times New Roman"/>
          <w:color w:val="000000" w:themeColor="text1"/>
          <w:sz w:val="24"/>
          <w:szCs w:val="24"/>
        </w:rPr>
        <w:tab/>
      </w:r>
      <w:r w:rsidR="007807E1">
        <w:rPr>
          <w:rFonts w:ascii="Times New Roman" w:hAnsi="Times New Roman"/>
          <w:color w:val="000000" w:themeColor="text1"/>
          <w:sz w:val="24"/>
          <w:szCs w:val="24"/>
        </w:rPr>
        <w:t xml:space="preserve">The purpose of the experiment is to observe and experiment Newton’s second law when an object is moving in uniform circular motion, to comprehend the velocity of an object </w:t>
      </w:r>
      <w:r w:rsidR="00EF6B81">
        <w:rPr>
          <w:rFonts w:ascii="Times New Roman" w:hAnsi="Times New Roman"/>
          <w:color w:val="000000" w:themeColor="text1"/>
          <w:sz w:val="24"/>
          <w:szCs w:val="24"/>
        </w:rPr>
        <w:t xml:space="preserve">and acceleration </w:t>
      </w:r>
      <w:r w:rsidR="007807E1">
        <w:rPr>
          <w:rFonts w:ascii="Times New Roman" w:hAnsi="Times New Roman"/>
          <w:color w:val="000000" w:themeColor="text1"/>
          <w:sz w:val="24"/>
          <w:szCs w:val="24"/>
        </w:rPr>
        <w:t>in uniform circular motion</w:t>
      </w:r>
      <w:r w:rsidR="00EF6B81">
        <w:rPr>
          <w:rFonts w:ascii="Times New Roman" w:hAnsi="Times New Roman"/>
          <w:color w:val="000000" w:themeColor="text1"/>
          <w:sz w:val="24"/>
          <w:szCs w:val="24"/>
        </w:rPr>
        <w:t>, to find the force of an object in uniform circular motion, and to grasp angular velocity and its relationship with linear velocity in circular motion. To complete our objectives, we wer</w:t>
      </w:r>
      <w:r w:rsidR="007E5053">
        <w:rPr>
          <w:rFonts w:ascii="Times New Roman" w:hAnsi="Times New Roman"/>
          <w:color w:val="000000" w:themeColor="text1"/>
          <w:sz w:val="24"/>
          <w:szCs w:val="24"/>
        </w:rPr>
        <w:t xml:space="preserve">e informed by the lab manual that we were investigating the rotation of a bob after altering the centripetal forces by using various springs and rubber bands. </w:t>
      </w:r>
      <w:r w:rsidR="006E0E21">
        <w:rPr>
          <w:rFonts w:ascii="Times New Roman" w:hAnsi="Times New Roman"/>
          <w:color w:val="000000" w:themeColor="text1"/>
          <w:sz w:val="24"/>
          <w:szCs w:val="24"/>
        </w:rPr>
        <w:t>The first step to this experiment was the measure the mass of the bob and the bucket</w:t>
      </w:r>
      <w:r w:rsidR="00C3382B">
        <w:rPr>
          <w:rFonts w:ascii="Times New Roman" w:hAnsi="Times New Roman"/>
          <w:color w:val="000000" w:themeColor="text1"/>
          <w:sz w:val="24"/>
          <w:szCs w:val="24"/>
        </w:rPr>
        <w:t xml:space="preserve">. Then we set a number of revolutions the bob made and recorded the time it took to make that number of revolutions. </w:t>
      </w:r>
      <w:r w:rsidR="00471D65">
        <w:rPr>
          <w:rFonts w:ascii="Times New Roman" w:hAnsi="Times New Roman"/>
          <w:color w:val="000000" w:themeColor="text1"/>
          <w:sz w:val="24"/>
          <w:szCs w:val="24"/>
        </w:rPr>
        <w:t xml:space="preserve">After completing that portion of the experiment and recording all our data, </w:t>
      </w:r>
      <w:r w:rsidR="00C3382B">
        <w:rPr>
          <w:rFonts w:ascii="Times New Roman" w:hAnsi="Times New Roman"/>
          <w:color w:val="000000" w:themeColor="text1"/>
          <w:sz w:val="24"/>
          <w:szCs w:val="24"/>
        </w:rPr>
        <w:t xml:space="preserve">we plotted the force vs velocity graph and the force vs velocity^2 graph. From the two graphs we were able to observe and comprehend uniform circular motion and the application of Newton’s second law. </w:t>
      </w:r>
    </w:p>
    <w:p w14:paraId="0AA8B969" w14:textId="0AC5DF40" w:rsidR="006B0005" w:rsidRPr="007048CD" w:rsidRDefault="006B0005" w:rsidP="00664FE1">
      <w:pPr>
        <w:tabs>
          <w:tab w:val="left" w:pos="360"/>
        </w:tabs>
        <w:spacing w:before="200" w:after="120" w:line="480" w:lineRule="auto"/>
        <w:rPr>
          <w:rFonts w:ascii="Times New Roman" w:hAnsi="Times New Roman"/>
          <w:b/>
          <w:color w:val="000000" w:themeColor="text1"/>
          <w:sz w:val="24"/>
          <w:szCs w:val="24"/>
          <w:u w:val="single"/>
        </w:rPr>
      </w:pPr>
      <w:r w:rsidRPr="007048CD">
        <w:rPr>
          <w:rFonts w:ascii="Times New Roman" w:hAnsi="Times New Roman"/>
          <w:b/>
          <w:color w:val="000000" w:themeColor="text1"/>
          <w:sz w:val="24"/>
          <w:szCs w:val="24"/>
          <w:u w:val="single"/>
        </w:rPr>
        <w:t>Investigation 1</w:t>
      </w:r>
    </w:p>
    <w:p w14:paraId="2BF88E35" w14:textId="483EE43A" w:rsidR="00843C08" w:rsidRDefault="00843C08" w:rsidP="00664FE1">
      <w:pPr>
        <w:tabs>
          <w:tab w:val="left" w:pos="360"/>
        </w:tabs>
        <w:spacing w:before="200" w:after="120" w:line="480" w:lineRule="auto"/>
        <w:rPr>
          <w:rFonts w:ascii="Times New Roman" w:hAnsi="Times New Roman"/>
          <w:color w:val="000000" w:themeColor="text1"/>
          <w:sz w:val="24"/>
          <w:szCs w:val="24"/>
        </w:rPr>
      </w:pPr>
      <w:r>
        <w:rPr>
          <w:rFonts w:ascii="Times New Roman" w:hAnsi="Times New Roman"/>
          <w:color w:val="000000" w:themeColor="text1"/>
          <w:sz w:val="24"/>
          <w:szCs w:val="24"/>
        </w:rPr>
        <w:tab/>
      </w:r>
      <w:r w:rsidR="00877390">
        <w:rPr>
          <w:rFonts w:ascii="Times New Roman" w:hAnsi="Times New Roman"/>
          <w:color w:val="000000" w:themeColor="text1"/>
          <w:sz w:val="24"/>
          <w:szCs w:val="24"/>
        </w:rPr>
        <w:t xml:space="preserve">In experiment 5, we use numerous items of apparatus to </w:t>
      </w:r>
      <w:r w:rsidR="00885886">
        <w:rPr>
          <w:rFonts w:ascii="Times New Roman" w:hAnsi="Times New Roman"/>
          <w:color w:val="000000" w:themeColor="text1"/>
          <w:sz w:val="24"/>
          <w:szCs w:val="24"/>
        </w:rPr>
        <w:t xml:space="preserve">fulfill our objectives. The equipment we utilized were the Sargent-Welch centripetal force apparatus, rubber bands, assorted springs, a timer program, a plastic pail, washers, string, paper clips, a ruler, and a digital scale. </w:t>
      </w:r>
      <w:r w:rsidR="00C3382B">
        <w:rPr>
          <w:rFonts w:ascii="Times New Roman" w:hAnsi="Times New Roman"/>
          <w:color w:val="000000" w:themeColor="text1"/>
          <w:sz w:val="24"/>
          <w:szCs w:val="24"/>
        </w:rPr>
        <w:t xml:space="preserve">After making sure that we had everything needed for the experiment on our bench, we measured the mass of the bob and the empty bucket separately and recorded it. </w:t>
      </w:r>
      <w:r w:rsidR="00907C18">
        <w:rPr>
          <w:rFonts w:ascii="Times New Roman" w:hAnsi="Times New Roman"/>
          <w:color w:val="000000" w:themeColor="text1"/>
          <w:sz w:val="24"/>
          <w:szCs w:val="24"/>
        </w:rPr>
        <w:t>Then we calculated the error</w:t>
      </w:r>
      <w:r w:rsidR="00E72913">
        <w:rPr>
          <w:rFonts w:ascii="Times New Roman" w:hAnsi="Times New Roman"/>
          <w:color w:val="000000" w:themeColor="text1"/>
          <w:sz w:val="24"/>
          <w:szCs w:val="24"/>
        </w:rPr>
        <w:t>, 0.0005 kg,</w:t>
      </w:r>
      <w:r w:rsidR="00907C18">
        <w:rPr>
          <w:rFonts w:ascii="Times New Roman" w:hAnsi="Times New Roman"/>
          <w:color w:val="000000" w:themeColor="text1"/>
          <w:sz w:val="24"/>
          <w:szCs w:val="24"/>
        </w:rPr>
        <w:t xml:space="preserve"> in mass by taking the smallest increment </w:t>
      </w:r>
      <w:r w:rsidR="00E72913">
        <w:rPr>
          <w:rFonts w:ascii="Times New Roman" w:hAnsi="Times New Roman"/>
          <w:color w:val="000000" w:themeColor="text1"/>
          <w:sz w:val="24"/>
          <w:szCs w:val="24"/>
        </w:rPr>
        <w:t xml:space="preserve">measured by the digital scale and dividing it by 2. This is to specify any possible error in the measuring the mass. </w:t>
      </w:r>
      <w:r w:rsidR="00C3382B">
        <w:rPr>
          <w:rFonts w:ascii="Times New Roman" w:hAnsi="Times New Roman"/>
          <w:color w:val="000000" w:themeColor="text1"/>
          <w:sz w:val="24"/>
          <w:szCs w:val="24"/>
        </w:rPr>
        <w:t xml:space="preserve">Then, we attached the bucket to the bob which was attached to the Sargent- Welch centripetal force apparatus with a spring. We made sure that the bob attached to the Sargent Welch centripetal apparatus by a </w:t>
      </w:r>
      <w:r w:rsidR="00C3382B">
        <w:rPr>
          <w:rFonts w:ascii="Times New Roman" w:hAnsi="Times New Roman"/>
          <w:color w:val="000000" w:themeColor="text1"/>
          <w:sz w:val="24"/>
          <w:szCs w:val="24"/>
        </w:rPr>
        <w:lastRenderedPageBreak/>
        <w:t xml:space="preserve">spring didn’t </w:t>
      </w:r>
      <w:r w:rsidR="00664FE1">
        <w:rPr>
          <w:rFonts w:ascii="Times New Roman" w:hAnsi="Times New Roman"/>
          <w:color w:val="000000" w:themeColor="text1"/>
          <w:sz w:val="24"/>
          <w:szCs w:val="24"/>
        </w:rPr>
        <w:t xml:space="preserve">hang past or anywhere near the vertical post when the bob was stationary. </w:t>
      </w:r>
      <w:r w:rsidR="00E72913">
        <w:rPr>
          <w:rFonts w:ascii="Times New Roman" w:hAnsi="Times New Roman"/>
          <w:color w:val="000000" w:themeColor="text1"/>
          <w:sz w:val="24"/>
          <w:szCs w:val="24"/>
        </w:rPr>
        <w:t>To make the bob stationary, the base of the Sargent- Welch apparatus had to be leveled. Once that is done, we balance</w:t>
      </w:r>
      <w:r w:rsidR="0027381F">
        <w:rPr>
          <w:rFonts w:ascii="Times New Roman" w:hAnsi="Times New Roman"/>
          <w:color w:val="000000" w:themeColor="text1"/>
          <w:sz w:val="24"/>
          <w:szCs w:val="24"/>
        </w:rPr>
        <w:t>d</w:t>
      </w:r>
      <w:r w:rsidR="00E72913">
        <w:rPr>
          <w:rFonts w:ascii="Times New Roman" w:hAnsi="Times New Roman"/>
          <w:color w:val="000000" w:themeColor="text1"/>
          <w:sz w:val="24"/>
          <w:szCs w:val="24"/>
        </w:rPr>
        <w:t xml:space="preserve"> the arm of the </w:t>
      </w:r>
      <w:r w:rsidR="004549D7">
        <w:rPr>
          <w:rFonts w:ascii="Times New Roman" w:hAnsi="Times New Roman"/>
          <w:color w:val="000000" w:themeColor="text1"/>
          <w:sz w:val="24"/>
          <w:szCs w:val="24"/>
        </w:rPr>
        <w:t xml:space="preserve">Sargent- Welch apparatus by </w:t>
      </w:r>
      <w:r>
        <w:rPr>
          <w:rFonts w:ascii="Times New Roman" w:hAnsi="Times New Roman"/>
          <w:color w:val="000000" w:themeColor="text1"/>
          <w:sz w:val="24"/>
          <w:szCs w:val="24"/>
        </w:rPr>
        <w:t>moving the pointer of the base to the middle and screwing it in</w:t>
      </w:r>
      <w:r w:rsidR="0053004D">
        <w:rPr>
          <w:rFonts w:ascii="Times New Roman" w:hAnsi="Times New Roman"/>
          <w:color w:val="000000" w:themeColor="text1"/>
          <w:sz w:val="24"/>
          <w:szCs w:val="24"/>
        </w:rPr>
        <w:t>to place. After, we moved the b</w:t>
      </w:r>
      <w:r>
        <w:rPr>
          <w:rFonts w:ascii="Times New Roman" w:hAnsi="Times New Roman"/>
          <w:color w:val="000000" w:themeColor="text1"/>
          <w:sz w:val="24"/>
          <w:szCs w:val="24"/>
        </w:rPr>
        <w:t xml:space="preserve">ob so that the tip of the bob would hang </w:t>
      </w:r>
      <w:r w:rsidR="0053004D">
        <w:rPr>
          <w:rFonts w:ascii="Times New Roman" w:hAnsi="Times New Roman"/>
          <w:color w:val="000000" w:themeColor="text1"/>
          <w:sz w:val="24"/>
          <w:szCs w:val="24"/>
        </w:rPr>
        <w:t>freely over the pointer without touching it. Once the apparatus was all set up, we measured the distance between the tip of the bob and the center of the pointer. This value would be our radius</w:t>
      </w:r>
      <w:r w:rsidR="00C1499D">
        <w:rPr>
          <w:rFonts w:ascii="Times New Roman" w:hAnsi="Times New Roman"/>
          <w:color w:val="000000" w:themeColor="text1"/>
          <w:sz w:val="24"/>
          <w:szCs w:val="24"/>
        </w:rPr>
        <w:t xml:space="preserve"> (Table 1)</w:t>
      </w:r>
      <w:r w:rsidR="0053004D">
        <w:rPr>
          <w:rFonts w:ascii="Times New Roman" w:hAnsi="Times New Roman"/>
          <w:color w:val="000000" w:themeColor="text1"/>
          <w:sz w:val="24"/>
          <w:szCs w:val="24"/>
        </w:rPr>
        <w:t xml:space="preserve">. After measuring and entering our value for the radius, </w:t>
      </w:r>
      <w:r w:rsidR="00285AE5">
        <w:rPr>
          <w:rFonts w:ascii="Times New Roman" w:hAnsi="Times New Roman"/>
          <w:color w:val="000000" w:themeColor="text1"/>
          <w:sz w:val="24"/>
          <w:szCs w:val="24"/>
        </w:rPr>
        <w:t xml:space="preserve">we calculated our error in the radius, 0.0005 m, by taking the smallest increment and dividing it by 2. After finding the radius, we had to attach </w:t>
      </w:r>
      <w:r w:rsidR="0017176E">
        <w:rPr>
          <w:rFonts w:ascii="Times New Roman" w:hAnsi="Times New Roman"/>
          <w:color w:val="000000" w:themeColor="text1"/>
          <w:sz w:val="24"/>
          <w:szCs w:val="24"/>
        </w:rPr>
        <w:t xml:space="preserve">the bob to the post of the apparatus and </w:t>
      </w:r>
      <w:r w:rsidR="00285AE5">
        <w:rPr>
          <w:rFonts w:ascii="Times New Roman" w:hAnsi="Times New Roman"/>
          <w:color w:val="000000" w:themeColor="text1"/>
          <w:sz w:val="24"/>
          <w:szCs w:val="24"/>
        </w:rPr>
        <w:t xml:space="preserve">the bucket to </w:t>
      </w:r>
      <w:r w:rsidR="0017176E">
        <w:rPr>
          <w:rFonts w:ascii="Times New Roman" w:hAnsi="Times New Roman"/>
          <w:color w:val="000000" w:themeColor="text1"/>
          <w:sz w:val="24"/>
          <w:szCs w:val="24"/>
        </w:rPr>
        <w:t>the</w:t>
      </w:r>
      <w:r w:rsidR="00285AE5">
        <w:rPr>
          <w:rFonts w:ascii="Times New Roman" w:hAnsi="Times New Roman"/>
          <w:color w:val="000000" w:themeColor="text1"/>
          <w:sz w:val="24"/>
          <w:szCs w:val="24"/>
        </w:rPr>
        <w:t xml:space="preserve"> bob. </w:t>
      </w:r>
      <w:r w:rsidR="0017176E">
        <w:rPr>
          <w:rFonts w:ascii="Times New Roman" w:hAnsi="Times New Roman"/>
          <w:color w:val="000000" w:themeColor="text1"/>
          <w:sz w:val="24"/>
          <w:szCs w:val="24"/>
        </w:rPr>
        <w:t xml:space="preserve">We attached the bob to the post by using a spring </w:t>
      </w:r>
      <w:r w:rsidR="00826969">
        <w:rPr>
          <w:rFonts w:ascii="Times New Roman" w:hAnsi="Times New Roman"/>
          <w:color w:val="000000" w:themeColor="text1"/>
          <w:sz w:val="24"/>
          <w:szCs w:val="24"/>
        </w:rPr>
        <w:t xml:space="preserve">and using the hook on the apparatus and the hook on the bob to connect them. </w:t>
      </w:r>
      <w:r w:rsidR="00285AE5">
        <w:rPr>
          <w:rFonts w:ascii="Times New Roman" w:hAnsi="Times New Roman"/>
          <w:color w:val="000000" w:themeColor="text1"/>
          <w:sz w:val="24"/>
          <w:szCs w:val="24"/>
        </w:rPr>
        <w:t>On the side of the bob there was a</w:t>
      </w:r>
      <w:r w:rsidR="00826969">
        <w:rPr>
          <w:rFonts w:ascii="Times New Roman" w:hAnsi="Times New Roman"/>
          <w:color w:val="000000" w:themeColor="text1"/>
          <w:sz w:val="24"/>
          <w:szCs w:val="24"/>
        </w:rPr>
        <w:t>nother</w:t>
      </w:r>
      <w:r w:rsidR="00285AE5">
        <w:rPr>
          <w:rFonts w:ascii="Times New Roman" w:hAnsi="Times New Roman"/>
          <w:color w:val="000000" w:themeColor="text1"/>
          <w:sz w:val="24"/>
          <w:szCs w:val="24"/>
        </w:rPr>
        <w:t xml:space="preserve"> hook which allowed us to attach a string from the bucket to the bob. When attaching it, it </w:t>
      </w:r>
      <w:r w:rsidR="00664FE1">
        <w:rPr>
          <w:rFonts w:ascii="Times New Roman" w:hAnsi="Times New Roman"/>
          <w:color w:val="000000" w:themeColor="text1"/>
          <w:sz w:val="24"/>
          <w:szCs w:val="24"/>
        </w:rPr>
        <w:t>had to be hanging off the side of the benc</w:t>
      </w:r>
      <w:r w:rsidR="00285AE5">
        <w:rPr>
          <w:rFonts w:ascii="Times New Roman" w:hAnsi="Times New Roman"/>
          <w:color w:val="000000" w:themeColor="text1"/>
          <w:sz w:val="24"/>
          <w:szCs w:val="24"/>
        </w:rPr>
        <w:t xml:space="preserve">h to prevent any errors from the interference of the bench. </w:t>
      </w:r>
      <w:r w:rsidR="00826969">
        <w:rPr>
          <w:rFonts w:ascii="Times New Roman" w:hAnsi="Times New Roman"/>
          <w:color w:val="000000" w:themeColor="text1"/>
          <w:sz w:val="24"/>
          <w:szCs w:val="24"/>
        </w:rPr>
        <w:t xml:space="preserve">We need the bucket in this experiment </w:t>
      </w:r>
      <w:r w:rsidR="0021106C">
        <w:rPr>
          <w:rFonts w:ascii="Times New Roman" w:hAnsi="Times New Roman"/>
          <w:color w:val="000000" w:themeColor="text1"/>
          <w:sz w:val="24"/>
          <w:szCs w:val="24"/>
        </w:rPr>
        <w:t xml:space="preserve">to find the centripetal force of the bob when it is rotating at an angle made with the spring or rubber band. </w:t>
      </w:r>
    </w:p>
    <w:p w14:paraId="4C9A9248" w14:textId="423E49AC" w:rsidR="000035CE" w:rsidRDefault="00843C08" w:rsidP="008C561B">
      <w:pPr>
        <w:tabs>
          <w:tab w:val="left" w:pos="360"/>
        </w:tabs>
        <w:spacing w:before="200" w:after="120" w:line="480" w:lineRule="auto"/>
        <w:rPr>
          <w:rFonts w:ascii="Times New Roman" w:hAnsi="Times New Roman"/>
          <w:b/>
          <w:color w:val="000000" w:themeColor="text1"/>
          <w:sz w:val="24"/>
          <w:szCs w:val="24"/>
        </w:rPr>
      </w:pPr>
      <w:r>
        <w:rPr>
          <w:rFonts w:ascii="Times New Roman" w:hAnsi="Times New Roman"/>
          <w:color w:val="000000" w:themeColor="text1"/>
          <w:sz w:val="24"/>
          <w:szCs w:val="24"/>
        </w:rPr>
        <w:tab/>
      </w:r>
      <w:r w:rsidR="00664FE1">
        <w:rPr>
          <w:rFonts w:ascii="Times New Roman" w:hAnsi="Times New Roman"/>
          <w:color w:val="000000" w:themeColor="text1"/>
          <w:sz w:val="24"/>
          <w:szCs w:val="24"/>
        </w:rPr>
        <w:t xml:space="preserve">After everything was set up, we took washers and weights provided to us and placed them in the bucket until we got the pointer of the bob and the point of the vertical post to </w:t>
      </w:r>
      <w:r w:rsidR="0021106C">
        <w:rPr>
          <w:rFonts w:ascii="Times New Roman" w:hAnsi="Times New Roman"/>
          <w:color w:val="000000" w:themeColor="text1"/>
          <w:sz w:val="24"/>
          <w:szCs w:val="24"/>
        </w:rPr>
        <w:t>aligned</w:t>
      </w:r>
      <w:r w:rsidR="00664FE1">
        <w:rPr>
          <w:rFonts w:ascii="Times New Roman" w:hAnsi="Times New Roman"/>
          <w:color w:val="000000" w:themeColor="text1"/>
          <w:sz w:val="24"/>
          <w:szCs w:val="24"/>
        </w:rPr>
        <w:t xml:space="preserve"> perfectly. Next, we detached the bucket with the weights off the apparatus and </w:t>
      </w:r>
      <w:r w:rsidR="0021106C">
        <w:rPr>
          <w:rFonts w:ascii="Times New Roman" w:hAnsi="Times New Roman"/>
          <w:color w:val="000000" w:themeColor="text1"/>
          <w:sz w:val="24"/>
          <w:szCs w:val="24"/>
        </w:rPr>
        <w:t xml:space="preserve">measured the mass of the bucket, string and weights together. After we reattached the bucket to find the error in the mass </w:t>
      </w:r>
      <w:r w:rsidR="00735318">
        <w:rPr>
          <w:rFonts w:ascii="Times New Roman" w:hAnsi="Times New Roman"/>
          <w:color w:val="000000" w:themeColor="text1"/>
          <w:sz w:val="24"/>
          <w:szCs w:val="24"/>
        </w:rPr>
        <w:t xml:space="preserve">(Table 1) </w:t>
      </w:r>
      <w:r w:rsidR="0021106C">
        <w:rPr>
          <w:rFonts w:ascii="Times New Roman" w:hAnsi="Times New Roman"/>
          <w:color w:val="000000" w:themeColor="text1"/>
          <w:sz w:val="24"/>
          <w:szCs w:val="24"/>
        </w:rPr>
        <w:t xml:space="preserve">by placing in weights until the center of the bob passes the tip of the pointer. </w:t>
      </w:r>
      <w:r>
        <w:rPr>
          <w:rFonts w:ascii="Times New Roman" w:hAnsi="Times New Roman"/>
          <w:color w:val="000000" w:themeColor="text1"/>
          <w:sz w:val="24"/>
          <w:szCs w:val="24"/>
        </w:rPr>
        <w:t xml:space="preserve">After finding the weight of the bucket </w:t>
      </w:r>
      <w:r w:rsidR="0021106C">
        <w:rPr>
          <w:rFonts w:ascii="Times New Roman" w:hAnsi="Times New Roman"/>
          <w:color w:val="000000" w:themeColor="text1"/>
          <w:sz w:val="24"/>
          <w:szCs w:val="24"/>
        </w:rPr>
        <w:t>and its error, we entered</w:t>
      </w:r>
      <w:r>
        <w:rPr>
          <w:rFonts w:ascii="Times New Roman" w:hAnsi="Times New Roman"/>
          <w:color w:val="000000" w:themeColor="text1"/>
          <w:sz w:val="24"/>
          <w:szCs w:val="24"/>
        </w:rPr>
        <w:t xml:space="preserve"> it into </w:t>
      </w:r>
      <w:proofErr w:type="gramStart"/>
      <w:r>
        <w:rPr>
          <w:rFonts w:ascii="Times New Roman" w:hAnsi="Times New Roman"/>
          <w:color w:val="000000" w:themeColor="text1"/>
          <w:sz w:val="24"/>
          <w:szCs w:val="24"/>
        </w:rPr>
        <w:t>our</w:t>
      </w:r>
      <w:proofErr w:type="gramEnd"/>
      <w:r>
        <w:rPr>
          <w:rFonts w:ascii="Times New Roman" w:hAnsi="Times New Roman"/>
          <w:color w:val="000000" w:themeColor="text1"/>
          <w:sz w:val="24"/>
          <w:szCs w:val="24"/>
        </w:rPr>
        <w:t xml:space="preserve"> excel spreadsheet</w:t>
      </w:r>
      <w:r w:rsidR="00E00F11">
        <w:rPr>
          <w:rFonts w:ascii="Times New Roman" w:hAnsi="Times New Roman"/>
          <w:color w:val="000000" w:themeColor="text1"/>
          <w:sz w:val="24"/>
          <w:szCs w:val="24"/>
        </w:rPr>
        <w:t xml:space="preserve"> (Table 2)</w:t>
      </w:r>
      <w:r w:rsidR="0021106C">
        <w:rPr>
          <w:rFonts w:ascii="Times New Roman" w:hAnsi="Times New Roman"/>
          <w:color w:val="000000" w:themeColor="text1"/>
          <w:sz w:val="24"/>
          <w:szCs w:val="24"/>
        </w:rPr>
        <w:t>. After that, w</w:t>
      </w:r>
      <w:r>
        <w:rPr>
          <w:rFonts w:ascii="Times New Roman" w:hAnsi="Times New Roman"/>
          <w:color w:val="000000" w:themeColor="text1"/>
          <w:sz w:val="24"/>
          <w:szCs w:val="24"/>
        </w:rPr>
        <w:t xml:space="preserve">e found the time </w:t>
      </w:r>
      <w:r w:rsidR="0021106C">
        <w:rPr>
          <w:rFonts w:ascii="Times New Roman" w:hAnsi="Times New Roman"/>
          <w:color w:val="000000" w:themeColor="text1"/>
          <w:sz w:val="24"/>
          <w:szCs w:val="24"/>
        </w:rPr>
        <w:t>the bob</w:t>
      </w:r>
      <w:r>
        <w:rPr>
          <w:rFonts w:ascii="Times New Roman" w:hAnsi="Times New Roman"/>
          <w:color w:val="000000" w:themeColor="text1"/>
          <w:sz w:val="24"/>
          <w:szCs w:val="24"/>
        </w:rPr>
        <w:t xml:space="preserve"> took to make 2 revolutions. We did this by spinning the bob until it was spinning at a constant speed and measured the time using a timer program on the computer. After</w:t>
      </w:r>
      <w:r w:rsidR="0021106C">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we recorded </w:t>
      </w:r>
      <w:r w:rsidR="0053004D">
        <w:rPr>
          <w:rFonts w:ascii="Times New Roman" w:hAnsi="Times New Roman"/>
          <w:color w:val="000000" w:themeColor="text1"/>
          <w:sz w:val="24"/>
          <w:szCs w:val="24"/>
        </w:rPr>
        <w:t>our obtained</w:t>
      </w:r>
      <w:r>
        <w:rPr>
          <w:rFonts w:ascii="Times New Roman" w:hAnsi="Times New Roman"/>
          <w:color w:val="000000" w:themeColor="text1"/>
          <w:sz w:val="24"/>
          <w:szCs w:val="24"/>
        </w:rPr>
        <w:t xml:space="preserve"> time values into </w:t>
      </w:r>
      <w:proofErr w:type="gramStart"/>
      <w:r>
        <w:rPr>
          <w:rFonts w:ascii="Times New Roman" w:hAnsi="Times New Roman"/>
          <w:color w:val="000000" w:themeColor="text1"/>
          <w:sz w:val="24"/>
          <w:szCs w:val="24"/>
        </w:rPr>
        <w:t>our</w:t>
      </w:r>
      <w:proofErr w:type="gramEnd"/>
      <w:r>
        <w:rPr>
          <w:rFonts w:ascii="Times New Roman" w:hAnsi="Times New Roman"/>
          <w:color w:val="000000" w:themeColor="text1"/>
          <w:sz w:val="24"/>
          <w:szCs w:val="24"/>
        </w:rPr>
        <w:t xml:space="preserve"> excel </w:t>
      </w:r>
      <w:r>
        <w:rPr>
          <w:rFonts w:ascii="Times New Roman" w:hAnsi="Times New Roman"/>
          <w:color w:val="000000" w:themeColor="text1"/>
          <w:sz w:val="24"/>
          <w:szCs w:val="24"/>
        </w:rPr>
        <w:lastRenderedPageBreak/>
        <w:t>spreadsheet</w:t>
      </w:r>
      <w:r w:rsidR="00E00F11">
        <w:rPr>
          <w:rFonts w:ascii="Times New Roman" w:hAnsi="Times New Roman"/>
          <w:color w:val="000000" w:themeColor="text1"/>
          <w:sz w:val="24"/>
          <w:szCs w:val="24"/>
        </w:rPr>
        <w:t xml:space="preserve"> (Table 3)</w:t>
      </w:r>
      <w:r>
        <w:rPr>
          <w:rFonts w:ascii="Times New Roman" w:hAnsi="Times New Roman"/>
          <w:color w:val="000000" w:themeColor="text1"/>
          <w:sz w:val="24"/>
          <w:szCs w:val="24"/>
        </w:rPr>
        <w:t xml:space="preserve">. </w:t>
      </w:r>
      <w:r w:rsidR="005B23BB">
        <w:rPr>
          <w:rFonts w:ascii="Times New Roman" w:hAnsi="Times New Roman"/>
          <w:color w:val="000000" w:themeColor="text1"/>
          <w:sz w:val="24"/>
          <w:szCs w:val="24"/>
        </w:rPr>
        <w:t>We used the same steps mentioned above to find the centripetal force and time for 5 different springs/ rubber bands. We attempted to make the bob and spring around 200g, 300g, 400 g, and 600 g.</w:t>
      </w:r>
      <w:r w:rsidR="00A6175C">
        <w:rPr>
          <w:rFonts w:ascii="Times New Roman" w:hAnsi="Times New Roman"/>
          <w:color w:val="000000" w:themeColor="text1"/>
          <w:sz w:val="24"/>
          <w:szCs w:val="24"/>
        </w:rPr>
        <w:t xml:space="preserve"> We then determined the times for each spring/ rubber band by using the timer program and entered the values into </w:t>
      </w:r>
      <w:proofErr w:type="gramStart"/>
      <w:r w:rsidR="00A6175C">
        <w:rPr>
          <w:rFonts w:ascii="Times New Roman" w:hAnsi="Times New Roman"/>
          <w:color w:val="000000" w:themeColor="text1"/>
          <w:sz w:val="24"/>
          <w:szCs w:val="24"/>
        </w:rPr>
        <w:t>my</w:t>
      </w:r>
      <w:proofErr w:type="gramEnd"/>
      <w:r w:rsidR="00A6175C">
        <w:rPr>
          <w:rFonts w:ascii="Times New Roman" w:hAnsi="Times New Roman"/>
          <w:color w:val="000000" w:themeColor="text1"/>
          <w:sz w:val="24"/>
          <w:szCs w:val="24"/>
        </w:rPr>
        <w:t xml:space="preserve"> excel spreadsheet (Table 3). Then using the formula (</w:t>
      </w:r>
      <m:oMath>
        <m:acc>
          <m:accPr>
            <m:chr m:val="̅"/>
            <m:ctrlPr>
              <w:rPr>
                <w:rFonts w:ascii="Cambria Math" w:hAnsi="Cambria Math"/>
                <w:i/>
                <w:color w:val="000000" w:themeColor="text1"/>
                <w:sz w:val="24"/>
                <w:szCs w:val="24"/>
              </w:rPr>
            </m:ctrlPr>
          </m:accPr>
          <m:e>
            <m:r>
              <w:rPr>
                <w:rFonts w:ascii="Cambria Math" w:hAnsi="Cambria Math"/>
                <w:color w:val="000000" w:themeColor="text1"/>
                <w:sz w:val="24"/>
                <w:szCs w:val="24"/>
              </w:rPr>
              <m:t>t</m:t>
            </m:r>
          </m:e>
        </m:acc>
        <m:r>
          <w:rPr>
            <w:rFonts w:ascii="Cambria Math" w:hAnsi="Cambria Math"/>
            <w:color w:val="000000" w:themeColor="text1"/>
            <w:sz w:val="24"/>
            <w:szCs w:val="24"/>
          </w:rPr>
          <m:t>=</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1</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2</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3</m:t>
                </m:r>
              </m:sub>
            </m:sSub>
          </m:num>
          <m:den>
            <m:r>
              <w:rPr>
                <w:rFonts w:ascii="Cambria Math" w:hAnsi="Cambria Math"/>
                <w:color w:val="000000" w:themeColor="text1"/>
                <w:sz w:val="24"/>
                <w:szCs w:val="24"/>
              </w:rPr>
              <m:t>3</m:t>
            </m:r>
          </m:den>
        </m:f>
        <m:r>
          <w:rPr>
            <w:rFonts w:ascii="Cambria Math" w:hAnsi="Cambria Math"/>
            <w:color w:val="000000" w:themeColor="text1"/>
            <w:sz w:val="24"/>
            <w:szCs w:val="24"/>
          </w:rPr>
          <m:t xml:space="preserve"> ) </m:t>
        </m:r>
      </m:oMath>
      <w:r w:rsidR="00A6175C">
        <w:rPr>
          <w:rFonts w:ascii="Times New Roman" w:hAnsi="Times New Roman"/>
          <w:color w:val="000000" w:themeColor="text1"/>
          <w:sz w:val="24"/>
          <w:szCs w:val="24"/>
        </w:rPr>
        <w:t xml:space="preserve">provided to me by my TA, I </w:t>
      </w:r>
      <w:r w:rsidR="002E4A19">
        <w:rPr>
          <w:rFonts w:ascii="Times New Roman" w:hAnsi="Times New Roman"/>
          <w:color w:val="000000" w:themeColor="text1"/>
          <w:sz w:val="24"/>
          <w:szCs w:val="24"/>
        </w:rPr>
        <w:t xml:space="preserve">entered it into </w:t>
      </w:r>
      <w:proofErr w:type="gramStart"/>
      <w:r w:rsidR="002E4A19">
        <w:rPr>
          <w:rFonts w:ascii="Times New Roman" w:hAnsi="Times New Roman"/>
          <w:color w:val="000000" w:themeColor="text1"/>
          <w:sz w:val="24"/>
          <w:szCs w:val="24"/>
        </w:rPr>
        <w:t>my</w:t>
      </w:r>
      <w:proofErr w:type="gramEnd"/>
      <w:r w:rsidR="002E4A19">
        <w:rPr>
          <w:rFonts w:ascii="Times New Roman" w:hAnsi="Times New Roman"/>
          <w:color w:val="000000" w:themeColor="text1"/>
          <w:sz w:val="24"/>
          <w:szCs w:val="24"/>
        </w:rPr>
        <w:t xml:space="preserve"> excel sheet and obtained the average time for each spring/ rubber band contraption</w:t>
      </w:r>
      <w:r w:rsidR="00E20EC0">
        <w:rPr>
          <w:rFonts w:ascii="Times New Roman" w:hAnsi="Times New Roman"/>
          <w:color w:val="000000" w:themeColor="text1"/>
          <w:sz w:val="24"/>
          <w:szCs w:val="24"/>
        </w:rPr>
        <w:t xml:space="preserve"> (Table 3)</w:t>
      </w:r>
      <w:r w:rsidR="002E4A19">
        <w:rPr>
          <w:rFonts w:ascii="Times New Roman" w:hAnsi="Times New Roman"/>
          <w:color w:val="000000" w:themeColor="text1"/>
          <w:sz w:val="24"/>
          <w:szCs w:val="24"/>
        </w:rPr>
        <w:t>.</w:t>
      </w:r>
      <w:r w:rsidR="00E20EC0">
        <w:rPr>
          <w:rFonts w:ascii="Times New Roman" w:hAnsi="Times New Roman"/>
          <w:color w:val="000000" w:themeColor="text1"/>
          <w:sz w:val="24"/>
          <w:szCs w:val="24"/>
        </w:rPr>
        <w:t xml:space="preserve"> </w:t>
      </w:r>
      <w:r w:rsidR="00503710">
        <w:rPr>
          <w:rFonts w:ascii="Times New Roman" w:hAnsi="Times New Roman"/>
          <w:color w:val="000000" w:themeColor="text1"/>
          <w:sz w:val="24"/>
          <w:szCs w:val="24"/>
        </w:rPr>
        <w:t>A</w:t>
      </w:r>
      <w:r w:rsidR="00E20EC0">
        <w:rPr>
          <w:rFonts w:ascii="Times New Roman" w:hAnsi="Times New Roman"/>
          <w:color w:val="000000" w:themeColor="text1"/>
          <w:sz w:val="24"/>
          <w:szCs w:val="24"/>
        </w:rPr>
        <w:t xml:space="preserve">fter finding the average time, </w:t>
      </w:r>
      <w:r w:rsidR="00503710">
        <w:rPr>
          <w:rFonts w:ascii="Times New Roman" w:hAnsi="Times New Roman"/>
          <w:color w:val="000000" w:themeColor="text1"/>
          <w:sz w:val="24"/>
          <w:szCs w:val="24"/>
        </w:rPr>
        <w:t xml:space="preserve">I found the error in time by using the formula </w:t>
      </w:r>
      <m:oMath>
        <m:r>
          <w:rPr>
            <w:rFonts w:ascii="Cambria Math" w:hAnsi="Cambria Math"/>
            <w:color w:val="000000" w:themeColor="text1"/>
            <w:sz w:val="24"/>
            <w:szCs w:val="24"/>
          </w:rPr>
          <m:t>δt=</m:t>
        </m:r>
        <m:f>
          <m:fPr>
            <m:ctrlPr>
              <w:rPr>
                <w:rFonts w:ascii="Cambria Math" w:hAnsi="Cambria Math"/>
                <w:i/>
                <w:color w:val="000000" w:themeColor="text1"/>
                <w:sz w:val="24"/>
                <w:szCs w:val="24"/>
              </w:rPr>
            </m:ctrlPr>
          </m:fPr>
          <m:num>
            <m:r>
              <w:rPr>
                <w:rFonts w:ascii="Cambria Math" w:hAnsi="Cambria Math"/>
                <w:color w:val="000000" w:themeColor="text1"/>
                <w:sz w:val="24"/>
                <w:szCs w:val="24"/>
              </w:rPr>
              <m:t>σ</m:t>
            </m:r>
          </m:num>
          <m:den>
            <m:rad>
              <m:radPr>
                <m:degHide m:val="1"/>
                <m:ctrlPr>
                  <w:rPr>
                    <w:rFonts w:ascii="Cambria Math" w:hAnsi="Cambria Math"/>
                    <w:i/>
                    <w:color w:val="000000" w:themeColor="text1"/>
                    <w:sz w:val="24"/>
                    <w:szCs w:val="24"/>
                  </w:rPr>
                </m:ctrlPr>
              </m:radPr>
              <m:deg/>
              <m:e>
                <m:r>
                  <w:rPr>
                    <w:rFonts w:ascii="Cambria Math" w:hAnsi="Cambria Math"/>
                    <w:color w:val="000000" w:themeColor="text1"/>
                    <w:sz w:val="24"/>
                    <w:szCs w:val="24"/>
                  </w:rPr>
                  <m:t>N</m:t>
                </m:r>
              </m:e>
            </m:rad>
          </m:den>
        </m:f>
      </m:oMath>
      <w:r w:rsidR="00503710">
        <w:rPr>
          <w:rFonts w:ascii="Times New Roman" w:hAnsi="Times New Roman"/>
          <w:color w:val="000000" w:themeColor="text1"/>
          <w:sz w:val="24"/>
          <w:szCs w:val="24"/>
        </w:rPr>
        <w:t xml:space="preserve"> where N is </w:t>
      </w:r>
      <w:r w:rsidR="000035CE">
        <w:rPr>
          <w:rFonts w:ascii="Times New Roman" w:hAnsi="Times New Roman"/>
          <w:color w:val="000000" w:themeColor="text1"/>
          <w:sz w:val="24"/>
          <w:szCs w:val="24"/>
        </w:rPr>
        <w:t xml:space="preserve">the number of trials performed. After calculating each error in time, I recorded my values which cam be seen in table 3. </w:t>
      </w:r>
      <w:proofErr w:type="gramStart"/>
      <w:r w:rsidR="000035CE">
        <w:rPr>
          <w:rFonts w:ascii="Times New Roman" w:hAnsi="Times New Roman"/>
          <w:color w:val="000000" w:themeColor="text1"/>
          <w:sz w:val="24"/>
          <w:szCs w:val="24"/>
        </w:rPr>
        <w:t>Next</w:t>
      </w:r>
      <w:proofErr w:type="gramEnd"/>
      <w:r w:rsidR="000035CE">
        <w:rPr>
          <w:rFonts w:ascii="Times New Roman" w:hAnsi="Times New Roman"/>
          <w:color w:val="000000" w:themeColor="text1"/>
          <w:sz w:val="24"/>
          <w:szCs w:val="24"/>
        </w:rPr>
        <w:t xml:space="preserve"> I calculated the period using the formula </w:t>
      </w:r>
      <m:oMath>
        <m:r>
          <w:rPr>
            <w:rFonts w:ascii="Cambria Math" w:hAnsi="Cambria Math"/>
            <w:color w:val="000000" w:themeColor="text1"/>
            <w:sz w:val="24"/>
            <w:szCs w:val="24"/>
          </w:rPr>
          <m:t xml:space="preserve">T= </m:t>
        </m:r>
        <m:f>
          <m:fPr>
            <m:ctrlPr>
              <w:rPr>
                <w:rFonts w:ascii="Cambria Math" w:hAnsi="Cambria Math"/>
                <w:i/>
                <w:color w:val="000000" w:themeColor="text1"/>
                <w:sz w:val="24"/>
                <w:szCs w:val="24"/>
              </w:rPr>
            </m:ctrlPr>
          </m:fPr>
          <m:num>
            <m:acc>
              <m:accPr>
                <m:chr m:val="̅"/>
                <m:ctrlPr>
                  <w:rPr>
                    <w:rFonts w:ascii="Cambria Math" w:hAnsi="Cambria Math"/>
                    <w:i/>
                    <w:color w:val="000000" w:themeColor="text1"/>
                    <w:sz w:val="24"/>
                    <w:szCs w:val="24"/>
                  </w:rPr>
                </m:ctrlPr>
              </m:accPr>
              <m:e>
                <m:r>
                  <w:rPr>
                    <w:rFonts w:ascii="Cambria Math" w:hAnsi="Cambria Math"/>
                    <w:color w:val="000000" w:themeColor="text1"/>
                    <w:sz w:val="24"/>
                    <w:szCs w:val="24"/>
                  </w:rPr>
                  <m:t>t</m:t>
                </m:r>
              </m:e>
            </m:acc>
          </m:num>
          <m:den>
            <m:r>
              <w:rPr>
                <w:rFonts w:ascii="Cambria Math" w:hAnsi="Cambria Math"/>
                <w:color w:val="000000" w:themeColor="text1"/>
                <w:sz w:val="24"/>
                <w:szCs w:val="24"/>
              </w:rPr>
              <m:t>n</m:t>
            </m:r>
          </m:den>
        </m:f>
      </m:oMath>
      <w:r w:rsidR="000035CE">
        <w:rPr>
          <w:rFonts w:ascii="Times New Roman" w:hAnsi="Times New Roman"/>
          <w:color w:val="000000" w:themeColor="text1"/>
          <w:sz w:val="24"/>
          <w:szCs w:val="24"/>
        </w:rPr>
        <w:t xml:space="preserve"> where n is equal to the number of rotations as well as the error in period </w:t>
      </w:r>
      <m:oMath>
        <m:r>
          <w:rPr>
            <w:rFonts w:ascii="Cambria Math" w:hAnsi="Cambria Math"/>
            <w:color w:val="000000" w:themeColor="text1"/>
            <w:sz w:val="24"/>
            <w:szCs w:val="24"/>
          </w:rPr>
          <m:t xml:space="preserve">δT= </m:t>
        </m:r>
        <m:f>
          <m:fPr>
            <m:ctrlPr>
              <w:rPr>
                <w:rFonts w:ascii="Cambria Math" w:hAnsi="Cambria Math"/>
                <w:i/>
                <w:color w:val="000000" w:themeColor="text1"/>
                <w:sz w:val="24"/>
                <w:szCs w:val="24"/>
              </w:rPr>
            </m:ctrlPr>
          </m:fPr>
          <m:num>
            <m:acc>
              <m:accPr>
                <m:chr m:val="̅"/>
                <m:ctrlPr>
                  <w:rPr>
                    <w:rFonts w:ascii="Cambria Math" w:hAnsi="Cambria Math"/>
                    <w:i/>
                    <w:color w:val="000000" w:themeColor="text1"/>
                    <w:sz w:val="24"/>
                    <w:szCs w:val="24"/>
                  </w:rPr>
                </m:ctrlPr>
              </m:accPr>
              <m:e>
                <m:r>
                  <w:rPr>
                    <w:rFonts w:ascii="Cambria Math" w:hAnsi="Cambria Math"/>
                    <w:color w:val="000000" w:themeColor="text1"/>
                    <w:sz w:val="24"/>
                    <w:szCs w:val="24"/>
                  </w:rPr>
                  <m:t>δt</m:t>
                </m:r>
              </m:e>
            </m:acc>
          </m:num>
          <m:den>
            <m:r>
              <w:rPr>
                <w:rFonts w:ascii="Cambria Math" w:hAnsi="Cambria Math"/>
                <w:color w:val="000000" w:themeColor="text1"/>
                <w:sz w:val="24"/>
                <w:szCs w:val="24"/>
              </w:rPr>
              <m:t>n</m:t>
            </m:r>
          </m:den>
        </m:f>
      </m:oMath>
      <w:r w:rsidR="000035CE">
        <w:rPr>
          <w:rFonts w:ascii="Times New Roman" w:hAnsi="Times New Roman"/>
          <w:color w:val="000000" w:themeColor="text1"/>
          <w:sz w:val="24"/>
          <w:szCs w:val="24"/>
        </w:rPr>
        <w:t xml:space="preserve"> where n is the number of rotations. After calculating the values for the period and the error in period, we entered it into </w:t>
      </w:r>
      <w:proofErr w:type="gramStart"/>
      <w:r w:rsidR="000035CE">
        <w:rPr>
          <w:rFonts w:ascii="Times New Roman" w:hAnsi="Times New Roman"/>
          <w:color w:val="000000" w:themeColor="text1"/>
          <w:sz w:val="24"/>
          <w:szCs w:val="24"/>
        </w:rPr>
        <w:t>our</w:t>
      </w:r>
      <w:proofErr w:type="gramEnd"/>
      <w:r w:rsidR="000035CE">
        <w:rPr>
          <w:rFonts w:ascii="Times New Roman" w:hAnsi="Times New Roman"/>
          <w:color w:val="000000" w:themeColor="text1"/>
          <w:sz w:val="24"/>
          <w:szCs w:val="24"/>
        </w:rPr>
        <w:t xml:space="preserve"> excel spreadsheet as seen in table 3. </w:t>
      </w:r>
      <w:r w:rsidR="00F02899">
        <w:rPr>
          <w:rFonts w:ascii="Times New Roman" w:hAnsi="Times New Roman"/>
          <w:color w:val="000000" w:themeColor="text1"/>
          <w:sz w:val="24"/>
          <w:szCs w:val="24"/>
        </w:rPr>
        <w:t xml:space="preserve">Our calculations were needed to plot our graph f vs. v and f vs.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sidR="00F02899">
        <w:rPr>
          <w:rFonts w:ascii="Times New Roman" w:hAnsi="Times New Roman"/>
          <w:color w:val="000000" w:themeColor="text1"/>
          <w:sz w:val="24"/>
          <w:szCs w:val="24"/>
        </w:rPr>
        <w:t xml:space="preserve">. </w:t>
      </w:r>
      <w:r w:rsidR="006901CC">
        <w:rPr>
          <w:rFonts w:ascii="Times New Roman" w:hAnsi="Times New Roman"/>
          <w:color w:val="000000" w:themeColor="text1"/>
          <w:sz w:val="24"/>
          <w:szCs w:val="24"/>
        </w:rPr>
        <w:t xml:space="preserve">I used the formula </w:t>
      </w:r>
      <m:oMath>
        <m:r>
          <w:rPr>
            <w:rFonts w:ascii="Cambria Math" w:hAnsi="Cambria Math"/>
            <w:color w:val="000000" w:themeColor="text1"/>
            <w:sz w:val="24"/>
            <w:szCs w:val="24"/>
          </w:rPr>
          <m:t>v=</m:t>
        </m:r>
        <m:f>
          <m:fPr>
            <m:ctrlPr>
              <w:rPr>
                <w:rFonts w:ascii="Cambria Math" w:hAnsi="Cambria Math"/>
                <w:i/>
                <w:color w:val="000000" w:themeColor="text1"/>
                <w:sz w:val="24"/>
                <w:szCs w:val="24"/>
              </w:rPr>
            </m:ctrlPr>
          </m:fPr>
          <m:num>
            <m:r>
              <w:rPr>
                <w:rFonts w:ascii="Cambria Math" w:hAnsi="Cambria Math"/>
              </w:rPr>
              <m:t>2πr</m:t>
            </m:r>
          </m:num>
          <m:den>
            <m:r>
              <w:rPr>
                <w:rFonts w:ascii="Cambria Math" w:hAnsi="Cambria Math"/>
                <w:color w:val="000000" w:themeColor="text1"/>
                <w:sz w:val="24"/>
                <w:szCs w:val="24"/>
              </w:rPr>
              <m:t>T</m:t>
            </m:r>
          </m:den>
        </m:f>
      </m:oMath>
      <w:r w:rsidR="006901CC">
        <w:rPr>
          <w:rFonts w:ascii="Times New Roman" w:hAnsi="Times New Roman"/>
          <w:color w:val="000000" w:themeColor="text1"/>
          <w:sz w:val="24"/>
          <w:szCs w:val="24"/>
        </w:rPr>
        <w:t xml:space="preserve"> to find velocity, </w:t>
      </w:r>
      <m:oMath>
        <m:r>
          <w:rPr>
            <w:rFonts w:ascii="Cambria Math" w:hAnsi="Cambria Math"/>
            <w:color w:val="000000" w:themeColor="text1"/>
            <w:sz w:val="24"/>
            <w:szCs w:val="24"/>
          </w:rPr>
          <m:t xml:space="preserve">δv = </m:t>
        </m:r>
        <m:f>
          <m:fPr>
            <m:ctrlPr>
              <w:rPr>
                <w:rFonts w:ascii="Cambria Math" w:hAnsi="Cambria Math"/>
                <w:i/>
              </w:rPr>
            </m:ctrlPr>
          </m:fPr>
          <m:num>
            <m:r>
              <w:rPr>
                <w:rFonts w:ascii="Cambria Math" w:hAnsi="Cambria Math"/>
              </w:rPr>
              <m:t>2πr</m:t>
            </m:r>
          </m:num>
          <m:den>
            <m:r>
              <w:rPr>
                <w:rFonts w:ascii="Cambria Math" w:hAnsi="Cambria Math"/>
              </w:rPr>
              <m:t>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∂r</m:t>
                        </m:r>
                      </m:num>
                      <m:den>
                        <m:r>
                          <w:rPr>
                            <w:rFonts w:ascii="Cambria Math" w:hAnsi="Cambria Math"/>
                          </w:rPr>
                          <m:t>r</m:t>
                        </m:r>
                      </m:den>
                    </m:f>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i/>
                      </w:rPr>
                    </m:ctrlPr>
                  </m:sSupPr>
                  <m:e>
                    <m:f>
                      <m:fPr>
                        <m:ctrlPr>
                          <w:rPr>
                            <w:rFonts w:ascii="Cambria Math" w:hAnsi="Cambria Math"/>
                            <w:i/>
                          </w:rPr>
                        </m:ctrlPr>
                      </m:fPr>
                      <m:num>
                        <m:r>
                          <w:rPr>
                            <w:rFonts w:ascii="Cambria Math" w:hAnsi="Cambria Math"/>
                          </w:rPr>
                          <m:t>∂T</m:t>
                        </m:r>
                      </m:num>
                      <m:den>
                        <m:r>
                          <w:rPr>
                            <w:rFonts w:ascii="Cambria Math" w:hAnsi="Cambria Math"/>
                          </w:rPr>
                          <m:t>T</m:t>
                        </m:r>
                      </m:den>
                    </m:f>
                    <m:r>
                      <w:rPr>
                        <w:rFonts w:ascii="Cambria Math" w:hAnsi="Cambria Math"/>
                      </w:rPr>
                      <m:t>)</m:t>
                    </m:r>
                  </m:e>
                  <m:sup>
                    <m:r>
                      <w:rPr>
                        <w:rFonts w:ascii="Cambria Math" w:hAnsi="Cambria Math"/>
                      </w:rPr>
                      <m:t>2</m:t>
                    </m:r>
                  </m:sup>
                </m:sSup>
              </m:e>
            </m:rad>
          </m:den>
        </m:f>
      </m:oMath>
      <w:r w:rsidR="006901CC">
        <w:t xml:space="preserve"> </w:t>
      </w:r>
      <w:r w:rsidR="006901CC">
        <w:rPr>
          <w:rFonts w:ascii="Times New Roman" w:hAnsi="Times New Roman"/>
          <w:sz w:val="24"/>
        </w:rPr>
        <w:t xml:space="preserve">to find the error in velocity, </w:t>
      </w:r>
      <m:oMath>
        <m:r>
          <w:rPr>
            <w:rFonts w:ascii="Cambria Math" w:hAnsi="Cambria Math"/>
            <w:sz w:val="24"/>
          </w:rPr>
          <m:t>δ</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r>
          <w:rPr>
            <w:rFonts w:ascii="Cambria Math" w:hAnsi="Cambria Math"/>
            <w:sz w:val="24"/>
          </w:rPr>
          <m: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∂r</m:t>
                    </m:r>
                  </m:num>
                  <m:den>
                    <m:r>
                      <w:rPr>
                        <w:rFonts w:ascii="Cambria Math" w:hAnsi="Cambria Math"/>
                      </w:rPr>
                      <m:t>r</m:t>
                    </m:r>
                  </m:den>
                </m:f>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i/>
                  </w:rPr>
                </m:ctrlPr>
              </m:sSupPr>
              <m:e>
                <m:f>
                  <m:fPr>
                    <m:ctrlPr>
                      <w:rPr>
                        <w:rFonts w:ascii="Cambria Math" w:hAnsi="Cambria Math"/>
                        <w:i/>
                      </w:rPr>
                    </m:ctrlPr>
                  </m:fPr>
                  <m:num>
                    <m:r>
                      <w:rPr>
                        <w:rFonts w:ascii="Cambria Math" w:hAnsi="Cambria Math"/>
                      </w:rPr>
                      <m:t>∂T</m:t>
                    </m:r>
                  </m:num>
                  <m:den>
                    <m:r>
                      <w:rPr>
                        <w:rFonts w:ascii="Cambria Math" w:hAnsi="Cambria Math"/>
                      </w:rPr>
                      <m:t>T</m:t>
                    </m:r>
                  </m:den>
                </m:f>
                <m:r>
                  <w:rPr>
                    <w:rFonts w:ascii="Cambria Math" w:hAnsi="Cambria Math"/>
                  </w:rPr>
                  <m:t>)</m:t>
                </m:r>
              </m:e>
              <m:sup>
                <m:r>
                  <w:rPr>
                    <w:rFonts w:ascii="Cambria Math" w:hAnsi="Cambria Math"/>
                  </w:rPr>
                  <m:t>2</m:t>
                </m:r>
              </m:sup>
            </m:sSup>
          </m:e>
        </m:rad>
      </m:oMath>
      <w:r w:rsidR="006901CC">
        <w:rPr>
          <w:rFonts w:ascii="Times New Roman" w:hAnsi="Times New Roman"/>
        </w:rPr>
        <w:t xml:space="preserve"> to find the error in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sidR="006901CC">
        <w:rPr>
          <w:rFonts w:ascii="Times New Roman" w:hAnsi="Times New Roman"/>
          <w:color w:val="000000" w:themeColor="text1"/>
          <w:sz w:val="24"/>
          <w:szCs w:val="24"/>
        </w:rPr>
        <w:t xml:space="preserve">, and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sidR="006901CC">
        <w:rPr>
          <w:rFonts w:ascii="Times New Roman" w:hAnsi="Times New Roman"/>
          <w:color w:val="000000" w:themeColor="text1"/>
          <w:sz w:val="24"/>
          <w:szCs w:val="24"/>
        </w:rPr>
        <w:t xml:space="preserve"> =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t>
            </m:r>
            <m:f>
              <m:fPr>
                <m:ctrlPr>
                  <w:rPr>
                    <w:rFonts w:ascii="Cambria Math" w:hAnsi="Cambria Math"/>
                    <w:i/>
                    <w:color w:val="000000" w:themeColor="text1"/>
                    <w:sz w:val="24"/>
                    <w:szCs w:val="24"/>
                  </w:rPr>
                </m:ctrlPr>
              </m:fPr>
              <m:num>
                <m:r>
                  <w:rPr>
                    <w:rFonts w:ascii="Cambria Math" w:hAnsi="Cambria Math"/>
                  </w:rPr>
                  <m:t>2πr</m:t>
                </m:r>
              </m:num>
              <m:den>
                <m:r>
                  <w:rPr>
                    <w:rFonts w:ascii="Cambria Math" w:hAnsi="Cambria Math"/>
                    <w:color w:val="000000" w:themeColor="text1"/>
                    <w:sz w:val="24"/>
                    <w:szCs w:val="24"/>
                  </w:rPr>
                  <m:t>T</m:t>
                </m:r>
              </m:den>
            </m:f>
            <m:r>
              <w:rPr>
                <w:rFonts w:ascii="Cambria Math" w:hAnsi="Cambria Math"/>
                <w:color w:val="000000" w:themeColor="text1"/>
                <w:sz w:val="24"/>
                <w:szCs w:val="24"/>
              </w:rPr>
              <m:t>)</m:t>
            </m:r>
          </m:e>
          <m:sup>
            <m:r>
              <w:rPr>
                <w:rFonts w:ascii="Cambria Math" w:hAnsi="Cambria Math"/>
                <w:color w:val="000000" w:themeColor="text1"/>
                <w:sz w:val="24"/>
                <w:szCs w:val="24"/>
              </w:rPr>
              <m:t>2</m:t>
            </m:r>
          </m:sup>
        </m:sSup>
      </m:oMath>
      <w:r w:rsidR="006901CC">
        <w:rPr>
          <w:rFonts w:ascii="Times New Roman" w:hAnsi="Times New Roman"/>
          <w:color w:val="000000" w:themeColor="text1"/>
          <w:sz w:val="24"/>
          <w:szCs w:val="24"/>
        </w:rPr>
        <w:t xml:space="preserve">. After finding the values of them and entering them into </w:t>
      </w:r>
      <w:proofErr w:type="gramStart"/>
      <w:r w:rsidR="006901CC">
        <w:rPr>
          <w:rFonts w:ascii="Times New Roman" w:hAnsi="Times New Roman"/>
          <w:color w:val="000000" w:themeColor="text1"/>
          <w:sz w:val="24"/>
          <w:szCs w:val="24"/>
        </w:rPr>
        <w:t>our</w:t>
      </w:r>
      <w:proofErr w:type="gramEnd"/>
      <w:r w:rsidR="006901CC">
        <w:rPr>
          <w:rFonts w:ascii="Times New Roman" w:hAnsi="Times New Roman"/>
          <w:color w:val="000000" w:themeColor="text1"/>
          <w:sz w:val="24"/>
          <w:szCs w:val="24"/>
        </w:rPr>
        <w:t xml:space="preserve"> excel spreadsheet (table 4), we plotted f vs. v </w:t>
      </w:r>
      <w:r w:rsidR="008C561B">
        <w:rPr>
          <w:rFonts w:ascii="Times New Roman" w:hAnsi="Times New Roman"/>
          <w:color w:val="000000" w:themeColor="text1"/>
          <w:sz w:val="24"/>
          <w:szCs w:val="24"/>
        </w:rPr>
        <w:t xml:space="preserve">(figure 1) </w:t>
      </w:r>
      <w:r w:rsidR="006901CC">
        <w:rPr>
          <w:rFonts w:ascii="Times New Roman" w:hAnsi="Times New Roman"/>
          <w:color w:val="000000" w:themeColor="text1"/>
          <w:sz w:val="24"/>
          <w:szCs w:val="24"/>
        </w:rPr>
        <w:t xml:space="preserve">and f vs.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sidR="008C561B">
        <w:rPr>
          <w:rFonts w:ascii="Times New Roman" w:hAnsi="Times New Roman"/>
          <w:color w:val="000000" w:themeColor="text1"/>
          <w:sz w:val="24"/>
          <w:szCs w:val="24"/>
        </w:rPr>
        <w:t xml:space="preserve"> (figure 2)</w:t>
      </w:r>
      <w:r w:rsidR="006901CC">
        <w:rPr>
          <w:rFonts w:ascii="Times New Roman" w:hAnsi="Times New Roman"/>
          <w:color w:val="000000" w:themeColor="text1"/>
          <w:sz w:val="24"/>
          <w:szCs w:val="24"/>
        </w:rPr>
        <w:t xml:space="preserve">. </w:t>
      </w:r>
      <w:r w:rsidR="008C561B">
        <w:rPr>
          <w:rFonts w:ascii="Times New Roman" w:hAnsi="Times New Roman"/>
          <w:color w:val="000000" w:themeColor="text1"/>
          <w:sz w:val="24"/>
          <w:szCs w:val="24"/>
        </w:rPr>
        <w:t xml:space="preserve">The plot I expected to have a linear relationship was f vs. </w:t>
      </w:r>
      <w:r w:rsidR="008C561B" w:rsidRPr="008C561B">
        <w:rPr>
          <w:rFonts w:ascii="Times New Roman" w:hAnsi="Times New Roman"/>
          <w:bCs/>
          <w:color w:val="000000" w:themeColor="text1"/>
          <w:sz w:val="24"/>
        </w:rPr>
        <w:t>v²</w:t>
      </w:r>
      <w:r w:rsidR="008C561B">
        <w:rPr>
          <w:rFonts w:ascii="Times New Roman" w:hAnsi="Times New Roman"/>
          <w:bCs/>
          <w:color w:val="000000" w:themeColor="text1"/>
          <w:sz w:val="24"/>
        </w:rPr>
        <w:t xml:space="preserve"> which is expected for my data because Newton’s second law states that </w:t>
      </w:r>
      <w:r w:rsidR="008C561B" w:rsidRPr="008C561B">
        <w:rPr>
          <w:rFonts w:ascii="Times New Roman" w:hAnsi="Times New Roman"/>
          <w:sz w:val="24"/>
          <w:szCs w:val="24"/>
        </w:rPr>
        <w:t>F=</w:t>
      </w:r>
      <m:oMath>
        <m:sSup>
          <m:sSupPr>
            <m:ctrlPr>
              <w:rPr>
                <w:rFonts w:ascii="Cambria Math" w:hAnsi="Cambria Math"/>
                <w:i/>
                <w:sz w:val="24"/>
                <w:szCs w:val="24"/>
              </w:rPr>
            </m:ctrlPr>
          </m:sSupPr>
          <m:e>
            <m:f>
              <m:fPr>
                <m:ctrlPr>
                  <w:rPr>
                    <w:rFonts w:ascii="Cambria Math" w:hAnsi="Cambria Math"/>
                    <w:i/>
                    <w:sz w:val="24"/>
                    <w:szCs w:val="24"/>
                  </w:rPr>
                </m:ctrlPr>
              </m:fPr>
              <m:num>
                <m:r>
                  <w:rPr>
                    <w:rFonts w:ascii="Cambria Math" w:hAnsi="Cambria Math"/>
                    <w:sz w:val="24"/>
                    <w:szCs w:val="24"/>
                  </w:rPr>
                  <m:t>mv</m:t>
                </m:r>
              </m:num>
              <m:den>
                <m:r>
                  <w:rPr>
                    <w:rFonts w:ascii="Cambria Math" w:hAnsi="Cambria Math"/>
                    <w:sz w:val="24"/>
                    <w:szCs w:val="24"/>
                  </w:rPr>
                  <m:t>r</m:t>
                </m:r>
              </m:den>
            </m:f>
          </m:e>
          <m:sup>
            <m:r>
              <w:rPr>
                <w:rFonts w:ascii="Cambria Math" w:hAnsi="Cambria Math"/>
                <w:sz w:val="24"/>
                <w:szCs w:val="24"/>
              </w:rPr>
              <m:t>2</m:t>
            </m:r>
          </m:sup>
        </m:sSup>
      </m:oMath>
      <w:r w:rsidR="008C561B">
        <w:rPr>
          <w:rFonts w:ascii="Times New Roman" w:hAnsi="Times New Roman"/>
          <w:bCs/>
          <w:color w:val="000000" w:themeColor="text1"/>
          <w:sz w:val="24"/>
        </w:rPr>
        <w:t xml:space="preserve"> </w:t>
      </w:r>
      <w:r w:rsidR="00132CDB">
        <w:rPr>
          <w:rFonts w:ascii="Times New Roman" w:hAnsi="Times New Roman"/>
          <w:bCs/>
          <w:color w:val="000000" w:themeColor="text1"/>
          <w:sz w:val="24"/>
        </w:rPr>
        <w:t xml:space="preserve">which can be rewritten to </w:t>
      </w:r>
      <m:oMath>
        <m:sSup>
          <m:sSupPr>
            <m:ctrlPr>
              <w:rPr>
                <w:rFonts w:ascii="Cambria Math" w:hAnsi="Cambria Math"/>
                <w:i/>
                <w:sz w:val="24"/>
              </w:rPr>
            </m:ctrlPr>
          </m:sSupPr>
          <m:e>
            <m:f>
              <m:fPr>
                <m:ctrlPr>
                  <w:rPr>
                    <w:rFonts w:ascii="Cambria Math" w:hAnsi="Cambria Math"/>
                    <w:i/>
                    <w:sz w:val="24"/>
                  </w:rPr>
                </m:ctrlPr>
              </m:fPr>
              <m:num>
                <m:r>
                  <w:rPr>
                    <w:rFonts w:ascii="Cambria Math" w:hAnsi="Cambria Math"/>
                    <w:sz w:val="24"/>
                  </w:rPr>
                  <m:t>v</m:t>
                </m:r>
              </m:num>
              <m:den>
                <m:r>
                  <w:rPr>
                    <w:rFonts w:ascii="Cambria Math" w:hAnsi="Cambria Math"/>
                    <w:sz w:val="24"/>
                  </w:rPr>
                  <m:t>F</m:t>
                </m:r>
              </m:den>
            </m:f>
          </m:e>
          <m:sup>
            <m:r>
              <w:rPr>
                <w:rFonts w:ascii="Cambria Math" w:hAnsi="Cambria Math"/>
                <w:sz w:val="24"/>
              </w:rPr>
              <m:t>2</m:t>
            </m:r>
          </m:sup>
        </m:sSup>
        <m:r>
          <w:rPr>
            <w:rFonts w:ascii="Cambria Math" w:hAnsi="Cambria Math"/>
            <w:sz w:val="24"/>
          </w:rPr>
          <m:t>=</m:t>
        </m:r>
        <m:f>
          <m:fPr>
            <m:ctrlPr>
              <w:rPr>
                <w:rFonts w:ascii="Cambria Math" w:hAnsi="Cambria Math"/>
                <w:i/>
                <w:sz w:val="24"/>
              </w:rPr>
            </m:ctrlPr>
          </m:fPr>
          <m:num>
            <m:r>
              <w:rPr>
                <w:rFonts w:ascii="Cambria Math" w:hAnsi="Cambria Math"/>
                <w:sz w:val="24"/>
              </w:rPr>
              <m:t>r</m:t>
            </m:r>
          </m:num>
          <m:den>
            <m:r>
              <w:rPr>
                <w:rFonts w:ascii="Cambria Math" w:hAnsi="Cambria Math"/>
                <w:sz w:val="24"/>
              </w:rPr>
              <m:t>m</m:t>
            </m:r>
          </m:den>
        </m:f>
      </m:oMath>
      <w:r w:rsidR="00132CDB">
        <w:rPr>
          <w:rFonts w:ascii="Times New Roman" w:hAnsi="Times New Roman"/>
          <w:sz w:val="24"/>
        </w:rPr>
        <w:t xml:space="preserve"> which indicates that f and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sidR="00132CDB">
        <w:rPr>
          <w:rFonts w:ascii="Times New Roman" w:hAnsi="Times New Roman"/>
          <w:color w:val="000000" w:themeColor="text1"/>
          <w:sz w:val="24"/>
          <w:szCs w:val="24"/>
        </w:rPr>
        <w:t xml:space="preserve"> have a linear relationship because as f increases so does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sidR="00132CDB">
        <w:rPr>
          <w:rFonts w:ascii="Times New Roman" w:hAnsi="Times New Roman"/>
          <w:color w:val="000000" w:themeColor="text1"/>
          <w:sz w:val="24"/>
          <w:szCs w:val="24"/>
        </w:rPr>
        <w:t xml:space="preserve"> to maintain the value of r/m. The slope of the graph f vs.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sidR="00132CDB">
        <w:rPr>
          <w:rFonts w:ascii="Times New Roman" w:hAnsi="Times New Roman"/>
          <w:color w:val="000000" w:themeColor="text1"/>
          <w:sz w:val="24"/>
          <w:szCs w:val="24"/>
        </w:rPr>
        <w:t xml:space="preserve"> </w:t>
      </w:r>
      <w:r w:rsidR="00FA39A2">
        <w:rPr>
          <w:rFonts w:ascii="Times New Roman" w:hAnsi="Times New Roman"/>
          <w:color w:val="000000" w:themeColor="text1"/>
          <w:sz w:val="24"/>
          <w:szCs w:val="24"/>
        </w:rPr>
        <w:t xml:space="preserve">is the ratio of the mass to radius. The slope of my graph is similar to the calculated slope which can be determined by using the formula </w:t>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δ</m:t>
            </m:r>
          </m:e>
          <m:sub>
            <m:r>
              <w:rPr>
                <w:rFonts w:ascii="Cambria Math" w:hAnsi="Cambria Math"/>
                <w:color w:val="000000" w:themeColor="text1"/>
                <w:sz w:val="24"/>
                <w:szCs w:val="24"/>
              </w:rPr>
              <m:t>slope</m:t>
            </m:r>
          </m:sub>
        </m:sSub>
        <m:r>
          <w:rPr>
            <w:rFonts w:ascii="Cambria Math" w:hAnsi="Cambria Math"/>
            <w:color w:val="000000" w:themeColor="text1"/>
            <w:sz w:val="24"/>
            <w:szCs w:val="24"/>
          </w:rPr>
          <m:t>=</m:t>
        </m:r>
        <m:r>
          <w:rPr>
            <w:rFonts w:ascii="Cambria Math" w:hAnsi="Cambria Math"/>
            <w:color w:val="000000" w:themeColor="text1"/>
            <w:sz w:val="24"/>
            <w:szCs w:val="24"/>
          </w:rPr>
          <w:lastRenderedPageBreak/>
          <m:t xml:space="preserve"> </m:t>
        </m:r>
        <m:rad>
          <m:radPr>
            <m:degHide m:val="1"/>
            <m:ctrlPr>
              <w:rPr>
                <w:rFonts w:ascii="Cambria Math" w:hAnsi="Cambria Math"/>
                <w:i/>
                <w:color w:val="000000" w:themeColor="text1"/>
                <w:sz w:val="24"/>
                <w:szCs w:val="24"/>
              </w:rPr>
            </m:ctrlPr>
          </m:radPr>
          <m:deg/>
          <m:e>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f>
                  <m:fPr>
                    <m:ctrlPr>
                      <w:rPr>
                        <w:rFonts w:ascii="Cambria Math" w:hAnsi="Cambria Math"/>
                        <w:i/>
                        <w:color w:val="000000" w:themeColor="text1"/>
                        <w:sz w:val="24"/>
                        <w:szCs w:val="24"/>
                      </w:rPr>
                    </m:ctrlPr>
                  </m:fPr>
                  <m:num>
                    <m:r>
                      <w:rPr>
                        <w:rFonts w:ascii="Cambria Math" w:hAnsi="Cambria Math"/>
                        <w:color w:val="000000" w:themeColor="text1"/>
                        <w:sz w:val="24"/>
                        <w:szCs w:val="24"/>
                      </w:rPr>
                      <m:t>δm</m:t>
                    </m:r>
                  </m:num>
                  <m:den>
                    <m:r>
                      <w:rPr>
                        <w:rFonts w:ascii="Cambria Math" w:hAnsi="Cambria Math"/>
                        <w:color w:val="000000" w:themeColor="text1"/>
                        <w:sz w:val="24"/>
                        <w:szCs w:val="24"/>
                      </w:rPr>
                      <m:t>m</m:t>
                    </m:r>
                  </m:den>
                </m:f>
                <m:r>
                  <w:rPr>
                    <w:rFonts w:ascii="Cambria Math" w:hAnsi="Cambria Math"/>
                    <w:color w:val="000000" w:themeColor="text1"/>
                    <w:sz w:val="24"/>
                    <w:szCs w:val="24"/>
                  </w:rPr>
                  <m:t>)</m:t>
                </m:r>
              </m:e>
              <m:sup>
                <m:r>
                  <w:rPr>
                    <w:rFonts w:ascii="Cambria Math" w:hAnsi="Cambria Math"/>
                    <w:color w:val="000000" w:themeColor="text1"/>
                    <w:sz w:val="24"/>
                    <w:szCs w:val="24"/>
                  </w:rPr>
                  <m:t>2</m:t>
                </m:r>
              </m:sup>
            </m:sSup>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f>
                  <m:fPr>
                    <m:ctrlPr>
                      <w:rPr>
                        <w:rFonts w:ascii="Cambria Math" w:hAnsi="Cambria Math"/>
                        <w:i/>
                        <w:color w:val="000000" w:themeColor="text1"/>
                        <w:sz w:val="24"/>
                        <w:szCs w:val="24"/>
                      </w:rPr>
                    </m:ctrlPr>
                  </m:fPr>
                  <m:num>
                    <m:r>
                      <w:rPr>
                        <w:rFonts w:ascii="Cambria Math" w:hAnsi="Cambria Math"/>
                        <w:color w:val="000000" w:themeColor="text1"/>
                        <w:sz w:val="24"/>
                        <w:szCs w:val="24"/>
                      </w:rPr>
                      <m:t>δr</m:t>
                    </m:r>
                  </m:num>
                  <m:den>
                    <m:r>
                      <w:rPr>
                        <w:rFonts w:ascii="Cambria Math" w:hAnsi="Cambria Math"/>
                        <w:color w:val="000000" w:themeColor="text1"/>
                        <w:sz w:val="24"/>
                        <w:szCs w:val="24"/>
                      </w:rPr>
                      <m:t>r</m:t>
                    </m:r>
                  </m:den>
                </m:f>
                <m:r>
                  <w:rPr>
                    <w:rFonts w:ascii="Cambria Math" w:hAnsi="Cambria Math"/>
                    <w:color w:val="000000" w:themeColor="text1"/>
                    <w:sz w:val="24"/>
                    <w:szCs w:val="24"/>
                  </w:rPr>
                  <m:t>)</m:t>
                </m:r>
              </m:e>
              <m:sup>
                <m:r>
                  <w:rPr>
                    <w:rFonts w:ascii="Cambria Math" w:hAnsi="Cambria Math"/>
                    <w:color w:val="000000" w:themeColor="text1"/>
                    <w:sz w:val="24"/>
                    <w:szCs w:val="24"/>
                  </w:rPr>
                  <m:t>2</m:t>
                </m:r>
              </m:sup>
            </m:sSup>
          </m:e>
        </m:rad>
      </m:oMath>
      <w:r w:rsidR="000C4BAA">
        <w:rPr>
          <w:rFonts w:ascii="Times New Roman" w:hAnsi="Times New Roman"/>
          <w:color w:val="000000" w:themeColor="text1"/>
          <w:sz w:val="24"/>
          <w:szCs w:val="24"/>
        </w:rPr>
        <w:t xml:space="preserve">. By using my data, the calculated slope was 2.476243094 and the error in slope was 0.002764682574. The slope from my graph 2.8208. As mentioned previously, my calculated slope and the slope of my graph were very similar. </w:t>
      </w:r>
    </w:p>
    <w:p w14:paraId="60EAAB99" w14:textId="77777777" w:rsidR="000035CE" w:rsidRDefault="000035CE" w:rsidP="005B23BB">
      <w:pPr>
        <w:tabs>
          <w:tab w:val="left" w:pos="360"/>
        </w:tabs>
        <w:spacing w:before="200" w:after="120"/>
        <w:jc w:val="center"/>
        <w:rPr>
          <w:rFonts w:ascii="Times New Roman" w:hAnsi="Times New Roman"/>
          <w:b/>
          <w:color w:val="000000" w:themeColor="text1"/>
          <w:sz w:val="24"/>
          <w:szCs w:val="24"/>
        </w:rPr>
      </w:pPr>
    </w:p>
    <w:p w14:paraId="0A1327A1" w14:textId="578F4DA1" w:rsidR="0021106C" w:rsidRPr="00C4474E" w:rsidRDefault="0021106C" w:rsidP="000035CE">
      <w:pPr>
        <w:tabs>
          <w:tab w:val="left" w:pos="360"/>
        </w:tabs>
        <w:spacing w:before="200" w:after="120"/>
        <w:rPr>
          <w:rFonts w:ascii="Times New Roman" w:hAnsi="Times New Roman"/>
          <w:color w:val="000000" w:themeColor="text1"/>
          <w:sz w:val="24"/>
          <w:szCs w:val="24"/>
        </w:rPr>
      </w:pPr>
      <w:r w:rsidRPr="0021106C">
        <w:rPr>
          <w:rFonts w:ascii="Times New Roman" w:hAnsi="Times New Roman"/>
          <w:b/>
          <w:color w:val="000000" w:themeColor="text1"/>
          <w:sz w:val="24"/>
          <w:szCs w:val="24"/>
        </w:rPr>
        <w:t>Table 1</w:t>
      </w:r>
      <w:r w:rsidR="000035CE">
        <w:rPr>
          <w:rFonts w:ascii="Times New Roman" w:hAnsi="Times New Roman"/>
          <w:b/>
          <w:color w:val="000000" w:themeColor="text1"/>
          <w:sz w:val="24"/>
          <w:szCs w:val="24"/>
        </w:rPr>
        <w:t>(below</w:t>
      </w:r>
      <w:proofErr w:type="gramStart"/>
      <w:r w:rsidR="000035CE">
        <w:rPr>
          <w:rFonts w:ascii="Times New Roman" w:hAnsi="Times New Roman"/>
          <w:b/>
          <w:color w:val="000000" w:themeColor="text1"/>
          <w:sz w:val="24"/>
          <w:szCs w:val="24"/>
        </w:rPr>
        <w:t xml:space="preserve">) </w:t>
      </w:r>
      <w:r w:rsidRPr="0021106C">
        <w:rPr>
          <w:rFonts w:ascii="Times New Roman" w:hAnsi="Times New Roman"/>
          <w:b/>
          <w:color w:val="000000" w:themeColor="text1"/>
          <w:sz w:val="24"/>
          <w:szCs w:val="24"/>
        </w:rPr>
        <w:t>:</w:t>
      </w:r>
      <w:proofErr w:type="gramEnd"/>
      <w:r w:rsidRPr="0021106C">
        <w:rPr>
          <w:rFonts w:ascii="Times New Roman" w:hAnsi="Times New Roman"/>
          <w:b/>
          <w:color w:val="000000" w:themeColor="text1"/>
          <w:sz w:val="24"/>
          <w:szCs w:val="24"/>
        </w:rPr>
        <w:t xml:space="preserve"> </w:t>
      </w:r>
      <w:r w:rsidR="00C4474E">
        <w:rPr>
          <w:rFonts w:ascii="Times New Roman" w:hAnsi="Times New Roman"/>
          <w:color w:val="000000" w:themeColor="text1"/>
          <w:sz w:val="24"/>
          <w:szCs w:val="24"/>
        </w:rPr>
        <w:t>Mass of bob, radius and error in radius</w:t>
      </w:r>
    </w:p>
    <w:tbl>
      <w:tblPr>
        <w:tblStyle w:val="TableGrid"/>
        <w:tblpPr w:leftFromText="180" w:rightFromText="180" w:vertAnchor="text" w:horzAnchor="page" w:tblpX="2061" w:tblpY="104"/>
        <w:tblW w:w="3964" w:type="dxa"/>
        <w:tblLook w:val="04A0" w:firstRow="1" w:lastRow="0" w:firstColumn="1" w:lastColumn="0" w:noHBand="0" w:noVBand="1"/>
      </w:tblPr>
      <w:tblGrid>
        <w:gridCol w:w="2020"/>
        <w:gridCol w:w="952"/>
        <w:gridCol w:w="992"/>
      </w:tblGrid>
      <w:tr w:rsidR="000035CE" w:rsidRPr="0017176E" w14:paraId="22D59449" w14:textId="77777777" w:rsidTr="000035CE">
        <w:trPr>
          <w:trHeight w:val="300"/>
        </w:trPr>
        <w:tc>
          <w:tcPr>
            <w:tcW w:w="2020" w:type="dxa"/>
            <w:noWrap/>
            <w:hideMark/>
          </w:tcPr>
          <w:p w14:paraId="6C941344" w14:textId="77777777" w:rsidR="000035CE" w:rsidRPr="0017176E" w:rsidRDefault="000035CE" w:rsidP="000035CE">
            <w:pPr>
              <w:spacing w:after="0" w:line="240" w:lineRule="auto"/>
              <w:jc w:val="center"/>
              <w:rPr>
                <w:b/>
                <w:bCs/>
                <w:color w:val="000000" w:themeColor="text1"/>
              </w:rPr>
            </w:pPr>
            <w:r w:rsidRPr="0017176E">
              <w:rPr>
                <w:b/>
                <w:bCs/>
                <w:color w:val="000000" w:themeColor="text1"/>
              </w:rPr>
              <w:t>mass of bob</w:t>
            </w:r>
          </w:p>
        </w:tc>
        <w:tc>
          <w:tcPr>
            <w:tcW w:w="952" w:type="dxa"/>
            <w:noWrap/>
            <w:hideMark/>
          </w:tcPr>
          <w:p w14:paraId="07B401CE" w14:textId="77777777" w:rsidR="000035CE" w:rsidRPr="0017176E" w:rsidRDefault="000035CE" w:rsidP="000035CE">
            <w:pPr>
              <w:spacing w:after="0" w:line="240" w:lineRule="auto"/>
              <w:jc w:val="center"/>
              <w:rPr>
                <w:b/>
                <w:bCs/>
                <w:color w:val="000000" w:themeColor="text1"/>
              </w:rPr>
            </w:pPr>
            <w:r w:rsidRPr="0017176E">
              <w:rPr>
                <w:b/>
                <w:bCs/>
                <w:color w:val="000000" w:themeColor="text1"/>
              </w:rPr>
              <w:t>m(kg)</w:t>
            </w:r>
          </w:p>
        </w:tc>
        <w:tc>
          <w:tcPr>
            <w:tcW w:w="992" w:type="dxa"/>
            <w:noWrap/>
            <w:hideMark/>
          </w:tcPr>
          <w:p w14:paraId="1FB5F71B" w14:textId="77777777" w:rsidR="000035CE" w:rsidRPr="0017176E" w:rsidRDefault="000035CE" w:rsidP="000035CE">
            <w:pPr>
              <w:spacing w:after="0" w:line="240" w:lineRule="auto"/>
              <w:jc w:val="center"/>
              <w:rPr>
                <w:b/>
                <w:bCs/>
                <w:color w:val="000000" w:themeColor="text1"/>
              </w:rPr>
            </w:pPr>
            <w:r w:rsidRPr="00C4474E">
              <w:rPr>
                <w:b/>
                <w:bCs/>
                <w:color w:val="000000" w:themeColor="text1"/>
              </w:rPr>
              <w:t>0.</w:t>
            </w:r>
            <w:r w:rsidRPr="0017176E">
              <w:rPr>
                <w:b/>
                <w:bCs/>
                <w:color w:val="000000" w:themeColor="text1"/>
              </w:rPr>
              <w:t>4482</w:t>
            </w:r>
          </w:p>
        </w:tc>
      </w:tr>
      <w:tr w:rsidR="000035CE" w:rsidRPr="0017176E" w14:paraId="3674706A" w14:textId="77777777" w:rsidTr="000035CE">
        <w:trPr>
          <w:trHeight w:val="300"/>
        </w:trPr>
        <w:tc>
          <w:tcPr>
            <w:tcW w:w="2020" w:type="dxa"/>
            <w:noWrap/>
            <w:hideMark/>
          </w:tcPr>
          <w:p w14:paraId="76A68750" w14:textId="77777777" w:rsidR="000035CE" w:rsidRPr="0017176E" w:rsidRDefault="000035CE" w:rsidP="000035CE">
            <w:pPr>
              <w:spacing w:after="0" w:line="240" w:lineRule="auto"/>
              <w:jc w:val="center"/>
              <w:rPr>
                <w:color w:val="000000" w:themeColor="text1"/>
              </w:rPr>
            </w:pPr>
            <w:r w:rsidRPr="0017176E">
              <w:rPr>
                <w:color w:val="000000" w:themeColor="text1"/>
              </w:rPr>
              <w:t>Radius of circle</w:t>
            </w:r>
          </w:p>
        </w:tc>
        <w:tc>
          <w:tcPr>
            <w:tcW w:w="952" w:type="dxa"/>
            <w:noWrap/>
            <w:hideMark/>
          </w:tcPr>
          <w:p w14:paraId="6DA1FD3F" w14:textId="77777777" w:rsidR="000035CE" w:rsidRPr="0017176E" w:rsidRDefault="000035CE" w:rsidP="000035CE">
            <w:pPr>
              <w:spacing w:after="0" w:line="240" w:lineRule="auto"/>
              <w:jc w:val="center"/>
              <w:rPr>
                <w:color w:val="000000" w:themeColor="text1"/>
              </w:rPr>
            </w:pPr>
            <w:r w:rsidRPr="0017176E">
              <w:rPr>
                <w:color w:val="000000" w:themeColor="text1"/>
              </w:rPr>
              <w:t>r(m)</w:t>
            </w:r>
          </w:p>
        </w:tc>
        <w:tc>
          <w:tcPr>
            <w:tcW w:w="992" w:type="dxa"/>
            <w:noWrap/>
            <w:hideMark/>
          </w:tcPr>
          <w:p w14:paraId="7A7D5D62" w14:textId="77777777" w:rsidR="000035CE" w:rsidRPr="0017176E" w:rsidRDefault="000035CE" w:rsidP="000035CE">
            <w:pPr>
              <w:spacing w:after="0" w:line="240" w:lineRule="auto"/>
              <w:jc w:val="center"/>
              <w:rPr>
                <w:color w:val="000000" w:themeColor="text1"/>
              </w:rPr>
            </w:pPr>
            <w:r w:rsidRPr="00C4474E">
              <w:rPr>
                <w:color w:val="000000" w:themeColor="text1"/>
              </w:rPr>
              <w:t>0.</w:t>
            </w:r>
            <w:r w:rsidRPr="0017176E">
              <w:rPr>
                <w:color w:val="000000" w:themeColor="text1"/>
              </w:rPr>
              <w:t>181</w:t>
            </w:r>
          </w:p>
        </w:tc>
      </w:tr>
      <w:tr w:rsidR="000035CE" w:rsidRPr="0017176E" w14:paraId="5FB3E7D3" w14:textId="77777777" w:rsidTr="000035CE">
        <w:trPr>
          <w:trHeight w:val="300"/>
        </w:trPr>
        <w:tc>
          <w:tcPr>
            <w:tcW w:w="2020" w:type="dxa"/>
            <w:noWrap/>
            <w:hideMark/>
          </w:tcPr>
          <w:p w14:paraId="2C095712" w14:textId="77777777" w:rsidR="000035CE" w:rsidRPr="0017176E" w:rsidRDefault="000035CE" w:rsidP="000035CE">
            <w:pPr>
              <w:spacing w:after="0" w:line="240" w:lineRule="auto"/>
              <w:jc w:val="center"/>
              <w:rPr>
                <w:color w:val="000000" w:themeColor="text1"/>
              </w:rPr>
            </w:pPr>
            <w:r w:rsidRPr="0017176E">
              <w:rPr>
                <w:color w:val="000000" w:themeColor="text1"/>
              </w:rPr>
              <w:t>Error of Radius</w:t>
            </w:r>
          </w:p>
        </w:tc>
        <w:tc>
          <w:tcPr>
            <w:tcW w:w="952" w:type="dxa"/>
            <w:noWrap/>
            <w:hideMark/>
          </w:tcPr>
          <w:p w14:paraId="7D5E08BB" w14:textId="77777777" w:rsidR="000035CE" w:rsidRPr="0017176E" w:rsidRDefault="000035CE" w:rsidP="000035CE">
            <w:pPr>
              <w:spacing w:after="0" w:line="240" w:lineRule="auto"/>
              <w:jc w:val="center"/>
              <w:rPr>
                <w:color w:val="000000" w:themeColor="text1"/>
              </w:rPr>
            </w:pPr>
            <w:r w:rsidRPr="0017176E">
              <w:rPr>
                <w:color w:val="000000" w:themeColor="text1"/>
              </w:rPr>
              <w:t>r(m)</w:t>
            </w:r>
          </w:p>
        </w:tc>
        <w:tc>
          <w:tcPr>
            <w:tcW w:w="992" w:type="dxa"/>
            <w:noWrap/>
            <w:hideMark/>
          </w:tcPr>
          <w:p w14:paraId="1B81DACF" w14:textId="77777777" w:rsidR="000035CE" w:rsidRPr="0017176E" w:rsidRDefault="000035CE" w:rsidP="000035CE">
            <w:pPr>
              <w:spacing w:after="0" w:line="240" w:lineRule="auto"/>
              <w:jc w:val="center"/>
              <w:rPr>
                <w:color w:val="000000" w:themeColor="text1"/>
              </w:rPr>
            </w:pPr>
            <w:r w:rsidRPr="00C4474E">
              <w:rPr>
                <w:color w:val="000000" w:themeColor="text1"/>
              </w:rPr>
              <w:t>0.</w:t>
            </w:r>
            <w:r w:rsidRPr="0017176E">
              <w:rPr>
                <w:color w:val="000000" w:themeColor="text1"/>
              </w:rPr>
              <w:t>0005</w:t>
            </w:r>
          </w:p>
        </w:tc>
      </w:tr>
    </w:tbl>
    <w:p w14:paraId="0FA0B21C" w14:textId="77777777" w:rsidR="00C4474E" w:rsidRDefault="00C4474E" w:rsidP="00C4474E">
      <w:pPr>
        <w:tabs>
          <w:tab w:val="left" w:pos="360"/>
        </w:tabs>
        <w:spacing w:before="200" w:after="120"/>
        <w:rPr>
          <w:rFonts w:ascii="Times New Roman" w:hAnsi="Times New Roman"/>
          <w:b/>
          <w:color w:val="000000" w:themeColor="text1"/>
          <w:sz w:val="24"/>
          <w:szCs w:val="24"/>
        </w:rPr>
      </w:pPr>
    </w:p>
    <w:p w14:paraId="51B24589" w14:textId="77777777" w:rsidR="0043755B" w:rsidRDefault="0043755B" w:rsidP="00C4474E">
      <w:pPr>
        <w:tabs>
          <w:tab w:val="left" w:pos="360"/>
        </w:tabs>
        <w:spacing w:before="200" w:after="120"/>
        <w:jc w:val="center"/>
        <w:rPr>
          <w:rFonts w:ascii="Times New Roman" w:hAnsi="Times New Roman"/>
          <w:b/>
          <w:color w:val="000000" w:themeColor="text1"/>
          <w:szCs w:val="24"/>
        </w:rPr>
      </w:pPr>
    </w:p>
    <w:p w14:paraId="43607EF4" w14:textId="77777777" w:rsidR="000C4BAA" w:rsidRDefault="000C4BAA" w:rsidP="00C4474E">
      <w:pPr>
        <w:tabs>
          <w:tab w:val="left" w:pos="360"/>
        </w:tabs>
        <w:spacing w:before="200" w:after="120"/>
        <w:jc w:val="center"/>
        <w:rPr>
          <w:rFonts w:ascii="Times New Roman" w:hAnsi="Times New Roman"/>
          <w:b/>
          <w:color w:val="000000" w:themeColor="text1"/>
          <w:szCs w:val="24"/>
        </w:rPr>
      </w:pPr>
    </w:p>
    <w:tbl>
      <w:tblPr>
        <w:tblStyle w:val="TableGrid"/>
        <w:tblpPr w:leftFromText="180" w:rightFromText="180" w:vertAnchor="page" w:horzAnchor="margin" w:tblpY="7381"/>
        <w:tblW w:w="7508" w:type="dxa"/>
        <w:tblLook w:val="04A0" w:firstRow="1" w:lastRow="0" w:firstColumn="1" w:lastColumn="0" w:noHBand="0" w:noVBand="1"/>
      </w:tblPr>
      <w:tblGrid>
        <w:gridCol w:w="1129"/>
        <w:gridCol w:w="1134"/>
        <w:gridCol w:w="2410"/>
        <w:gridCol w:w="1276"/>
        <w:gridCol w:w="1559"/>
      </w:tblGrid>
      <w:tr w:rsidR="000C4BAA" w:rsidRPr="0021106C" w14:paraId="623FE967" w14:textId="77777777" w:rsidTr="000C4BAA">
        <w:trPr>
          <w:trHeight w:val="284"/>
        </w:trPr>
        <w:tc>
          <w:tcPr>
            <w:tcW w:w="1129" w:type="dxa"/>
            <w:noWrap/>
            <w:hideMark/>
          </w:tcPr>
          <w:p w14:paraId="65918A69"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M(kg)</w:t>
            </w:r>
          </w:p>
        </w:tc>
        <w:tc>
          <w:tcPr>
            <w:tcW w:w="1134" w:type="dxa"/>
            <w:noWrap/>
            <w:hideMark/>
          </w:tcPr>
          <w:p w14:paraId="1B77DDC0" w14:textId="77777777" w:rsidR="000C4BAA" w:rsidRPr="000E3FE5" w:rsidRDefault="000C4BAA" w:rsidP="000C4BAA">
            <w:pPr>
              <w:spacing w:after="0" w:line="240" w:lineRule="auto"/>
              <w:jc w:val="center"/>
              <w:rPr>
                <w:b/>
                <w:bCs/>
                <w:color w:val="000000" w:themeColor="text1"/>
              </w:rPr>
            </w:pPr>
            <w:proofErr w:type="spellStart"/>
            <w:r w:rsidRPr="000E3FE5">
              <w:rPr>
                <w:b/>
                <w:bCs/>
                <w:color w:val="000000" w:themeColor="text1"/>
              </w:rPr>
              <w:t>δM</w:t>
            </w:r>
            <w:proofErr w:type="spellEnd"/>
            <w:r w:rsidRPr="000E3FE5">
              <w:rPr>
                <w:b/>
                <w:bCs/>
                <w:color w:val="000000" w:themeColor="text1"/>
              </w:rPr>
              <w:t>(kg)</w:t>
            </w:r>
          </w:p>
        </w:tc>
        <w:tc>
          <w:tcPr>
            <w:tcW w:w="2410" w:type="dxa"/>
            <w:noWrap/>
            <w:hideMark/>
          </w:tcPr>
          <w:p w14:paraId="6082CF09"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Centripetal force F= Mg (N)</w:t>
            </w:r>
          </w:p>
        </w:tc>
        <w:tc>
          <w:tcPr>
            <w:tcW w:w="1276" w:type="dxa"/>
            <w:noWrap/>
            <w:hideMark/>
          </w:tcPr>
          <w:p w14:paraId="154D86A1"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 xml:space="preserve">Error </w:t>
            </w:r>
            <w:proofErr w:type="spellStart"/>
            <w:r w:rsidRPr="000E3FE5">
              <w:rPr>
                <w:b/>
                <w:bCs/>
                <w:color w:val="000000" w:themeColor="text1"/>
              </w:rPr>
              <w:t>δF</w:t>
            </w:r>
            <w:proofErr w:type="spellEnd"/>
            <w:r w:rsidRPr="000E3FE5">
              <w:rPr>
                <w:b/>
                <w:bCs/>
                <w:color w:val="000000" w:themeColor="text1"/>
              </w:rPr>
              <w:t xml:space="preserve"> (N)</w:t>
            </w:r>
          </w:p>
        </w:tc>
        <w:tc>
          <w:tcPr>
            <w:tcW w:w="1559" w:type="dxa"/>
            <w:noWrap/>
            <w:hideMark/>
          </w:tcPr>
          <w:p w14:paraId="5A3299B7"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Number of revolutions</w:t>
            </w:r>
          </w:p>
        </w:tc>
      </w:tr>
      <w:tr w:rsidR="000C4BAA" w:rsidRPr="0021106C" w14:paraId="5319304A" w14:textId="77777777" w:rsidTr="000C4BAA">
        <w:trPr>
          <w:trHeight w:val="284"/>
        </w:trPr>
        <w:tc>
          <w:tcPr>
            <w:tcW w:w="1129" w:type="dxa"/>
            <w:noWrap/>
            <w:hideMark/>
          </w:tcPr>
          <w:p w14:paraId="48EA1226"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1278</w:t>
            </w:r>
          </w:p>
        </w:tc>
        <w:tc>
          <w:tcPr>
            <w:tcW w:w="1134" w:type="dxa"/>
            <w:noWrap/>
            <w:hideMark/>
          </w:tcPr>
          <w:p w14:paraId="56C70DB3"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0196</w:t>
            </w:r>
          </w:p>
        </w:tc>
        <w:tc>
          <w:tcPr>
            <w:tcW w:w="2410" w:type="dxa"/>
            <w:noWrap/>
            <w:hideMark/>
          </w:tcPr>
          <w:p w14:paraId="2D657A53" w14:textId="77777777" w:rsidR="000C4BAA" w:rsidRPr="000E3FE5" w:rsidRDefault="000C4BAA" w:rsidP="000C4BAA">
            <w:pPr>
              <w:spacing w:after="0" w:line="240" w:lineRule="auto"/>
              <w:jc w:val="center"/>
              <w:rPr>
                <w:color w:val="000000" w:themeColor="text1"/>
              </w:rPr>
            </w:pPr>
            <w:r w:rsidRPr="0021106C">
              <w:rPr>
                <w:color w:val="000000" w:themeColor="text1"/>
              </w:rPr>
              <w:t>1.</w:t>
            </w:r>
            <w:r w:rsidRPr="000E3FE5">
              <w:rPr>
                <w:color w:val="000000" w:themeColor="text1"/>
              </w:rPr>
              <w:t>25244</w:t>
            </w:r>
          </w:p>
        </w:tc>
        <w:tc>
          <w:tcPr>
            <w:tcW w:w="1276" w:type="dxa"/>
            <w:noWrap/>
            <w:hideMark/>
          </w:tcPr>
          <w:p w14:paraId="29128404"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192276</w:t>
            </w:r>
          </w:p>
        </w:tc>
        <w:tc>
          <w:tcPr>
            <w:tcW w:w="1559" w:type="dxa"/>
            <w:noWrap/>
            <w:hideMark/>
          </w:tcPr>
          <w:p w14:paraId="465F5A54" w14:textId="77777777" w:rsidR="000C4BAA" w:rsidRPr="000E3FE5" w:rsidRDefault="000C4BAA" w:rsidP="000C4BAA">
            <w:pPr>
              <w:spacing w:after="0" w:line="240" w:lineRule="auto"/>
              <w:jc w:val="center"/>
              <w:rPr>
                <w:color w:val="000000" w:themeColor="text1"/>
              </w:rPr>
            </w:pPr>
            <w:r w:rsidRPr="000E3FE5">
              <w:rPr>
                <w:color w:val="000000" w:themeColor="text1"/>
              </w:rPr>
              <w:t>2</w:t>
            </w:r>
          </w:p>
        </w:tc>
      </w:tr>
      <w:tr w:rsidR="000C4BAA" w:rsidRPr="0021106C" w14:paraId="7F8BEFDC" w14:textId="77777777" w:rsidTr="000C4BAA">
        <w:trPr>
          <w:trHeight w:val="284"/>
        </w:trPr>
        <w:tc>
          <w:tcPr>
            <w:tcW w:w="1129" w:type="dxa"/>
            <w:noWrap/>
            <w:hideMark/>
          </w:tcPr>
          <w:p w14:paraId="085E76AE"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1273</w:t>
            </w:r>
          </w:p>
        </w:tc>
        <w:tc>
          <w:tcPr>
            <w:tcW w:w="1134" w:type="dxa"/>
            <w:noWrap/>
            <w:hideMark/>
          </w:tcPr>
          <w:p w14:paraId="2AFBA4FD"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0162</w:t>
            </w:r>
          </w:p>
        </w:tc>
        <w:tc>
          <w:tcPr>
            <w:tcW w:w="2410" w:type="dxa"/>
            <w:noWrap/>
            <w:hideMark/>
          </w:tcPr>
          <w:p w14:paraId="12F54518" w14:textId="77777777" w:rsidR="000C4BAA" w:rsidRPr="000E3FE5" w:rsidRDefault="000C4BAA" w:rsidP="000C4BAA">
            <w:pPr>
              <w:spacing w:after="0" w:line="240" w:lineRule="auto"/>
              <w:jc w:val="center"/>
              <w:rPr>
                <w:color w:val="000000" w:themeColor="text1"/>
              </w:rPr>
            </w:pPr>
            <w:r w:rsidRPr="0021106C">
              <w:rPr>
                <w:color w:val="000000" w:themeColor="text1"/>
              </w:rPr>
              <w:t>1.</w:t>
            </w:r>
            <w:r w:rsidRPr="000E3FE5">
              <w:rPr>
                <w:color w:val="000000" w:themeColor="text1"/>
              </w:rPr>
              <w:t>24754</w:t>
            </w:r>
          </w:p>
        </w:tc>
        <w:tc>
          <w:tcPr>
            <w:tcW w:w="1276" w:type="dxa"/>
            <w:noWrap/>
            <w:hideMark/>
          </w:tcPr>
          <w:p w14:paraId="6668729F"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15876</w:t>
            </w:r>
          </w:p>
        </w:tc>
        <w:tc>
          <w:tcPr>
            <w:tcW w:w="1559" w:type="dxa"/>
            <w:noWrap/>
            <w:hideMark/>
          </w:tcPr>
          <w:p w14:paraId="500233D9" w14:textId="77777777" w:rsidR="000C4BAA" w:rsidRPr="000E3FE5" w:rsidRDefault="000C4BAA" w:rsidP="000C4BAA">
            <w:pPr>
              <w:spacing w:after="0" w:line="240" w:lineRule="auto"/>
              <w:jc w:val="center"/>
              <w:rPr>
                <w:color w:val="000000" w:themeColor="text1"/>
              </w:rPr>
            </w:pPr>
            <w:r w:rsidRPr="000E3FE5">
              <w:rPr>
                <w:color w:val="000000" w:themeColor="text1"/>
              </w:rPr>
              <w:t>2</w:t>
            </w:r>
          </w:p>
        </w:tc>
      </w:tr>
      <w:tr w:rsidR="000C4BAA" w:rsidRPr="0021106C" w14:paraId="1DBBF9CA" w14:textId="77777777" w:rsidTr="000C4BAA">
        <w:trPr>
          <w:trHeight w:val="284"/>
        </w:trPr>
        <w:tc>
          <w:tcPr>
            <w:tcW w:w="1129" w:type="dxa"/>
            <w:noWrap/>
            <w:hideMark/>
          </w:tcPr>
          <w:p w14:paraId="367DB792"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2091</w:t>
            </w:r>
          </w:p>
        </w:tc>
        <w:tc>
          <w:tcPr>
            <w:tcW w:w="1134" w:type="dxa"/>
            <w:noWrap/>
            <w:hideMark/>
          </w:tcPr>
          <w:p w14:paraId="0FF81E34"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0163</w:t>
            </w:r>
          </w:p>
        </w:tc>
        <w:tc>
          <w:tcPr>
            <w:tcW w:w="2410" w:type="dxa"/>
            <w:noWrap/>
            <w:hideMark/>
          </w:tcPr>
          <w:p w14:paraId="3CAB7347" w14:textId="77777777" w:rsidR="000C4BAA" w:rsidRPr="000E3FE5" w:rsidRDefault="000C4BAA" w:rsidP="000C4BAA">
            <w:pPr>
              <w:spacing w:after="0" w:line="240" w:lineRule="auto"/>
              <w:jc w:val="center"/>
              <w:rPr>
                <w:color w:val="000000" w:themeColor="text1"/>
              </w:rPr>
            </w:pPr>
            <w:r w:rsidRPr="0021106C">
              <w:rPr>
                <w:color w:val="000000" w:themeColor="text1"/>
              </w:rPr>
              <w:t>2.</w:t>
            </w:r>
            <w:r w:rsidRPr="000E3FE5">
              <w:rPr>
                <w:color w:val="000000" w:themeColor="text1"/>
              </w:rPr>
              <w:t>04918</w:t>
            </w:r>
          </w:p>
        </w:tc>
        <w:tc>
          <w:tcPr>
            <w:tcW w:w="1276" w:type="dxa"/>
            <w:noWrap/>
            <w:hideMark/>
          </w:tcPr>
          <w:p w14:paraId="18724216"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15974</w:t>
            </w:r>
          </w:p>
        </w:tc>
        <w:tc>
          <w:tcPr>
            <w:tcW w:w="1559" w:type="dxa"/>
            <w:noWrap/>
            <w:hideMark/>
          </w:tcPr>
          <w:p w14:paraId="725E10EB" w14:textId="77777777" w:rsidR="000C4BAA" w:rsidRPr="000E3FE5" w:rsidRDefault="000C4BAA" w:rsidP="000C4BAA">
            <w:pPr>
              <w:spacing w:after="0" w:line="240" w:lineRule="auto"/>
              <w:jc w:val="center"/>
              <w:rPr>
                <w:color w:val="000000" w:themeColor="text1"/>
              </w:rPr>
            </w:pPr>
            <w:r w:rsidRPr="000E3FE5">
              <w:rPr>
                <w:color w:val="000000" w:themeColor="text1"/>
              </w:rPr>
              <w:t>2</w:t>
            </w:r>
          </w:p>
        </w:tc>
      </w:tr>
      <w:tr w:rsidR="000C4BAA" w:rsidRPr="0021106C" w14:paraId="3E327317" w14:textId="77777777" w:rsidTr="000C4BAA">
        <w:trPr>
          <w:trHeight w:val="284"/>
        </w:trPr>
        <w:tc>
          <w:tcPr>
            <w:tcW w:w="1129" w:type="dxa"/>
            <w:noWrap/>
            <w:hideMark/>
          </w:tcPr>
          <w:p w14:paraId="4F6A7BF2"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3207</w:t>
            </w:r>
          </w:p>
        </w:tc>
        <w:tc>
          <w:tcPr>
            <w:tcW w:w="1134" w:type="dxa"/>
            <w:noWrap/>
            <w:hideMark/>
          </w:tcPr>
          <w:p w14:paraId="4321CA48"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035</w:t>
            </w:r>
          </w:p>
        </w:tc>
        <w:tc>
          <w:tcPr>
            <w:tcW w:w="2410" w:type="dxa"/>
            <w:noWrap/>
            <w:hideMark/>
          </w:tcPr>
          <w:p w14:paraId="0259FE0F" w14:textId="77777777" w:rsidR="000C4BAA" w:rsidRPr="000E3FE5" w:rsidRDefault="000C4BAA" w:rsidP="000C4BAA">
            <w:pPr>
              <w:spacing w:after="0" w:line="240" w:lineRule="auto"/>
              <w:jc w:val="center"/>
              <w:rPr>
                <w:color w:val="000000" w:themeColor="text1"/>
              </w:rPr>
            </w:pPr>
            <w:r w:rsidRPr="0021106C">
              <w:rPr>
                <w:color w:val="000000" w:themeColor="text1"/>
              </w:rPr>
              <w:t>3.</w:t>
            </w:r>
            <w:r w:rsidRPr="000E3FE5">
              <w:rPr>
                <w:color w:val="000000" w:themeColor="text1"/>
              </w:rPr>
              <w:t>14286</w:t>
            </w:r>
          </w:p>
        </w:tc>
        <w:tc>
          <w:tcPr>
            <w:tcW w:w="1276" w:type="dxa"/>
            <w:noWrap/>
            <w:hideMark/>
          </w:tcPr>
          <w:p w14:paraId="51742704"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343</w:t>
            </w:r>
          </w:p>
        </w:tc>
        <w:tc>
          <w:tcPr>
            <w:tcW w:w="1559" w:type="dxa"/>
            <w:noWrap/>
            <w:hideMark/>
          </w:tcPr>
          <w:p w14:paraId="7009ACAE" w14:textId="77777777" w:rsidR="000C4BAA" w:rsidRPr="000E3FE5" w:rsidRDefault="000C4BAA" w:rsidP="000C4BAA">
            <w:pPr>
              <w:spacing w:after="0" w:line="240" w:lineRule="auto"/>
              <w:jc w:val="center"/>
              <w:rPr>
                <w:color w:val="000000" w:themeColor="text1"/>
              </w:rPr>
            </w:pPr>
            <w:r w:rsidRPr="000E3FE5">
              <w:rPr>
                <w:color w:val="000000" w:themeColor="text1"/>
              </w:rPr>
              <w:t>2</w:t>
            </w:r>
          </w:p>
        </w:tc>
      </w:tr>
      <w:tr w:rsidR="000C4BAA" w:rsidRPr="0021106C" w14:paraId="591DB21E" w14:textId="77777777" w:rsidTr="000C4BAA">
        <w:trPr>
          <w:trHeight w:val="270"/>
        </w:trPr>
        <w:tc>
          <w:tcPr>
            <w:tcW w:w="1129" w:type="dxa"/>
            <w:noWrap/>
            <w:hideMark/>
          </w:tcPr>
          <w:p w14:paraId="30761824"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4456</w:t>
            </w:r>
          </w:p>
        </w:tc>
        <w:tc>
          <w:tcPr>
            <w:tcW w:w="1134" w:type="dxa"/>
            <w:noWrap/>
            <w:hideMark/>
          </w:tcPr>
          <w:p w14:paraId="3D88EE4D"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015</w:t>
            </w:r>
          </w:p>
        </w:tc>
        <w:tc>
          <w:tcPr>
            <w:tcW w:w="2410" w:type="dxa"/>
            <w:noWrap/>
            <w:hideMark/>
          </w:tcPr>
          <w:p w14:paraId="492AD5EA" w14:textId="77777777" w:rsidR="000C4BAA" w:rsidRPr="000E3FE5" w:rsidRDefault="000C4BAA" w:rsidP="000C4BAA">
            <w:pPr>
              <w:spacing w:after="0" w:line="240" w:lineRule="auto"/>
              <w:jc w:val="center"/>
              <w:rPr>
                <w:color w:val="000000" w:themeColor="text1"/>
              </w:rPr>
            </w:pPr>
            <w:r w:rsidRPr="000E3FE5">
              <w:rPr>
                <w:color w:val="000000" w:themeColor="text1"/>
              </w:rPr>
              <w:t>4</w:t>
            </w:r>
            <w:r w:rsidRPr="0021106C">
              <w:rPr>
                <w:color w:val="000000" w:themeColor="text1"/>
              </w:rPr>
              <w:t>.</w:t>
            </w:r>
            <w:r w:rsidRPr="000E3FE5">
              <w:rPr>
                <w:color w:val="000000" w:themeColor="text1"/>
              </w:rPr>
              <w:t>36688</w:t>
            </w:r>
          </w:p>
        </w:tc>
        <w:tc>
          <w:tcPr>
            <w:tcW w:w="1276" w:type="dxa"/>
            <w:noWrap/>
            <w:hideMark/>
          </w:tcPr>
          <w:p w14:paraId="0B5D58F6"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147</w:t>
            </w:r>
          </w:p>
        </w:tc>
        <w:tc>
          <w:tcPr>
            <w:tcW w:w="1559" w:type="dxa"/>
            <w:noWrap/>
            <w:hideMark/>
          </w:tcPr>
          <w:p w14:paraId="172A9EE0" w14:textId="77777777" w:rsidR="000C4BAA" w:rsidRPr="000E3FE5" w:rsidRDefault="000C4BAA" w:rsidP="000C4BAA">
            <w:pPr>
              <w:spacing w:after="0" w:line="240" w:lineRule="auto"/>
              <w:jc w:val="center"/>
              <w:rPr>
                <w:color w:val="000000" w:themeColor="text1"/>
              </w:rPr>
            </w:pPr>
            <w:r w:rsidRPr="000E3FE5">
              <w:rPr>
                <w:color w:val="000000" w:themeColor="text1"/>
              </w:rPr>
              <w:t>2</w:t>
            </w:r>
          </w:p>
        </w:tc>
      </w:tr>
      <w:tr w:rsidR="000C4BAA" w:rsidRPr="0021106C" w14:paraId="18A8A685" w14:textId="77777777" w:rsidTr="000C4BAA">
        <w:trPr>
          <w:trHeight w:val="227"/>
        </w:trPr>
        <w:tc>
          <w:tcPr>
            <w:tcW w:w="1129" w:type="dxa"/>
            <w:noWrap/>
            <w:hideMark/>
          </w:tcPr>
          <w:p w14:paraId="63471252"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6096</w:t>
            </w:r>
          </w:p>
        </w:tc>
        <w:tc>
          <w:tcPr>
            <w:tcW w:w="1134" w:type="dxa"/>
            <w:noWrap/>
            <w:hideMark/>
          </w:tcPr>
          <w:p w14:paraId="3896C36F"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032</w:t>
            </w:r>
          </w:p>
        </w:tc>
        <w:tc>
          <w:tcPr>
            <w:tcW w:w="2410" w:type="dxa"/>
            <w:noWrap/>
            <w:hideMark/>
          </w:tcPr>
          <w:p w14:paraId="0AD44588" w14:textId="77777777" w:rsidR="000C4BAA" w:rsidRPr="000E3FE5" w:rsidRDefault="000C4BAA" w:rsidP="000C4BAA">
            <w:pPr>
              <w:spacing w:after="0" w:line="240" w:lineRule="auto"/>
              <w:jc w:val="center"/>
              <w:rPr>
                <w:color w:val="000000" w:themeColor="text1"/>
              </w:rPr>
            </w:pPr>
            <w:r w:rsidRPr="0021106C">
              <w:rPr>
                <w:color w:val="000000" w:themeColor="text1"/>
              </w:rPr>
              <w:t>5.</w:t>
            </w:r>
            <w:r w:rsidRPr="000E3FE5">
              <w:rPr>
                <w:color w:val="000000" w:themeColor="text1"/>
              </w:rPr>
              <w:t>97408</w:t>
            </w:r>
          </w:p>
        </w:tc>
        <w:tc>
          <w:tcPr>
            <w:tcW w:w="1276" w:type="dxa"/>
            <w:noWrap/>
            <w:hideMark/>
          </w:tcPr>
          <w:p w14:paraId="0C7C1B78" w14:textId="77777777" w:rsidR="000C4BAA" w:rsidRPr="000E3FE5" w:rsidRDefault="000C4BAA" w:rsidP="000C4BAA">
            <w:pPr>
              <w:spacing w:after="0" w:line="240" w:lineRule="auto"/>
              <w:jc w:val="center"/>
              <w:rPr>
                <w:color w:val="000000" w:themeColor="text1"/>
              </w:rPr>
            </w:pPr>
            <w:r w:rsidRPr="0021106C">
              <w:rPr>
                <w:color w:val="000000" w:themeColor="text1"/>
              </w:rPr>
              <w:t>0.</w:t>
            </w:r>
            <w:r w:rsidRPr="000E3FE5">
              <w:rPr>
                <w:color w:val="000000" w:themeColor="text1"/>
              </w:rPr>
              <w:t>3136</w:t>
            </w:r>
          </w:p>
        </w:tc>
        <w:tc>
          <w:tcPr>
            <w:tcW w:w="1559" w:type="dxa"/>
            <w:noWrap/>
            <w:hideMark/>
          </w:tcPr>
          <w:p w14:paraId="103692C1" w14:textId="77777777" w:rsidR="000C4BAA" w:rsidRPr="000E3FE5" w:rsidRDefault="000C4BAA" w:rsidP="000C4BAA">
            <w:pPr>
              <w:spacing w:after="0" w:line="240" w:lineRule="auto"/>
              <w:jc w:val="center"/>
              <w:rPr>
                <w:color w:val="000000" w:themeColor="text1"/>
              </w:rPr>
            </w:pPr>
            <w:r w:rsidRPr="000E3FE5">
              <w:rPr>
                <w:color w:val="000000" w:themeColor="text1"/>
              </w:rPr>
              <w:t>2</w:t>
            </w:r>
          </w:p>
        </w:tc>
      </w:tr>
    </w:tbl>
    <w:p w14:paraId="64C84BE5" w14:textId="2FA20024" w:rsidR="00C4474E" w:rsidRPr="0043755B" w:rsidRDefault="00C4474E" w:rsidP="000C4BAA">
      <w:pPr>
        <w:tabs>
          <w:tab w:val="left" w:pos="360"/>
        </w:tabs>
        <w:spacing w:before="200" w:after="120"/>
        <w:rPr>
          <w:rFonts w:ascii="Times New Roman" w:hAnsi="Times New Roman"/>
          <w:color w:val="000000" w:themeColor="text1"/>
          <w:szCs w:val="24"/>
        </w:rPr>
      </w:pPr>
      <w:r w:rsidRPr="0043755B">
        <w:rPr>
          <w:rFonts w:ascii="Times New Roman" w:hAnsi="Times New Roman"/>
          <w:b/>
          <w:color w:val="000000" w:themeColor="text1"/>
          <w:szCs w:val="24"/>
        </w:rPr>
        <w:t>Table 2</w:t>
      </w:r>
      <w:r w:rsidR="000035CE">
        <w:rPr>
          <w:rFonts w:ascii="Times New Roman" w:hAnsi="Times New Roman"/>
          <w:b/>
          <w:color w:val="000000" w:themeColor="text1"/>
          <w:szCs w:val="24"/>
        </w:rPr>
        <w:t xml:space="preserve"> (below)</w:t>
      </w:r>
      <w:r w:rsidRPr="0043755B">
        <w:rPr>
          <w:rFonts w:ascii="Times New Roman" w:hAnsi="Times New Roman"/>
          <w:b/>
          <w:color w:val="000000" w:themeColor="text1"/>
          <w:szCs w:val="24"/>
        </w:rPr>
        <w:t xml:space="preserve">: </w:t>
      </w:r>
      <w:r w:rsidRPr="0043755B">
        <w:rPr>
          <w:rFonts w:ascii="Times New Roman" w:hAnsi="Times New Roman"/>
          <w:color w:val="000000" w:themeColor="text1"/>
          <w:szCs w:val="24"/>
        </w:rPr>
        <w:t>Mass, Error in mass, centripetal force, error in centripetal error and number of revolutions</w:t>
      </w:r>
    </w:p>
    <w:tbl>
      <w:tblPr>
        <w:tblStyle w:val="TableGrid"/>
        <w:tblpPr w:leftFromText="180" w:rightFromText="180" w:vertAnchor="page" w:horzAnchor="margin" w:tblpY="10481"/>
        <w:tblW w:w="9350" w:type="dxa"/>
        <w:tblLook w:val="04A0" w:firstRow="1" w:lastRow="0" w:firstColumn="1" w:lastColumn="0" w:noHBand="0" w:noVBand="1"/>
      </w:tblPr>
      <w:tblGrid>
        <w:gridCol w:w="940"/>
        <w:gridCol w:w="940"/>
        <w:gridCol w:w="1324"/>
        <w:gridCol w:w="1610"/>
        <w:gridCol w:w="1417"/>
        <w:gridCol w:w="1559"/>
        <w:gridCol w:w="1560"/>
      </w:tblGrid>
      <w:tr w:rsidR="000C4BAA" w:rsidRPr="00C4474E" w14:paraId="5D88D497" w14:textId="77777777" w:rsidTr="000C4BAA">
        <w:trPr>
          <w:trHeight w:val="416"/>
        </w:trPr>
        <w:tc>
          <w:tcPr>
            <w:tcW w:w="940" w:type="dxa"/>
            <w:noWrap/>
            <w:hideMark/>
          </w:tcPr>
          <w:p w14:paraId="5E39253C"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t1 (s)</w:t>
            </w:r>
          </w:p>
        </w:tc>
        <w:tc>
          <w:tcPr>
            <w:tcW w:w="940" w:type="dxa"/>
            <w:noWrap/>
            <w:hideMark/>
          </w:tcPr>
          <w:p w14:paraId="51564F75"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t2 (s)</w:t>
            </w:r>
          </w:p>
        </w:tc>
        <w:tc>
          <w:tcPr>
            <w:tcW w:w="1324" w:type="dxa"/>
          </w:tcPr>
          <w:p w14:paraId="7733121E" w14:textId="77777777" w:rsidR="000C4BAA" w:rsidRPr="000E3FE5" w:rsidRDefault="000C4BAA" w:rsidP="000C4BAA">
            <w:pPr>
              <w:spacing w:after="0" w:line="240" w:lineRule="auto"/>
              <w:jc w:val="center"/>
              <w:rPr>
                <w:b/>
                <w:bCs/>
                <w:color w:val="000000" w:themeColor="text1"/>
              </w:rPr>
            </w:pPr>
            <w:r>
              <w:rPr>
                <w:b/>
                <w:bCs/>
                <w:color w:val="000000" w:themeColor="text1"/>
              </w:rPr>
              <w:t>t3 (s)</w:t>
            </w:r>
          </w:p>
        </w:tc>
        <w:tc>
          <w:tcPr>
            <w:tcW w:w="1610" w:type="dxa"/>
            <w:noWrap/>
            <w:hideMark/>
          </w:tcPr>
          <w:p w14:paraId="7D4B0833"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Average time t (s)</w:t>
            </w:r>
          </w:p>
        </w:tc>
        <w:tc>
          <w:tcPr>
            <w:tcW w:w="1417" w:type="dxa"/>
            <w:noWrap/>
            <w:hideMark/>
          </w:tcPr>
          <w:p w14:paraId="42867DBF"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 xml:space="preserve">Error </w:t>
            </w:r>
            <w:proofErr w:type="spellStart"/>
            <w:r w:rsidRPr="000E3FE5">
              <w:rPr>
                <w:b/>
                <w:bCs/>
                <w:color w:val="000000" w:themeColor="text1"/>
              </w:rPr>
              <w:t>δt</w:t>
            </w:r>
            <w:proofErr w:type="spellEnd"/>
            <w:r w:rsidRPr="000E3FE5">
              <w:rPr>
                <w:b/>
                <w:bCs/>
                <w:color w:val="000000" w:themeColor="text1"/>
              </w:rPr>
              <w:t xml:space="preserve"> (s)</w:t>
            </w:r>
          </w:p>
        </w:tc>
        <w:tc>
          <w:tcPr>
            <w:tcW w:w="1559" w:type="dxa"/>
            <w:noWrap/>
            <w:hideMark/>
          </w:tcPr>
          <w:p w14:paraId="3C92CD8C"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 xml:space="preserve">Period T (s) </w:t>
            </w:r>
          </w:p>
        </w:tc>
        <w:tc>
          <w:tcPr>
            <w:tcW w:w="1560" w:type="dxa"/>
            <w:noWrap/>
            <w:hideMark/>
          </w:tcPr>
          <w:p w14:paraId="66E4406F" w14:textId="77777777" w:rsidR="000C4BAA" w:rsidRPr="000E3FE5" w:rsidRDefault="000C4BAA" w:rsidP="000C4BAA">
            <w:pPr>
              <w:spacing w:after="0" w:line="240" w:lineRule="auto"/>
              <w:jc w:val="center"/>
              <w:rPr>
                <w:b/>
                <w:bCs/>
                <w:color w:val="000000" w:themeColor="text1"/>
              </w:rPr>
            </w:pPr>
            <w:r w:rsidRPr="000E3FE5">
              <w:rPr>
                <w:b/>
                <w:bCs/>
                <w:color w:val="000000" w:themeColor="text1"/>
              </w:rPr>
              <w:t xml:space="preserve">Error </w:t>
            </w:r>
            <w:proofErr w:type="spellStart"/>
            <w:r w:rsidRPr="000E3FE5">
              <w:rPr>
                <w:b/>
                <w:bCs/>
                <w:color w:val="000000" w:themeColor="text1"/>
              </w:rPr>
              <w:t>δT</w:t>
            </w:r>
            <w:proofErr w:type="spellEnd"/>
            <w:r w:rsidRPr="000E3FE5">
              <w:rPr>
                <w:b/>
                <w:bCs/>
                <w:color w:val="000000" w:themeColor="text1"/>
              </w:rPr>
              <w:t xml:space="preserve"> (s)2</w:t>
            </w:r>
          </w:p>
        </w:tc>
      </w:tr>
      <w:tr w:rsidR="000C4BAA" w:rsidRPr="00C4474E" w14:paraId="26B32CEF" w14:textId="77777777" w:rsidTr="000C4BAA">
        <w:trPr>
          <w:trHeight w:val="300"/>
        </w:trPr>
        <w:tc>
          <w:tcPr>
            <w:tcW w:w="940" w:type="dxa"/>
            <w:noWrap/>
            <w:hideMark/>
          </w:tcPr>
          <w:p w14:paraId="65507EC4" w14:textId="77777777" w:rsidR="000C4BAA" w:rsidRPr="000E3FE5" w:rsidRDefault="000C4BAA" w:rsidP="000C4BAA">
            <w:pPr>
              <w:spacing w:after="0" w:line="240" w:lineRule="auto"/>
              <w:jc w:val="center"/>
              <w:rPr>
                <w:color w:val="000000" w:themeColor="text1"/>
              </w:rPr>
            </w:pPr>
            <w:r w:rsidRPr="00C4474E">
              <w:rPr>
                <w:color w:val="000000" w:themeColor="text1"/>
              </w:rPr>
              <w:t>3.</w:t>
            </w:r>
            <w:r w:rsidRPr="000E3FE5">
              <w:rPr>
                <w:color w:val="000000" w:themeColor="text1"/>
              </w:rPr>
              <w:t>073</w:t>
            </w:r>
          </w:p>
        </w:tc>
        <w:tc>
          <w:tcPr>
            <w:tcW w:w="940" w:type="dxa"/>
            <w:noWrap/>
            <w:hideMark/>
          </w:tcPr>
          <w:p w14:paraId="5C1C2435" w14:textId="77777777" w:rsidR="000C4BAA" w:rsidRPr="000E3FE5" w:rsidRDefault="000C4BAA" w:rsidP="000C4BAA">
            <w:pPr>
              <w:spacing w:after="0" w:line="240" w:lineRule="auto"/>
              <w:jc w:val="center"/>
              <w:rPr>
                <w:color w:val="000000" w:themeColor="text1"/>
              </w:rPr>
            </w:pPr>
            <w:r w:rsidRPr="00C4474E">
              <w:rPr>
                <w:color w:val="000000" w:themeColor="text1"/>
              </w:rPr>
              <w:t>3.</w:t>
            </w:r>
            <w:r w:rsidRPr="000E3FE5">
              <w:rPr>
                <w:color w:val="000000" w:themeColor="text1"/>
              </w:rPr>
              <w:t>649</w:t>
            </w:r>
          </w:p>
        </w:tc>
        <w:tc>
          <w:tcPr>
            <w:tcW w:w="1324" w:type="dxa"/>
          </w:tcPr>
          <w:p w14:paraId="3EA5DA86" w14:textId="77777777" w:rsidR="000C4BAA" w:rsidRPr="00C4474E" w:rsidRDefault="000C4BAA" w:rsidP="000C4BAA">
            <w:pPr>
              <w:spacing w:after="0" w:line="240" w:lineRule="auto"/>
              <w:jc w:val="center"/>
              <w:rPr>
                <w:color w:val="000000" w:themeColor="text1"/>
              </w:rPr>
            </w:pPr>
            <w:r>
              <w:rPr>
                <w:color w:val="000000" w:themeColor="text1"/>
              </w:rPr>
              <w:t>3.649</w:t>
            </w:r>
          </w:p>
        </w:tc>
        <w:tc>
          <w:tcPr>
            <w:tcW w:w="1610" w:type="dxa"/>
            <w:noWrap/>
            <w:hideMark/>
          </w:tcPr>
          <w:p w14:paraId="7BBD1547" w14:textId="77777777" w:rsidR="000C4BAA" w:rsidRPr="000E3FE5" w:rsidRDefault="000C4BAA" w:rsidP="000C4BAA">
            <w:pPr>
              <w:spacing w:after="0" w:line="240" w:lineRule="auto"/>
              <w:jc w:val="center"/>
              <w:rPr>
                <w:color w:val="000000" w:themeColor="text1"/>
              </w:rPr>
            </w:pPr>
            <w:r w:rsidRPr="00C4474E">
              <w:rPr>
                <w:color w:val="000000" w:themeColor="text1"/>
              </w:rPr>
              <w:t>3.</w:t>
            </w:r>
            <w:r w:rsidRPr="000E3FE5">
              <w:rPr>
                <w:color w:val="000000" w:themeColor="text1"/>
              </w:rPr>
              <w:t>457</w:t>
            </w:r>
          </w:p>
        </w:tc>
        <w:tc>
          <w:tcPr>
            <w:tcW w:w="1417" w:type="dxa"/>
            <w:noWrap/>
            <w:hideMark/>
          </w:tcPr>
          <w:p w14:paraId="1FE63364"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15676734</w:t>
            </w:r>
          </w:p>
        </w:tc>
        <w:tc>
          <w:tcPr>
            <w:tcW w:w="1559" w:type="dxa"/>
            <w:noWrap/>
            <w:hideMark/>
          </w:tcPr>
          <w:p w14:paraId="5D4E3AB3"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7285</w:t>
            </w:r>
          </w:p>
        </w:tc>
        <w:tc>
          <w:tcPr>
            <w:tcW w:w="1560" w:type="dxa"/>
            <w:noWrap/>
            <w:hideMark/>
          </w:tcPr>
          <w:p w14:paraId="1D2EC7C9"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078383672</w:t>
            </w:r>
          </w:p>
        </w:tc>
      </w:tr>
      <w:tr w:rsidR="000C4BAA" w:rsidRPr="000E3FE5" w14:paraId="140E1DBF" w14:textId="77777777" w:rsidTr="000C4BAA">
        <w:trPr>
          <w:trHeight w:val="300"/>
        </w:trPr>
        <w:tc>
          <w:tcPr>
            <w:tcW w:w="940" w:type="dxa"/>
            <w:noWrap/>
            <w:hideMark/>
          </w:tcPr>
          <w:p w14:paraId="42CF882B" w14:textId="77777777" w:rsidR="000C4BAA" w:rsidRPr="000E3FE5" w:rsidRDefault="000C4BAA" w:rsidP="000C4BAA">
            <w:pPr>
              <w:spacing w:after="0" w:line="240" w:lineRule="auto"/>
              <w:jc w:val="center"/>
              <w:rPr>
                <w:color w:val="000000" w:themeColor="text1"/>
              </w:rPr>
            </w:pPr>
            <w:r w:rsidRPr="00C4474E">
              <w:rPr>
                <w:color w:val="000000" w:themeColor="text1"/>
              </w:rPr>
              <w:t>3.</w:t>
            </w:r>
            <w:r w:rsidRPr="000E3FE5">
              <w:rPr>
                <w:color w:val="000000" w:themeColor="text1"/>
              </w:rPr>
              <w:t>071</w:t>
            </w:r>
          </w:p>
        </w:tc>
        <w:tc>
          <w:tcPr>
            <w:tcW w:w="940" w:type="dxa"/>
            <w:noWrap/>
            <w:hideMark/>
          </w:tcPr>
          <w:p w14:paraId="2EA7AE11" w14:textId="77777777" w:rsidR="000C4BAA" w:rsidRPr="000E3FE5" w:rsidRDefault="000C4BAA" w:rsidP="000C4BAA">
            <w:pPr>
              <w:spacing w:after="0" w:line="240" w:lineRule="auto"/>
              <w:jc w:val="center"/>
              <w:rPr>
                <w:color w:val="000000" w:themeColor="text1"/>
              </w:rPr>
            </w:pPr>
            <w:r w:rsidRPr="00C4474E">
              <w:rPr>
                <w:color w:val="000000" w:themeColor="text1"/>
              </w:rPr>
              <w:t>3.</w:t>
            </w:r>
            <w:r w:rsidRPr="000E3FE5">
              <w:rPr>
                <w:color w:val="000000" w:themeColor="text1"/>
              </w:rPr>
              <w:t>617</w:t>
            </w:r>
          </w:p>
        </w:tc>
        <w:tc>
          <w:tcPr>
            <w:tcW w:w="1324" w:type="dxa"/>
          </w:tcPr>
          <w:p w14:paraId="71CD90D9" w14:textId="77777777" w:rsidR="000C4BAA" w:rsidRPr="00C4474E" w:rsidRDefault="000C4BAA" w:rsidP="000C4BAA">
            <w:pPr>
              <w:spacing w:after="0" w:line="240" w:lineRule="auto"/>
              <w:jc w:val="center"/>
              <w:rPr>
                <w:color w:val="000000" w:themeColor="text1"/>
              </w:rPr>
            </w:pPr>
            <w:r>
              <w:rPr>
                <w:color w:val="000000" w:themeColor="text1"/>
              </w:rPr>
              <w:t>3.457</w:t>
            </w:r>
          </w:p>
        </w:tc>
        <w:tc>
          <w:tcPr>
            <w:tcW w:w="1610" w:type="dxa"/>
            <w:noWrap/>
            <w:hideMark/>
          </w:tcPr>
          <w:p w14:paraId="763ACA64" w14:textId="77777777" w:rsidR="000C4BAA" w:rsidRPr="000E3FE5" w:rsidRDefault="000C4BAA" w:rsidP="000C4BAA">
            <w:pPr>
              <w:spacing w:after="0" w:line="240" w:lineRule="auto"/>
              <w:jc w:val="center"/>
              <w:rPr>
                <w:color w:val="000000" w:themeColor="text1"/>
              </w:rPr>
            </w:pPr>
            <w:r w:rsidRPr="00C4474E">
              <w:rPr>
                <w:color w:val="000000" w:themeColor="text1"/>
              </w:rPr>
              <w:t>3.</w:t>
            </w:r>
            <w:r w:rsidRPr="000E3FE5">
              <w:rPr>
                <w:color w:val="000000" w:themeColor="text1"/>
              </w:rPr>
              <w:t>381666667</w:t>
            </w:r>
          </w:p>
        </w:tc>
        <w:tc>
          <w:tcPr>
            <w:tcW w:w="1417" w:type="dxa"/>
            <w:noWrap/>
            <w:hideMark/>
          </w:tcPr>
          <w:p w14:paraId="48735E61"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3231724</w:t>
            </w:r>
          </w:p>
        </w:tc>
        <w:tc>
          <w:tcPr>
            <w:tcW w:w="1559" w:type="dxa"/>
            <w:noWrap/>
            <w:hideMark/>
          </w:tcPr>
          <w:p w14:paraId="0CF8996A"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690833333</w:t>
            </w:r>
          </w:p>
        </w:tc>
        <w:tc>
          <w:tcPr>
            <w:tcW w:w="1560" w:type="dxa"/>
            <w:noWrap/>
            <w:hideMark/>
          </w:tcPr>
          <w:p w14:paraId="382239BF"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06615862</w:t>
            </w:r>
          </w:p>
        </w:tc>
      </w:tr>
      <w:tr w:rsidR="000C4BAA" w:rsidRPr="00C4474E" w14:paraId="72B18E48" w14:textId="77777777" w:rsidTr="000C4BAA">
        <w:trPr>
          <w:trHeight w:val="300"/>
        </w:trPr>
        <w:tc>
          <w:tcPr>
            <w:tcW w:w="940" w:type="dxa"/>
            <w:noWrap/>
            <w:hideMark/>
          </w:tcPr>
          <w:p w14:paraId="7C97D531" w14:textId="77777777" w:rsidR="000C4BAA" w:rsidRPr="000E3FE5" w:rsidRDefault="000C4BAA" w:rsidP="000C4BAA">
            <w:pPr>
              <w:spacing w:after="0" w:line="240" w:lineRule="auto"/>
              <w:jc w:val="center"/>
              <w:rPr>
                <w:color w:val="000000" w:themeColor="text1"/>
              </w:rPr>
            </w:pPr>
            <w:r w:rsidRPr="00C4474E">
              <w:rPr>
                <w:color w:val="000000" w:themeColor="text1"/>
              </w:rPr>
              <w:t>3.</w:t>
            </w:r>
            <w:r w:rsidRPr="000E3FE5">
              <w:rPr>
                <w:color w:val="000000" w:themeColor="text1"/>
              </w:rPr>
              <w:t>138</w:t>
            </w:r>
          </w:p>
        </w:tc>
        <w:tc>
          <w:tcPr>
            <w:tcW w:w="940" w:type="dxa"/>
            <w:noWrap/>
            <w:hideMark/>
          </w:tcPr>
          <w:p w14:paraId="67DAAA77" w14:textId="77777777" w:rsidR="000C4BAA" w:rsidRPr="000E3FE5" w:rsidRDefault="000C4BAA" w:rsidP="000C4BAA">
            <w:pPr>
              <w:spacing w:after="0" w:line="240" w:lineRule="auto"/>
              <w:jc w:val="center"/>
              <w:rPr>
                <w:color w:val="000000" w:themeColor="text1"/>
              </w:rPr>
            </w:pPr>
            <w:r w:rsidRPr="00C4474E">
              <w:rPr>
                <w:color w:val="000000" w:themeColor="text1"/>
              </w:rPr>
              <w:t>3.</w:t>
            </w:r>
            <w:r w:rsidRPr="000E3FE5">
              <w:rPr>
                <w:color w:val="000000" w:themeColor="text1"/>
              </w:rPr>
              <w:t>105</w:t>
            </w:r>
          </w:p>
        </w:tc>
        <w:tc>
          <w:tcPr>
            <w:tcW w:w="1324" w:type="dxa"/>
          </w:tcPr>
          <w:p w14:paraId="4ACA8633" w14:textId="77777777" w:rsidR="000C4BAA" w:rsidRPr="00C4474E" w:rsidRDefault="000C4BAA" w:rsidP="000C4BAA">
            <w:pPr>
              <w:spacing w:after="0" w:line="240" w:lineRule="auto"/>
              <w:jc w:val="center"/>
              <w:rPr>
                <w:color w:val="000000" w:themeColor="text1"/>
              </w:rPr>
            </w:pPr>
            <w:r>
              <w:rPr>
                <w:color w:val="000000" w:themeColor="text1"/>
              </w:rPr>
              <w:t>2.913</w:t>
            </w:r>
          </w:p>
        </w:tc>
        <w:tc>
          <w:tcPr>
            <w:tcW w:w="1610" w:type="dxa"/>
            <w:noWrap/>
            <w:hideMark/>
          </w:tcPr>
          <w:p w14:paraId="568B2CBD" w14:textId="77777777" w:rsidR="000C4BAA" w:rsidRPr="000E3FE5" w:rsidRDefault="000C4BAA" w:rsidP="000C4BAA">
            <w:pPr>
              <w:spacing w:after="0" w:line="240" w:lineRule="auto"/>
              <w:jc w:val="center"/>
              <w:rPr>
                <w:color w:val="000000" w:themeColor="text1"/>
              </w:rPr>
            </w:pPr>
            <w:r w:rsidRPr="00C4474E">
              <w:rPr>
                <w:color w:val="000000" w:themeColor="text1"/>
              </w:rPr>
              <w:t>3.</w:t>
            </w:r>
            <w:r w:rsidRPr="000E3FE5">
              <w:rPr>
                <w:color w:val="000000" w:themeColor="text1"/>
              </w:rPr>
              <w:t>052</w:t>
            </w:r>
          </w:p>
        </w:tc>
        <w:tc>
          <w:tcPr>
            <w:tcW w:w="1417" w:type="dxa"/>
            <w:noWrap/>
            <w:hideMark/>
          </w:tcPr>
          <w:p w14:paraId="3440432D"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0572771</w:t>
            </w:r>
          </w:p>
        </w:tc>
        <w:tc>
          <w:tcPr>
            <w:tcW w:w="1559" w:type="dxa"/>
            <w:noWrap/>
            <w:hideMark/>
          </w:tcPr>
          <w:p w14:paraId="205DDA22"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526</w:t>
            </w:r>
          </w:p>
        </w:tc>
        <w:tc>
          <w:tcPr>
            <w:tcW w:w="1560" w:type="dxa"/>
            <w:noWrap/>
            <w:hideMark/>
          </w:tcPr>
          <w:p w14:paraId="4B861A73"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028638552</w:t>
            </w:r>
          </w:p>
        </w:tc>
      </w:tr>
      <w:tr w:rsidR="000C4BAA" w:rsidRPr="000E3FE5" w14:paraId="156D02F5" w14:textId="77777777" w:rsidTr="000C4BAA">
        <w:trPr>
          <w:trHeight w:val="300"/>
        </w:trPr>
        <w:tc>
          <w:tcPr>
            <w:tcW w:w="940" w:type="dxa"/>
            <w:noWrap/>
            <w:hideMark/>
          </w:tcPr>
          <w:p w14:paraId="20AC5E90" w14:textId="77777777" w:rsidR="000C4BAA" w:rsidRPr="000E3FE5" w:rsidRDefault="000C4BAA" w:rsidP="000C4BAA">
            <w:pPr>
              <w:spacing w:after="0" w:line="240" w:lineRule="auto"/>
              <w:jc w:val="center"/>
              <w:rPr>
                <w:color w:val="000000" w:themeColor="text1"/>
              </w:rPr>
            </w:pPr>
            <w:r w:rsidRPr="00C4474E">
              <w:rPr>
                <w:color w:val="000000" w:themeColor="text1"/>
              </w:rPr>
              <w:t>2.</w:t>
            </w:r>
            <w:r w:rsidRPr="000E3FE5">
              <w:rPr>
                <w:color w:val="000000" w:themeColor="text1"/>
              </w:rPr>
              <w:t>113</w:t>
            </w:r>
          </w:p>
        </w:tc>
        <w:tc>
          <w:tcPr>
            <w:tcW w:w="940" w:type="dxa"/>
            <w:noWrap/>
            <w:hideMark/>
          </w:tcPr>
          <w:p w14:paraId="0FB47E47" w14:textId="77777777" w:rsidR="000C4BAA" w:rsidRPr="000E3FE5" w:rsidRDefault="000C4BAA" w:rsidP="000C4BAA">
            <w:pPr>
              <w:spacing w:after="0" w:line="240" w:lineRule="auto"/>
              <w:jc w:val="center"/>
              <w:rPr>
                <w:color w:val="000000" w:themeColor="text1"/>
              </w:rPr>
            </w:pPr>
            <w:r w:rsidRPr="00C4474E">
              <w:rPr>
                <w:color w:val="000000" w:themeColor="text1"/>
              </w:rPr>
              <w:t>2.</w:t>
            </w:r>
            <w:r w:rsidRPr="000E3FE5">
              <w:rPr>
                <w:color w:val="000000" w:themeColor="text1"/>
              </w:rPr>
              <w:t>021</w:t>
            </w:r>
          </w:p>
        </w:tc>
        <w:tc>
          <w:tcPr>
            <w:tcW w:w="1324" w:type="dxa"/>
          </w:tcPr>
          <w:p w14:paraId="1A5D139B" w14:textId="77777777" w:rsidR="000C4BAA" w:rsidRPr="00C4474E" w:rsidRDefault="000C4BAA" w:rsidP="000C4BAA">
            <w:pPr>
              <w:spacing w:after="0" w:line="240" w:lineRule="auto"/>
              <w:jc w:val="center"/>
              <w:rPr>
                <w:color w:val="000000" w:themeColor="text1"/>
              </w:rPr>
            </w:pPr>
            <w:r>
              <w:rPr>
                <w:color w:val="000000" w:themeColor="text1"/>
              </w:rPr>
              <w:t>2.018</w:t>
            </w:r>
          </w:p>
        </w:tc>
        <w:tc>
          <w:tcPr>
            <w:tcW w:w="1610" w:type="dxa"/>
            <w:noWrap/>
            <w:hideMark/>
          </w:tcPr>
          <w:p w14:paraId="7FC5E26B" w14:textId="77777777" w:rsidR="000C4BAA" w:rsidRPr="000E3FE5" w:rsidRDefault="000C4BAA" w:rsidP="000C4BAA">
            <w:pPr>
              <w:spacing w:after="0" w:line="240" w:lineRule="auto"/>
              <w:jc w:val="center"/>
              <w:rPr>
                <w:color w:val="000000" w:themeColor="text1"/>
              </w:rPr>
            </w:pPr>
            <w:r w:rsidRPr="00C4474E">
              <w:rPr>
                <w:color w:val="000000" w:themeColor="text1"/>
              </w:rPr>
              <w:t>2.</w:t>
            </w:r>
            <w:r w:rsidRPr="000E3FE5">
              <w:rPr>
                <w:color w:val="000000" w:themeColor="text1"/>
              </w:rPr>
              <w:t>050666667</w:t>
            </w:r>
          </w:p>
        </w:tc>
        <w:tc>
          <w:tcPr>
            <w:tcW w:w="1417" w:type="dxa"/>
            <w:noWrap/>
            <w:hideMark/>
          </w:tcPr>
          <w:p w14:paraId="658C1D27"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0254573</w:t>
            </w:r>
          </w:p>
        </w:tc>
        <w:tc>
          <w:tcPr>
            <w:tcW w:w="1559" w:type="dxa"/>
            <w:noWrap/>
            <w:hideMark/>
          </w:tcPr>
          <w:p w14:paraId="4B474BCA"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025333333</w:t>
            </w:r>
          </w:p>
        </w:tc>
        <w:tc>
          <w:tcPr>
            <w:tcW w:w="1560" w:type="dxa"/>
            <w:noWrap/>
            <w:hideMark/>
          </w:tcPr>
          <w:p w14:paraId="0933706F"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01272865</w:t>
            </w:r>
          </w:p>
        </w:tc>
      </w:tr>
      <w:tr w:rsidR="000C4BAA" w:rsidRPr="00C4474E" w14:paraId="1DFB5D1D" w14:textId="77777777" w:rsidTr="000C4BAA">
        <w:trPr>
          <w:trHeight w:val="285"/>
        </w:trPr>
        <w:tc>
          <w:tcPr>
            <w:tcW w:w="940" w:type="dxa"/>
            <w:noWrap/>
            <w:hideMark/>
          </w:tcPr>
          <w:p w14:paraId="12172010"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764</w:t>
            </w:r>
          </w:p>
        </w:tc>
        <w:tc>
          <w:tcPr>
            <w:tcW w:w="940" w:type="dxa"/>
            <w:noWrap/>
            <w:hideMark/>
          </w:tcPr>
          <w:p w14:paraId="1C35BBFD"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921</w:t>
            </w:r>
          </w:p>
        </w:tc>
        <w:tc>
          <w:tcPr>
            <w:tcW w:w="1324" w:type="dxa"/>
          </w:tcPr>
          <w:p w14:paraId="547998E6" w14:textId="77777777" w:rsidR="000C4BAA" w:rsidRPr="00C4474E" w:rsidRDefault="000C4BAA" w:rsidP="000C4BAA">
            <w:pPr>
              <w:spacing w:after="0" w:line="240" w:lineRule="auto"/>
              <w:jc w:val="center"/>
              <w:rPr>
                <w:color w:val="000000" w:themeColor="text1"/>
              </w:rPr>
            </w:pPr>
            <w:r>
              <w:rPr>
                <w:color w:val="000000" w:themeColor="text1"/>
              </w:rPr>
              <w:t>1.825</w:t>
            </w:r>
          </w:p>
        </w:tc>
        <w:tc>
          <w:tcPr>
            <w:tcW w:w="1610" w:type="dxa"/>
            <w:noWrap/>
            <w:hideMark/>
          </w:tcPr>
          <w:p w14:paraId="57EB8E0A"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836666667</w:t>
            </w:r>
          </w:p>
        </w:tc>
        <w:tc>
          <w:tcPr>
            <w:tcW w:w="1417" w:type="dxa"/>
            <w:noWrap/>
            <w:hideMark/>
          </w:tcPr>
          <w:p w14:paraId="02B4F159"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03731051</w:t>
            </w:r>
          </w:p>
        </w:tc>
        <w:tc>
          <w:tcPr>
            <w:tcW w:w="1559" w:type="dxa"/>
            <w:noWrap/>
            <w:hideMark/>
          </w:tcPr>
          <w:p w14:paraId="729BA365" w14:textId="77777777" w:rsidR="000C4BAA" w:rsidRPr="000E3FE5" w:rsidRDefault="000C4BAA" w:rsidP="000C4BAA">
            <w:pPr>
              <w:spacing w:after="0" w:line="240" w:lineRule="auto"/>
              <w:jc w:val="center"/>
              <w:rPr>
                <w:color w:val="000000" w:themeColor="text1"/>
              </w:rPr>
            </w:pPr>
            <w:r w:rsidRPr="00C4474E">
              <w:rPr>
                <w:color w:val="000000" w:themeColor="text1"/>
              </w:rPr>
              <w:t>0</w:t>
            </w:r>
            <w:r>
              <w:rPr>
                <w:color w:val="000000" w:themeColor="text1"/>
              </w:rPr>
              <w:t>.</w:t>
            </w:r>
            <w:r w:rsidRPr="000E3FE5">
              <w:rPr>
                <w:color w:val="000000" w:themeColor="text1"/>
              </w:rPr>
              <w:t>918333333</w:t>
            </w:r>
          </w:p>
        </w:tc>
        <w:tc>
          <w:tcPr>
            <w:tcW w:w="1560" w:type="dxa"/>
            <w:noWrap/>
            <w:hideMark/>
          </w:tcPr>
          <w:p w14:paraId="57D83F25"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018655254</w:t>
            </w:r>
          </w:p>
        </w:tc>
      </w:tr>
      <w:tr w:rsidR="000C4BAA" w:rsidRPr="000E3FE5" w14:paraId="293B343E" w14:textId="77777777" w:rsidTr="000C4BAA">
        <w:trPr>
          <w:trHeight w:val="240"/>
        </w:trPr>
        <w:tc>
          <w:tcPr>
            <w:tcW w:w="940" w:type="dxa"/>
            <w:noWrap/>
            <w:hideMark/>
          </w:tcPr>
          <w:p w14:paraId="4F2FDFE0"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631</w:t>
            </w:r>
          </w:p>
        </w:tc>
        <w:tc>
          <w:tcPr>
            <w:tcW w:w="940" w:type="dxa"/>
            <w:noWrap/>
            <w:hideMark/>
          </w:tcPr>
          <w:p w14:paraId="7AAC7302"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57</w:t>
            </w:r>
          </w:p>
        </w:tc>
        <w:tc>
          <w:tcPr>
            <w:tcW w:w="1324" w:type="dxa"/>
          </w:tcPr>
          <w:p w14:paraId="44C4FD60" w14:textId="77777777" w:rsidR="000C4BAA" w:rsidRPr="00C4474E" w:rsidRDefault="000C4BAA" w:rsidP="000C4BAA">
            <w:pPr>
              <w:spacing w:after="0" w:line="240" w:lineRule="auto"/>
              <w:jc w:val="center"/>
              <w:rPr>
                <w:color w:val="000000" w:themeColor="text1"/>
              </w:rPr>
            </w:pPr>
            <w:r>
              <w:rPr>
                <w:color w:val="000000" w:themeColor="text1"/>
              </w:rPr>
              <w:t>1.603</w:t>
            </w:r>
          </w:p>
        </w:tc>
        <w:tc>
          <w:tcPr>
            <w:tcW w:w="1610" w:type="dxa"/>
            <w:noWrap/>
            <w:hideMark/>
          </w:tcPr>
          <w:p w14:paraId="54392A35" w14:textId="77777777" w:rsidR="000C4BAA" w:rsidRPr="000E3FE5" w:rsidRDefault="000C4BAA" w:rsidP="000C4BAA">
            <w:pPr>
              <w:spacing w:after="0" w:line="240" w:lineRule="auto"/>
              <w:jc w:val="center"/>
              <w:rPr>
                <w:color w:val="000000" w:themeColor="text1"/>
              </w:rPr>
            </w:pPr>
            <w:r w:rsidRPr="00C4474E">
              <w:rPr>
                <w:color w:val="000000" w:themeColor="text1"/>
              </w:rPr>
              <w:t>1.</w:t>
            </w:r>
            <w:r w:rsidRPr="000E3FE5">
              <w:rPr>
                <w:color w:val="000000" w:themeColor="text1"/>
              </w:rPr>
              <w:t>601333333</w:t>
            </w:r>
          </w:p>
        </w:tc>
        <w:tc>
          <w:tcPr>
            <w:tcW w:w="1417" w:type="dxa"/>
            <w:noWrap/>
            <w:hideMark/>
          </w:tcPr>
          <w:p w14:paraId="30152765"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01439393</w:t>
            </w:r>
          </w:p>
        </w:tc>
        <w:tc>
          <w:tcPr>
            <w:tcW w:w="1559" w:type="dxa"/>
            <w:noWrap/>
            <w:hideMark/>
          </w:tcPr>
          <w:p w14:paraId="36951600"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800666667</w:t>
            </w:r>
          </w:p>
        </w:tc>
        <w:tc>
          <w:tcPr>
            <w:tcW w:w="1560" w:type="dxa"/>
            <w:noWrap/>
            <w:hideMark/>
          </w:tcPr>
          <w:p w14:paraId="1079BC58" w14:textId="77777777" w:rsidR="000C4BAA" w:rsidRPr="000E3FE5" w:rsidRDefault="000C4BAA" w:rsidP="000C4BAA">
            <w:pPr>
              <w:spacing w:after="0" w:line="240" w:lineRule="auto"/>
              <w:jc w:val="center"/>
              <w:rPr>
                <w:color w:val="000000" w:themeColor="text1"/>
              </w:rPr>
            </w:pPr>
            <w:r w:rsidRPr="00C4474E">
              <w:rPr>
                <w:color w:val="000000" w:themeColor="text1"/>
              </w:rPr>
              <w:t>0.</w:t>
            </w:r>
            <w:r w:rsidRPr="000E3FE5">
              <w:rPr>
                <w:color w:val="000000" w:themeColor="text1"/>
              </w:rPr>
              <w:t>007196964</w:t>
            </w:r>
          </w:p>
        </w:tc>
      </w:tr>
    </w:tbl>
    <w:p w14:paraId="73146DED" w14:textId="77777777" w:rsidR="00C4474E" w:rsidRDefault="00C4474E" w:rsidP="00664FE1">
      <w:pPr>
        <w:tabs>
          <w:tab w:val="left" w:pos="360"/>
        </w:tabs>
        <w:spacing w:before="200" w:after="120" w:line="480" w:lineRule="auto"/>
        <w:rPr>
          <w:rFonts w:ascii="Times New Roman" w:hAnsi="Times New Roman"/>
          <w:b/>
          <w:color w:val="000000" w:themeColor="text1"/>
          <w:sz w:val="24"/>
          <w:szCs w:val="24"/>
          <w:u w:val="single"/>
        </w:rPr>
      </w:pPr>
    </w:p>
    <w:p w14:paraId="71C9FFDA" w14:textId="77777777" w:rsidR="00C4474E" w:rsidRDefault="00C4474E" w:rsidP="00664FE1">
      <w:pPr>
        <w:tabs>
          <w:tab w:val="left" w:pos="360"/>
        </w:tabs>
        <w:spacing w:before="200" w:after="120" w:line="480" w:lineRule="auto"/>
        <w:rPr>
          <w:rFonts w:ascii="Times New Roman" w:hAnsi="Times New Roman"/>
          <w:b/>
          <w:color w:val="000000" w:themeColor="text1"/>
          <w:sz w:val="24"/>
          <w:szCs w:val="24"/>
          <w:u w:val="single"/>
        </w:rPr>
      </w:pPr>
    </w:p>
    <w:p w14:paraId="08CA3670" w14:textId="77777777" w:rsidR="000035CE" w:rsidRDefault="000035CE" w:rsidP="00735318">
      <w:pPr>
        <w:tabs>
          <w:tab w:val="left" w:pos="360"/>
        </w:tabs>
        <w:spacing w:before="200" w:after="120" w:line="480" w:lineRule="auto"/>
        <w:rPr>
          <w:rFonts w:ascii="Times New Roman" w:hAnsi="Times New Roman"/>
          <w:b/>
          <w:color w:val="000000" w:themeColor="text1"/>
          <w:szCs w:val="24"/>
        </w:rPr>
      </w:pPr>
    </w:p>
    <w:p w14:paraId="0DE71AAD" w14:textId="5ABBBDCD" w:rsidR="00735318" w:rsidRDefault="00E20EC0" w:rsidP="00735318">
      <w:pPr>
        <w:tabs>
          <w:tab w:val="left" w:pos="360"/>
        </w:tabs>
        <w:spacing w:before="200" w:after="120" w:line="480" w:lineRule="auto"/>
        <w:rPr>
          <w:rFonts w:ascii="Times New Roman" w:hAnsi="Times New Roman"/>
          <w:b/>
          <w:color w:val="000000" w:themeColor="text1"/>
          <w:szCs w:val="24"/>
        </w:rPr>
      </w:pPr>
      <w:r w:rsidRPr="0043755B">
        <w:rPr>
          <w:rFonts w:ascii="Times New Roman" w:hAnsi="Times New Roman"/>
          <w:b/>
          <w:color w:val="000000" w:themeColor="text1"/>
          <w:szCs w:val="24"/>
        </w:rPr>
        <w:t>T</w:t>
      </w:r>
      <w:r>
        <w:rPr>
          <w:rFonts w:ascii="Times New Roman" w:hAnsi="Times New Roman"/>
          <w:b/>
          <w:color w:val="000000" w:themeColor="text1"/>
          <w:szCs w:val="24"/>
        </w:rPr>
        <w:t xml:space="preserve">able </w:t>
      </w:r>
      <w:r w:rsidRPr="0043755B">
        <w:rPr>
          <w:rFonts w:ascii="Times New Roman" w:hAnsi="Times New Roman"/>
          <w:b/>
          <w:color w:val="000000" w:themeColor="text1"/>
          <w:szCs w:val="24"/>
        </w:rPr>
        <w:t>3</w:t>
      </w:r>
      <w:r w:rsidR="000035CE">
        <w:rPr>
          <w:rFonts w:ascii="Times New Roman" w:hAnsi="Times New Roman"/>
          <w:b/>
          <w:color w:val="000000" w:themeColor="text1"/>
          <w:szCs w:val="24"/>
        </w:rPr>
        <w:t xml:space="preserve"> (</w:t>
      </w:r>
      <w:r w:rsidR="000C4BAA">
        <w:rPr>
          <w:rFonts w:ascii="Times New Roman" w:hAnsi="Times New Roman"/>
          <w:b/>
          <w:color w:val="000000" w:themeColor="text1"/>
          <w:szCs w:val="24"/>
        </w:rPr>
        <w:t>below</w:t>
      </w:r>
      <w:r w:rsidR="000035CE">
        <w:rPr>
          <w:rFonts w:ascii="Times New Roman" w:hAnsi="Times New Roman"/>
          <w:b/>
          <w:color w:val="000000" w:themeColor="text1"/>
          <w:szCs w:val="24"/>
        </w:rPr>
        <w:t>)</w:t>
      </w:r>
      <w:r w:rsidRPr="0043755B">
        <w:rPr>
          <w:rFonts w:ascii="Times New Roman" w:hAnsi="Times New Roman"/>
          <w:b/>
          <w:color w:val="000000" w:themeColor="text1"/>
          <w:szCs w:val="24"/>
        </w:rPr>
        <w:t xml:space="preserve">: </w:t>
      </w:r>
      <w:r w:rsidRPr="0043755B">
        <w:rPr>
          <w:rFonts w:ascii="Times New Roman" w:hAnsi="Times New Roman"/>
          <w:color w:val="000000" w:themeColor="text1"/>
          <w:szCs w:val="24"/>
        </w:rPr>
        <w:t>Average time of revolutions, error in time, period, and error in period</w:t>
      </w:r>
    </w:p>
    <w:p w14:paraId="7D5C1FB1" w14:textId="77777777" w:rsidR="000C4BAA" w:rsidRDefault="000C4BAA" w:rsidP="00E20EC0">
      <w:pPr>
        <w:tabs>
          <w:tab w:val="left" w:pos="360"/>
        </w:tabs>
        <w:spacing w:before="200" w:after="120"/>
        <w:rPr>
          <w:rFonts w:ascii="Times New Roman" w:hAnsi="Times New Roman"/>
          <w:b/>
          <w:color w:val="000000" w:themeColor="text1"/>
        </w:rPr>
      </w:pPr>
    </w:p>
    <w:tbl>
      <w:tblPr>
        <w:tblStyle w:val="TableGrid"/>
        <w:tblpPr w:leftFromText="180" w:rightFromText="180" w:vertAnchor="page" w:horzAnchor="margin" w:tblpY="501"/>
        <w:tblW w:w="9776" w:type="dxa"/>
        <w:tblLook w:val="04A0" w:firstRow="1" w:lastRow="0" w:firstColumn="1" w:lastColumn="0" w:noHBand="0" w:noVBand="1"/>
      </w:tblPr>
      <w:tblGrid>
        <w:gridCol w:w="1020"/>
        <w:gridCol w:w="1380"/>
        <w:gridCol w:w="1095"/>
        <w:gridCol w:w="1887"/>
        <w:gridCol w:w="1984"/>
        <w:gridCol w:w="993"/>
        <w:gridCol w:w="1417"/>
      </w:tblGrid>
      <w:tr w:rsidR="000C4BAA" w:rsidRPr="0043755B" w14:paraId="5384DEAA" w14:textId="77777777" w:rsidTr="000C4BAA">
        <w:trPr>
          <w:trHeight w:val="300"/>
        </w:trPr>
        <w:tc>
          <w:tcPr>
            <w:tcW w:w="1020" w:type="dxa"/>
            <w:noWrap/>
            <w:hideMark/>
          </w:tcPr>
          <w:p w14:paraId="60DB7BAA" w14:textId="77777777" w:rsidR="000C4BAA" w:rsidRPr="001B7BF0" w:rsidRDefault="000C4BAA" w:rsidP="000C4BAA">
            <w:pPr>
              <w:spacing w:after="0" w:line="240" w:lineRule="auto"/>
              <w:jc w:val="center"/>
              <w:rPr>
                <w:b/>
                <w:bCs/>
                <w:color w:val="000000" w:themeColor="text1"/>
              </w:rPr>
            </w:pPr>
            <w:r w:rsidRPr="001B7BF0">
              <w:rPr>
                <w:b/>
                <w:bCs/>
                <w:color w:val="000000" w:themeColor="text1"/>
              </w:rPr>
              <w:lastRenderedPageBreak/>
              <w:t>v (m/s)</w:t>
            </w:r>
          </w:p>
        </w:tc>
        <w:tc>
          <w:tcPr>
            <w:tcW w:w="1380" w:type="dxa"/>
            <w:noWrap/>
            <w:hideMark/>
          </w:tcPr>
          <w:p w14:paraId="5F242463" w14:textId="77777777" w:rsidR="000C4BAA" w:rsidRPr="001B7BF0" w:rsidRDefault="000C4BAA" w:rsidP="000C4BAA">
            <w:pPr>
              <w:spacing w:after="0" w:line="240" w:lineRule="auto"/>
              <w:jc w:val="center"/>
              <w:rPr>
                <w:b/>
                <w:bCs/>
                <w:color w:val="000000" w:themeColor="text1"/>
              </w:rPr>
            </w:pPr>
            <w:r w:rsidRPr="001B7BF0">
              <w:rPr>
                <w:b/>
                <w:bCs/>
                <w:color w:val="000000" w:themeColor="text1"/>
              </w:rPr>
              <w:t xml:space="preserve">Error </w:t>
            </w:r>
            <w:proofErr w:type="spellStart"/>
            <w:r w:rsidRPr="001B7BF0">
              <w:rPr>
                <w:b/>
                <w:bCs/>
                <w:color w:val="000000" w:themeColor="text1"/>
              </w:rPr>
              <w:t>δv</w:t>
            </w:r>
            <w:proofErr w:type="spellEnd"/>
            <w:r w:rsidRPr="001B7BF0">
              <w:rPr>
                <w:b/>
                <w:bCs/>
                <w:color w:val="000000" w:themeColor="text1"/>
              </w:rPr>
              <w:t xml:space="preserve"> (s)</w:t>
            </w:r>
          </w:p>
        </w:tc>
        <w:tc>
          <w:tcPr>
            <w:tcW w:w="1095" w:type="dxa"/>
            <w:noWrap/>
            <w:hideMark/>
          </w:tcPr>
          <w:p w14:paraId="0894DEEE" w14:textId="77777777" w:rsidR="000C4BAA" w:rsidRPr="001B7BF0" w:rsidRDefault="000C4BAA" w:rsidP="000C4BAA">
            <w:pPr>
              <w:spacing w:after="0" w:line="240" w:lineRule="auto"/>
              <w:jc w:val="center"/>
              <w:rPr>
                <w:b/>
                <w:bCs/>
                <w:color w:val="000000" w:themeColor="text1"/>
              </w:rPr>
            </w:pPr>
            <w:bookmarkStart w:id="0" w:name="OLE_LINK1"/>
            <w:r w:rsidRPr="001B7BF0">
              <w:rPr>
                <w:b/>
                <w:bCs/>
                <w:color w:val="000000" w:themeColor="text1"/>
              </w:rPr>
              <w:t>v²</w:t>
            </w:r>
            <w:bookmarkEnd w:id="0"/>
            <w:r w:rsidRPr="001B7BF0">
              <w:rPr>
                <w:b/>
                <w:bCs/>
                <w:color w:val="000000" w:themeColor="text1"/>
              </w:rPr>
              <w:t xml:space="preserve"> (m/</w:t>
            </w:r>
            <w:proofErr w:type="gramStart"/>
            <w:r w:rsidRPr="001B7BF0">
              <w:rPr>
                <w:b/>
                <w:bCs/>
                <w:color w:val="000000" w:themeColor="text1"/>
              </w:rPr>
              <w:t>s)²</w:t>
            </w:r>
            <w:proofErr w:type="gramEnd"/>
          </w:p>
        </w:tc>
        <w:tc>
          <w:tcPr>
            <w:tcW w:w="1887" w:type="dxa"/>
            <w:noWrap/>
            <w:hideMark/>
          </w:tcPr>
          <w:p w14:paraId="523918B1" w14:textId="77777777" w:rsidR="000C4BAA" w:rsidRPr="001B7BF0" w:rsidRDefault="000C4BAA" w:rsidP="000C4BAA">
            <w:pPr>
              <w:spacing w:after="0" w:line="240" w:lineRule="auto"/>
              <w:jc w:val="center"/>
              <w:rPr>
                <w:b/>
                <w:bCs/>
                <w:color w:val="000000" w:themeColor="text1"/>
              </w:rPr>
            </w:pPr>
            <w:r w:rsidRPr="001B7BF0">
              <w:rPr>
                <w:b/>
                <w:bCs/>
                <w:color w:val="000000" w:themeColor="text1"/>
              </w:rPr>
              <w:t xml:space="preserve">Error δv²= 2v </w:t>
            </w:r>
            <w:proofErr w:type="spellStart"/>
            <w:r w:rsidRPr="001B7BF0">
              <w:rPr>
                <w:b/>
                <w:bCs/>
                <w:color w:val="000000" w:themeColor="text1"/>
              </w:rPr>
              <w:t>δv</w:t>
            </w:r>
            <w:proofErr w:type="spellEnd"/>
            <w:r w:rsidRPr="001B7BF0">
              <w:rPr>
                <w:b/>
                <w:bCs/>
                <w:color w:val="000000" w:themeColor="text1"/>
              </w:rPr>
              <w:t xml:space="preserve"> (m/</w:t>
            </w:r>
            <w:proofErr w:type="gramStart"/>
            <w:r w:rsidRPr="001B7BF0">
              <w:rPr>
                <w:b/>
                <w:bCs/>
                <w:color w:val="000000" w:themeColor="text1"/>
              </w:rPr>
              <w:t>s)²</w:t>
            </w:r>
            <w:proofErr w:type="gramEnd"/>
          </w:p>
        </w:tc>
        <w:tc>
          <w:tcPr>
            <w:tcW w:w="1984" w:type="dxa"/>
            <w:noWrap/>
            <w:hideMark/>
          </w:tcPr>
          <w:p w14:paraId="73751C09" w14:textId="77777777" w:rsidR="000C4BAA" w:rsidRPr="001B7BF0" w:rsidRDefault="000C4BAA" w:rsidP="000C4BAA">
            <w:pPr>
              <w:spacing w:after="0" w:line="240" w:lineRule="auto"/>
              <w:jc w:val="center"/>
              <w:rPr>
                <w:b/>
                <w:bCs/>
                <w:color w:val="000000" w:themeColor="text1"/>
              </w:rPr>
            </w:pPr>
          </w:p>
        </w:tc>
        <w:tc>
          <w:tcPr>
            <w:tcW w:w="993" w:type="dxa"/>
            <w:noWrap/>
            <w:hideMark/>
          </w:tcPr>
          <w:p w14:paraId="6EC16806" w14:textId="77777777" w:rsidR="000C4BAA" w:rsidRPr="001B7BF0" w:rsidRDefault="000C4BAA" w:rsidP="000C4BAA">
            <w:pPr>
              <w:spacing w:after="0" w:line="240" w:lineRule="auto"/>
              <w:jc w:val="center"/>
              <w:rPr>
                <w:b/>
                <w:bCs/>
                <w:color w:val="000000" w:themeColor="text1"/>
              </w:rPr>
            </w:pPr>
          </w:p>
        </w:tc>
        <w:tc>
          <w:tcPr>
            <w:tcW w:w="1417" w:type="dxa"/>
            <w:noWrap/>
            <w:hideMark/>
          </w:tcPr>
          <w:p w14:paraId="0CC0979B" w14:textId="77777777" w:rsidR="000C4BAA" w:rsidRPr="001B7BF0" w:rsidRDefault="000C4BAA" w:rsidP="000C4BAA">
            <w:pPr>
              <w:spacing w:after="0" w:line="240" w:lineRule="auto"/>
              <w:jc w:val="center"/>
              <w:rPr>
                <w:b/>
                <w:bCs/>
                <w:color w:val="000000" w:themeColor="text1"/>
              </w:rPr>
            </w:pPr>
            <w:r w:rsidRPr="0043755B">
              <w:rPr>
                <w:b/>
                <w:bCs/>
                <w:color w:val="000000" w:themeColor="text1"/>
              </w:rPr>
              <w:t xml:space="preserve"> </w:t>
            </w:r>
          </w:p>
        </w:tc>
      </w:tr>
      <w:tr w:rsidR="000C4BAA" w:rsidRPr="0043755B" w14:paraId="6CCDBFCC" w14:textId="77777777" w:rsidTr="000C4BAA">
        <w:trPr>
          <w:trHeight w:val="300"/>
        </w:trPr>
        <w:tc>
          <w:tcPr>
            <w:tcW w:w="1020" w:type="dxa"/>
            <w:noWrap/>
            <w:hideMark/>
          </w:tcPr>
          <w:p w14:paraId="2B5EF2EE"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65794</w:t>
            </w:r>
          </w:p>
        </w:tc>
        <w:tc>
          <w:tcPr>
            <w:tcW w:w="1380" w:type="dxa"/>
            <w:noWrap/>
            <w:hideMark/>
          </w:tcPr>
          <w:p w14:paraId="749A5FC3"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07838367</w:t>
            </w:r>
          </w:p>
        </w:tc>
        <w:tc>
          <w:tcPr>
            <w:tcW w:w="1095" w:type="dxa"/>
            <w:noWrap/>
            <w:hideMark/>
          </w:tcPr>
          <w:p w14:paraId="6158AABB"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433</w:t>
            </w:r>
          </w:p>
        </w:tc>
        <w:tc>
          <w:tcPr>
            <w:tcW w:w="1887" w:type="dxa"/>
            <w:noWrap/>
            <w:hideMark/>
          </w:tcPr>
          <w:p w14:paraId="219AC18B"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103144164</w:t>
            </w:r>
          </w:p>
        </w:tc>
        <w:tc>
          <w:tcPr>
            <w:tcW w:w="1984" w:type="dxa"/>
            <w:noWrap/>
            <w:hideMark/>
          </w:tcPr>
          <w:p w14:paraId="48FFC3C4" w14:textId="77777777" w:rsidR="000C4BAA" w:rsidRPr="001B7BF0" w:rsidRDefault="000C4BAA" w:rsidP="000C4BAA">
            <w:pPr>
              <w:spacing w:after="0" w:line="240" w:lineRule="auto"/>
              <w:jc w:val="center"/>
              <w:rPr>
                <w:color w:val="000000" w:themeColor="text1"/>
              </w:rPr>
            </w:pPr>
            <w:r w:rsidRPr="001B7BF0">
              <w:rPr>
                <w:color w:val="000000" w:themeColor="text1"/>
              </w:rPr>
              <w:t>Spring</w:t>
            </w:r>
          </w:p>
        </w:tc>
        <w:tc>
          <w:tcPr>
            <w:tcW w:w="993" w:type="dxa"/>
            <w:noWrap/>
            <w:hideMark/>
          </w:tcPr>
          <w:p w14:paraId="170620FB" w14:textId="77777777" w:rsidR="000C4BAA" w:rsidRPr="001B7BF0" w:rsidRDefault="000C4BAA" w:rsidP="000C4BAA">
            <w:pPr>
              <w:spacing w:after="0" w:line="240" w:lineRule="auto"/>
              <w:jc w:val="center"/>
              <w:rPr>
                <w:b/>
                <w:bCs/>
                <w:color w:val="000000" w:themeColor="text1"/>
              </w:rPr>
            </w:pPr>
            <w:proofErr w:type="spellStart"/>
            <w:r w:rsidRPr="001B7BF0">
              <w:rPr>
                <w:b/>
                <w:bCs/>
                <w:color w:val="000000" w:themeColor="text1"/>
              </w:rPr>
              <w:t>Std</w:t>
            </w:r>
            <w:proofErr w:type="spellEnd"/>
            <w:r w:rsidRPr="001B7BF0">
              <w:rPr>
                <w:b/>
                <w:bCs/>
                <w:color w:val="000000" w:themeColor="text1"/>
              </w:rPr>
              <w:t xml:space="preserve"> t1</w:t>
            </w:r>
          </w:p>
        </w:tc>
        <w:tc>
          <w:tcPr>
            <w:tcW w:w="1417" w:type="dxa"/>
            <w:noWrap/>
            <w:hideMark/>
          </w:tcPr>
          <w:p w14:paraId="612BEA70"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271529</w:t>
            </w:r>
          </w:p>
        </w:tc>
      </w:tr>
      <w:tr w:rsidR="000C4BAA" w:rsidRPr="0043755B" w14:paraId="04606433" w14:textId="77777777" w:rsidTr="000C4BAA">
        <w:trPr>
          <w:trHeight w:val="300"/>
        </w:trPr>
        <w:tc>
          <w:tcPr>
            <w:tcW w:w="1020" w:type="dxa"/>
            <w:noWrap/>
            <w:hideMark/>
          </w:tcPr>
          <w:p w14:paraId="2C43F1A4"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67260</w:t>
            </w:r>
          </w:p>
        </w:tc>
        <w:tc>
          <w:tcPr>
            <w:tcW w:w="1380" w:type="dxa"/>
            <w:noWrap/>
            <w:hideMark/>
          </w:tcPr>
          <w:p w14:paraId="4599F639"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06615862</w:t>
            </w:r>
          </w:p>
        </w:tc>
        <w:tc>
          <w:tcPr>
            <w:tcW w:w="1095" w:type="dxa"/>
            <w:noWrap/>
            <w:hideMark/>
          </w:tcPr>
          <w:p w14:paraId="3E87B3C9"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452</w:t>
            </w:r>
          </w:p>
        </w:tc>
        <w:tc>
          <w:tcPr>
            <w:tcW w:w="1887" w:type="dxa"/>
            <w:noWrap/>
            <w:hideMark/>
          </w:tcPr>
          <w:p w14:paraId="77090001"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088996735</w:t>
            </w:r>
          </w:p>
        </w:tc>
        <w:tc>
          <w:tcPr>
            <w:tcW w:w="1984" w:type="dxa"/>
            <w:noWrap/>
            <w:hideMark/>
          </w:tcPr>
          <w:p w14:paraId="2F522C56" w14:textId="77777777" w:rsidR="000C4BAA" w:rsidRPr="001B7BF0" w:rsidRDefault="000C4BAA" w:rsidP="000C4BAA">
            <w:pPr>
              <w:spacing w:after="0" w:line="240" w:lineRule="auto"/>
              <w:jc w:val="center"/>
              <w:rPr>
                <w:color w:val="000000" w:themeColor="text1"/>
              </w:rPr>
            </w:pPr>
            <w:r w:rsidRPr="001B7BF0">
              <w:rPr>
                <w:color w:val="000000" w:themeColor="text1"/>
              </w:rPr>
              <w:t xml:space="preserve">two </w:t>
            </w:r>
            <w:proofErr w:type="spellStart"/>
            <w:r w:rsidRPr="001B7BF0">
              <w:rPr>
                <w:color w:val="000000" w:themeColor="text1"/>
              </w:rPr>
              <w:t>rubberbands</w:t>
            </w:r>
            <w:proofErr w:type="spellEnd"/>
          </w:p>
        </w:tc>
        <w:tc>
          <w:tcPr>
            <w:tcW w:w="993" w:type="dxa"/>
            <w:noWrap/>
            <w:hideMark/>
          </w:tcPr>
          <w:p w14:paraId="7E7BB063" w14:textId="77777777" w:rsidR="000C4BAA" w:rsidRPr="001B7BF0" w:rsidRDefault="000C4BAA" w:rsidP="000C4BAA">
            <w:pPr>
              <w:spacing w:after="0" w:line="240" w:lineRule="auto"/>
              <w:jc w:val="center"/>
              <w:rPr>
                <w:b/>
                <w:bCs/>
                <w:color w:val="000000" w:themeColor="text1"/>
              </w:rPr>
            </w:pPr>
            <w:proofErr w:type="spellStart"/>
            <w:r w:rsidRPr="001B7BF0">
              <w:rPr>
                <w:b/>
                <w:bCs/>
                <w:color w:val="000000" w:themeColor="text1"/>
              </w:rPr>
              <w:t>Std</w:t>
            </w:r>
            <w:proofErr w:type="spellEnd"/>
            <w:r w:rsidRPr="001B7BF0">
              <w:rPr>
                <w:b/>
                <w:bCs/>
                <w:color w:val="000000" w:themeColor="text1"/>
              </w:rPr>
              <w:t xml:space="preserve"> t2</w:t>
            </w:r>
          </w:p>
        </w:tc>
        <w:tc>
          <w:tcPr>
            <w:tcW w:w="1417" w:type="dxa"/>
            <w:noWrap/>
            <w:hideMark/>
          </w:tcPr>
          <w:p w14:paraId="6A2ABB4D"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2291802</w:t>
            </w:r>
          </w:p>
        </w:tc>
      </w:tr>
      <w:tr w:rsidR="000C4BAA" w:rsidRPr="0043755B" w14:paraId="454C8887" w14:textId="77777777" w:rsidTr="000C4BAA">
        <w:trPr>
          <w:trHeight w:val="300"/>
        </w:trPr>
        <w:tc>
          <w:tcPr>
            <w:tcW w:w="1020" w:type="dxa"/>
            <w:noWrap/>
            <w:hideMark/>
          </w:tcPr>
          <w:p w14:paraId="00F0A93C"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74525</w:t>
            </w:r>
          </w:p>
        </w:tc>
        <w:tc>
          <w:tcPr>
            <w:tcW w:w="1380" w:type="dxa"/>
            <w:noWrap/>
            <w:hideMark/>
          </w:tcPr>
          <w:p w14:paraId="2B9918D2"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02863855</w:t>
            </w:r>
          </w:p>
        </w:tc>
        <w:tc>
          <w:tcPr>
            <w:tcW w:w="1095" w:type="dxa"/>
            <w:noWrap/>
            <w:hideMark/>
          </w:tcPr>
          <w:p w14:paraId="2B5A08B5"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555</w:t>
            </w:r>
          </w:p>
        </w:tc>
        <w:tc>
          <w:tcPr>
            <w:tcW w:w="1887" w:type="dxa"/>
            <w:noWrap/>
            <w:hideMark/>
          </w:tcPr>
          <w:p w14:paraId="380CD39F"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042685951</w:t>
            </w:r>
          </w:p>
        </w:tc>
        <w:tc>
          <w:tcPr>
            <w:tcW w:w="1984" w:type="dxa"/>
            <w:noWrap/>
            <w:hideMark/>
          </w:tcPr>
          <w:p w14:paraId="5F1F3E02" w14:textId="77777777" w:rsidR="000C4BAA" w:rsidRPr="001B7BF0" w:rsidRDefault="000C4BAA" w:rsidP="000C4BAA">
            <w:pPr>
              <w:spacing w:after="0" w:line="240" w:lineRule="auto"/>
              <w:jc w:val="center"/>
              <w:rPr>
                <w:color w:val="000000" w:themeColor="text1"/>
              </w:rPr>
            </w:pPr>
            <w:r w:rsidRPr="001B7BF0">
              <w:rPr>
                <w:color w:val="000000" w:themeColor="text1"/>
              </w:rPr>
              <w:t>200g</w:t>
            </w:r>
          </w:p>
        </w:tc>
        <w:tc>
          <w:tcPr>
            <w:tcW w:w="993" w:type="dxa"/>
            <w:noWrap/>
            <w:hideMark/>
          </w:tcPr>
          <w:p w14:paraId="4C9AC092" w14:textId="77777777" w:rsidR="000C4BAA" w:rsidRPr="001B7BF0" w:rsidRDefault="000C4BAA" w:rsidP="000C4BAA">
            <w:pPr>
              <w:spacing w:after="0" w:line="240" w:lineRule="auto"/>
              <w:jc w:val="center"/>
              <w:rPr>
                <w:b/>
                <w:bCs/>
                <w:color w:val="000000" w:themeColor="text1"/>
              </w:rPr>
            </w:pPr>
            <w:proofErr w:type="spellStart"/>
            <w:r w:rsidRPr="001B7BF0">
              <w:rPr>
                <w:b/>
                <w:bCs/>
                <w:color w:val="000000" w:themeColor="text1"/>
              </w:rPr>
              <w:t>Std</w:t>
            </w:r>
            <w:proofErr w:type="spellEnd"/>
            <w:r w:rsidRPr="001B7BF0">
              <w:rPr>
                <w:b/>
                <w:bCs/>
                <w:color w:val="000000" w:themeColor="text1"/>
              </w:rPr>
              <w:t xml:space="preserve"> t3</w:t>
            </w:r>
          </w:p>
        </w:tc>
        <w:tc>
          <w:tcPr>
            <w:tcW w:w="1417" w:type="dxa"/>
            <w:noWrap/>
            <w:hideMark/>
          </w:tcPr>
          <w:p w14:paraId="67DA85D1"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0992069</w:t>
            </w:r>
          </w:p>
        </w:tc>
      </w:tr>
      <w:tr w:rsidR="000C4BAA" w:rsidRPr="0043755B" w14:paraId="198789F4" w14:textId="77777777" w:rsidTr="000C4BAA">
        <w:trPr>
          <w:trHeight w:val="300"/>
        </w:trPr>
        <w:tc>
          <w:tcPr>
            <w:tcW w:w="1020" w:type="dxa"/>
            <w:noWrap/>
            <w:hideMark/>
          </w:tcPr>
          <w:p w14:paraId="241E8893" w14:textId="77777777" w:rsidR="000C4BAA" w:rsidRPr="001B7BF0" w:rsidRDefault="000C4BAA" w:rsidP="000C4BAA">
            <w:pPr>
              <w:spacing w:after="0" w:line="240" w:lineRule="auto"/>
              <w:jc w:val="center"/>
              <w:rPr>
                <w:color w:val="000000" w:themeColor="text1"/>
              </w:rPr>
            </w:pPr>
            <w:r w:rsidRPr="0043755B">
              <w:rPr>
                <w:color w:val="000000" w:themeColor="text1"/>
              </w:rPr>
              <w:t>1.</w:t>
            </w:r>
            <w:r w:rsidRPr="001B7BF0">
              <w:rPr>
                <w:color w:val="000000" w:themeColor="text1"/>
              </w:rPr>
              <w:t>10916</w:t>
            </w:r>
          </w:p>
        </w:tc>
        <w:tc>
          <w:tcPr>
            <w:tcW w:w="1380" w:type="dxa"/>
            <w:noWrap/>
            <w:hideMark/>
          </w:tcPr>
          <w:p w14:paraId="426A2799"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01272865</w:t>
            </w:r>
          </w:p>
        </w:tc>
        <w:tc>
          <w:tcPr>
            <w:tcW w:w="1095" w:type="dxa"/>
            <w:noWrap/>
            <w:hideMark/>
          </w:tcPr>
          <w:p w14:paraId="7D7DFB42" w14:textId="77777777" w:rsidR="000C4BAA" w:rsidRPr="001B7BF0" w:rsidRDefault="000C4BAA" w:rsidP="000C4BAA">
            <w:pPr>
              <w:spacing w:after="0" w:line="240" w:lineRule="auto"/>
              <w:jc w:val="center"/>
              <w:rPr>
                <w:color w:val="000000" w:themeColor="text1"/>
              </w:rPr>
            </w:pPr>
            <w:r w:rsidRPr="0043755B">
              <w:rPr>
                <w:color w:val="000000" w:themeColor="text1"/>
              </w:rPr>
              <w:t>1.</w:t>
            </w:r>
            <w:r w:rsidRPr="001B7BF0">
              <w:rPr>
                <w:color w:val="000000" w:themeColor="text1"/>
              </w:rPr>
              <w:t>230</w:t>
            </w:r>
          </w:p>
        </w:tc>
        <w:tc>
          <w:tcPr>
            <w:tcW w:w="1887" w:type="dxa"/>
            <w:noWrap/>
            <w:hideMark/>
          </w:tcPr>
          <w:p w14:paraId="651D1BA5"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028236164</w:t>
            </w:r>
          </w:p>
        </w:tc>
        <w:tc>
          <w:tcPr>
            <w:tcW w:w="1984" w:type="dxa"/>
            <w:noWrap/>
            <w:hideMark/>
          </w:tcPr>
          <w:p w14:paraId="28BA6EC5" w14:textId="77777777" w:rsidR="000C4BAA" w:rsidRPr="001B7BF0" w:rsidRDefault="000C4BAA" w:rsidP="000C4BAA">
            <w:pPr>
              <w:spacing w:after="0" w:line="240" w:lineRule="auto"/>
              <w:jc w:val="center"/>
              <w:rPr>
                <w:color w:val="000000" w:themeColor="text1"/>
              </w:rPr>
            </w:pPr>
            <w:r w:rsidRPr="001B7BF0">
              <w:rPr>
                <w:color w:val="000000" w:themeColor="text1"/>
              </w:rPr>
              <w:t>300g</w:t>
            </w:r>
          </w:p>
        </w:tc>
        <w:tc>
          <w:tcPr>
            <w:tcW w:w="993" w:type="dxa"/>
            <w:noWrap/>
            <w:hideMark/>
          </w:tcPr>
          <w:p w14:paraId="13384FA4" w14:textId="77777777" w:rsidR="000C4BAA" w:rsidRPr="001B7BF0" w:rsidRDefault="000C4BAA" w:rsidP="000C4BAA">
            <w:pPr>
              <w:spacing w:after="0" w:line="240" w:lineRule="auto"/>
              <w:jc w:val="center"/>
              <w:rPr>
                <w:b/>
                <w:bCs/>
                <w:color w:val="000000" w:themeColor="text1"/>
              </w:rPr>
            </w:pPr>
            <w:proofErr w:type="spellStart"/>
            <w:r w:rsidRPr="001B7BF0">
              <w:rPr>
                <w:b/>
                <w:bCs/>
                <w:color w:val="000000" w:themeColor="text1"/>
              </w:rPr>
              <w:t>Std</w:t>
            </w:r>
            <w:proofErr w:type="spellEnd"/>
            <w:r w:rsidRPr="001B7BF0">
              <w:rPr>
                <w:b/>
                <w:bCs/>
                <w:color w:val="000000" w:themeColor="text1"/>
              </w:rPr>
              <w:t xml:space="preserve"> t4</w:t>
            </w:r>
          </w:p>
        </w:tc>
        <w:tc>
          <w:tcPr>
            <w:tcW w:w="1417" w:type="dxa"/>
            <w:noWrap/>
            <w:hideMark/>
          </w:tcPr>
          <w:p w14:paraId="7253F269"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0440933</w:t>
            </w:r>
          </w:p>
        </w:tc>
      </w:tr>
      <w:tr w:rsidR="000C4BAA" w:rsidRPr="0043755B" w14:paraId="0BEACAD6" w14:textId="77777777" w:rsidTr="000C4BAA">
        <w:trPr>
          <w:trHeight w:val="285"/>
        </w:trPr>
        <w:tc>
          <w:tcPr>
            <w:tcW w:w="1020" w:type="dxa"/>
            <w:noWrap/>
            <w:hideMark/>
          </w:tcPr>
          <w:p w14:paraId="7FC40704" w14:textId="77777777" w:rsidR="000C4BAA" w:rsidRPr="001B7BF0" w:rsidRDefault="000C4BAA" w:rsidP="000C4BAA">
            <w:pPr>
              <w:spacing w:after="0" w:line="240" w:lineRule="auto"/>
              <w:jc w:val="center"/>
              <w:rPr>
                <w:color w:val="000000" w:themeColor="text1"/>
              </w:rPr>
            </w:pPr>
            <w:r w:rsidRPr="0043755B">
              <w:rPr>
                <w:color w:val="000000" w:themeColor="text1"/>
              </w:rPr>
              <w:t>1.</w:t>
            </w:r>
            <w:r w:rsidRPr="001B7BF0">
              <w:rPr>
                <w:color w:val="000000" w:themeColor="text1"/>
              </w:rPr>
              <w:t>23839</w:t>
            </w:r>
          </w:p>
        </w:tc>
        <w:tc>
          <w:tcPr>
            <w:tcW w:w="1380" w:type="dxa"/>
            <w:noWrap/>
            <w:hideMark/>
          </w:tcPr>
          <w:p w14:paraId="1E4E1932"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01865525</w:t>
            </w:r>
          </w:p>
        </w:tc>
        <w:tc>
          <w:tcPr>
            <w:tcW w:w="1095" w:type="dxa"/>
            <w:noWrap/>
            <w:hideMark/>
          </w:tcPr>
          <w:p w14:paraId="352946A4" w14:textId="77777777" w:rsidR="000C4BAA" w:rsidRPr="001B7BF0" w:rsidRDefault="000C4BAA" w:rsidP="000C4BAA">
            <w:pPr>
              <w:spacing w:after="0" w:line="240" w:lineRule="auto"/>
              <w:jc w:val="center"/>
              <w:rPr>
                <w:color w:val="000000" w:themeColor="text1"/>
              </w:rPr>
            </w:pPr>
            <w:r w:rsidRPr="0043755B">
              <w:rPr>
                <w:color w:val="000000" w:themeColor="text1"/>
              </w:rPr>
              <w:t>1.</w:t>
            </w:r>
            <w:r w:rsidRPr="001B7BF0">
              <w:rPr>
                <w:color w:val="000000" w:themeColor="text1"/>
              </w:rPr>
              <w:t>534</w:t>
            </w:r>
          </w:p>
        </w:tc>
        <w:tc>
          <w:tcPr>
            <w:tcW w:w="1887" w:type="dxa"/>
            <w:noWrap/>
            <w:hideMark/>
          </w:tcPr>
          <w:p w14:paraId="0B87D341"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046205031</w:t>
            </w:r>
          </w:p>
        </w:tc>
        <w:tc>
          <w:tcPr>
            <w:tcW w:w="1984" w:type="dxa"/>
            <w:noWrap/>
            <w:hideMark/>
          </w:tcPr>
          <w:p w14:paraId="74C017A3" w14:textId="77777777" w:rsidR="000C4BAA" w:rsidRPr="001B7BF0" w:rsidRDefault="000C4BAA" w:rsidP="000C4BAA">
            <w:pPr>
              <w:spacing w:after="0" w:line="240" w:lineRule="auto"/>
              <w:jc w:val="center"/>
              <w:rPr>
                <w:color w:val="000000" w:themeColor="text1"/>
              </w:rPr>
            </w:pPr>
            <w:r w:rsidRPr="001B7BF0">
              <w:rPr>
                <w:color w:val="000000" w:themeColor="text1"/>
              </w:rPr>
              <w:t>400g</w:t>
            </w:r>
          </w:p>
        </w:tc>
        <w:tc>
          <w:tcPr>
            <w:tcW w:w="993" w:type="dxa"/>
            <w:noWrap/>
            <w:hideMark/>
          </w:tcPr>
          <w:p w14:paraId="0857BCCF" w14:textId="77777777" w:rsidR="000C4BAA" w:rsidRPr="001B7BF0" w:rsidRDefault="000C4BAA" w:rsidP="000C4BAA">
            <w:pPr>
              <w:spacing w:after="0" w:line="240" w:lineRule="auto"/>
              <w:jc w:val="center"/>
              <w:rPr>
                <w:b/>
                <w:bCs/>
                <w:color w:val="000000" w:themeColor="text1"/>
              </w:rPr>
            </w:pPr>
            <w:proofErr w:type="spellStart"/>
            <w:r w:rsidRPr="001B7BF0">
              <w:rPr>
                <w:b/>
                <w:bCs/>
                <w:color w:val="000000" w:themeColor="text1"/>
              </w:rPr>
              <w:t>Std</w:t>
            </w:r>
            <w:proofErr w:type="spellEnd"/>
            <w:r w:rsidRPr="001B7BF0">
              <w:rPr>
                <w:b/>
                <w:bCs/>
                <w:color w:val="000000" w:themeColor="text1"/>
              </w:rPr>
              <w:t xml:space="preserve"> t5</w:t>
            </w:r>
          </w:p>
        </w:tc>
        <w:tc>
          <w:tcPr>
            <w:tcW w:w="1417" w:type="dxa"/>
            <w:noWrap/>
            <w:hideMark/>
          </w:tcPr>
          <w:p w14:paraId="28F2F697"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0646237</w:t>
            </w:r>
          </w:p>
        </w:tc>
      </w:tr>
      <w:tr w:rsidR="000C4BAA" w:rsidRPr="0043755B" w14:paraId="5C532BC5" w14:textId="77777777" w:rsidTr="000C4BAA">
        <w:trPr>
          <w:trHeight w:val="240"/>
        </w:trPr>
        <w:tc>
          <w:tcPr>
            <w:tcW w:w="1020" w:type="dxa"/>
            <w:noWrap/>
            <w:hideMark/>
          </w:tcPr>
          <w:p w14:paraId="49742E43" w14:textId="77777777" w:rsidR="000C4BAA" w:rsidRPr="001B7BF0" w:rsidRDefault="000C4BAA" w:rsidP="000C4BAA">
            <w:pPr>
              <w:spacing w:after="0" w:line="240" w:lineRule="auto"/>
              <w:jc w:val="center"/>
              <w:rPr>
                <w:color w:val="000000" w:themeColor="text1"/>
              </w:rPr>
            </w:pPr>
            <w:r w:rsidRPr="0043755B">
              <w:rPr>
                <w:color w:val="000000" w:themeColor="text1"/>
              </w:rPr>
              <w:t>1.</w:t>
            </w:r>
            <w:r w:rsidRPr="001B7BF0">
              <w:rPr>
                <w:color w:val="000000" w:themeColor="text1"/>
              </w:rPr>
              <w:t>42039</w:t>
            </w:r>
          </w:p>
        </w:tc>
        <w:tc>
          <w:tcPr>
            <w:tcW w:w="1380" w:type="dxa"/>
            <w:noWrap/>
            <w:hideMark/>
          </w:tcPr>
          <w:p w14:paraId="091F94DD"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00719696</w:t>
            </w:r>
          </w:p>
        </w:tc>
        <w:tc>
          <w:tcPr>
            <w:tcW w:w="1095" w:type="dxa"/>
            <w:noWrap/>
            <w:hideMark/>
          </w:tcPr>
          <w:p w14:paraId="1B9E9191" w14:textId="77777777" w:rsidR="000C4BAA" w:rsidRPr="001B7BF0" w:rsidRDefault="000C4BAA" w:rsidP="000C4BAA">
            <w:pPr>
              <w:spacing w:after="0" w:line="240" w:lineRule="auto"/>
              <w:jc w:val="center"/>
              <w:rPr>
                <w:color w:val="000000" w:themeColor="text1"/>
              </w:rPr>
            </w:pPr>
            <w:r w:rsidRPr="0043755B">
              <w:rPr>
                <w:color w:val="000000" w:themeColor="text1"/>
              </w:rPr>
              <w:t>2.</w:t>
            </w:r>
            <w:r w:rsidRPr="001B7BF0">
              <w:rPr>
                <w:color w:val="000000" w:themeColor="text1"/>
              </w:rPr>
              <w:t>017</w:t>
            </w:r>
          </w:p>
        </w:tc>
        <w:tc>
          <w:tcPr>
            <w:tcW w:w="1887" w:type="dxa"/>
            <w:noWrap/>
            <w:hideMark/>
          </w:tcPr>
          <w:p w14:paraId="2D4332C1"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02044495</w:t>
            </w:r>
          </w:p>
        </w:tc>
        <w:tc>
          <w:tcPr>
            <w:tcW w:w="1984" w:type="dxa"/>
            <w:noWrap/>
            <w:hideMark/>
          </w:tcPr>
          <w:p w14:paraId="05FEF01B" w14:textId="77777777" w:rsidR="000C4BAA" w:rsidRPr="001B7BF0" w:rsidRDefault="000C4BAA" w:rsidP="000C4BAA">
            <w:pPr>
              <w:spacing w:after="0" w:line="240" w:lineRule="auto"/>
              <w:jc w:val="center"/>
              <w:rPr>
                <w:color w:val="000000" w:themeColor="text1"/>
              </w:rPr>
            </w:pPr>
            <w:r w:rsidRPr="001B7BF0">
              <w:rPr>
                <w:color w:val="000000" w:themeColor="text1"/>
              </w:rPr>
              <w:t>600g</w:t>
            </w:r>
          </w:p>
        </w:tc>
        <w:tc>
          <w:tcPr>
            <w:tcW w:w="993" w:type="dxa"/>
            <w:noWrap/>
            <w:hideMark/>
          </w:tcPr>
          <w:p w14:paraId="204DF50E" w14:textId="77777777" w:rsidR="000C4BAA" w:rsidRPr="001B7BF0" w:rsidRDefault="000C4BAA" w:rsidP="000C4BAA">
            <w:pPr>
              <w:spacing w:after="0" w:line="240" w:lineRule="auto"/>
              <w:jc w:val="center"/>
              <w:rPr>
                <w:b/>
                <w:bCs/>
                <w:color w:val="000000" w:themeColor="text1"/>
              </w:rPr>
            </w:pPr>
            <w:proofErr w:type="spellStart"/>
            <w:r w:rsidRPr="001B7BF0">
              <w:rPr>
                <w:b/>
                <w:bCs/>
                <w:color w:val="000000" w:themeColor="text1"/>
              </w:rPr>
              <w:t>Std</w:t>
            </w:r>
            <w:proofErr w:type="spellEnd"/>
            <w:r w:rsidRPr="001B7BF0">
              <w:rPr>
                <w:b/>
                <w:bCs/>
                <w:color w:val="000000" w:themeColor="text1"/>
              </w:rPr>
              <w:t xml:space="preserve"> t6</w:t>
            </w:r>
          </w:p>
        </w:tc>
        <w:tc>
          <w:tcPr>
            <w:tcW w:w="1417" w:type="dxa"/>
            <w:noWrap/>
            <w:hideMark/>
          </w:tcPr>
          <w:p w14:paraId="69BEEB3B" w14:textId="77777777" w:rsidR="000C4BAA" w:rsidRPr="001B7BF0" w:rsidRDefault="000C4BAA" w:rsidP="000C4BAA">
            <w:pPr>
              <w:spacing w:after="0" w:line="240" w:lineRule="auto"/>
              <w:jc w:val="center"/>
              <w:rPr>
                <w:color w:val="000000" w:themeColor="text1"/>
              </w:rPr>
            </w:pPr>
            <w:r w:rsidRPr="0043755B">
              <w:rPr>
                <w:color w:val="000000" w:themeColor="text1"/>
              </w:rPr>
              <w:t>0.</w:t>
            </w:r>
            <w:r w:rsidRPr="001B7BF0">
              <w:rPr>
                <w:color w:val="000000" w:themeColor="text1"/>
              </w:rPr>
              <w:t>024931</w:t>
            </w:r>
          </w:p>
        </w:tc>
      </w:tr>
    </w:tbl>
    <w:p w14:paraId="169969A6" w14:textId="5FF13F03" w:rsidR="0043755B" w:rsidRPr="00E20EC0" w:rsidRDefault="00735318" w:rsidP="00E20EC0">
      <w:pPr>
        <w:tabs>
          <w:tab w:val="left" w:pos="360"/>
        </w:tabs>
        <w:spacing w:before="200" w:after="120"/>
        <w:rPr>
          <w:rFonts w:ascii="Times New Roman" w:hAnsi="Times New Roman"/>
          <w:color w:val="000000" w:themeColor="text1"/>
        </w:rPr>
      </w:pPr>
      <w:r w:rsidRPr="0043755B">
        <w:rPr>
          <w:rFonts w:ascii="Times New Roman" w:hAnsi="Times New Roman"/>
          <w:b/>
          <w:color w:val="000000" w:themeColor="text1"/>
        </w:rPr>
        <w:t>Table 4</w:t>
      </w:r>
      <w:r w:rsidR="000C4BAA">
        <w:rPr>
          <w:rFonts w:ascii="Times New Roman" w:hAnsi="Times New Roman"/>
          <w:b/>
          <w:color w:val="000000" w:themeColor="text1"/>
        </w:rPr>
        <w:t xml:space="preserve"> (above</w:t>
      </w:r>
      <w:r w:rsidR="000035CE">
        <w:rPr>
          <w:rFonts w:ascii="Times New Roman" w:hAnsi="Times New Roman"/>
          <w:b/>
          <w:color w:val="000000" w:themeColor="text1"/>
        </w:rPr>
        <w:t>)</w:t>
      </w:r>
      <w:r w:rsidRPr="0043755B">
        <w:rPr>
          <w:rFonts w:ascii="Times New Roman" w:hAnsi="Times New Roman"/>
          <w:b/>
          <w:color w:val="000000" w:themeColor="text1"/>
        </w:rPr>
        <w:t xml:space="preserve">: </w:t>
      </w:r>
      <w:r w:rsidRPr="0043755B">
        <w:rPr>
          <w:rFonts w:ascii="Times New Roman" w:hAnsi="Times New Roman"/>
          <w:color w:val="000000" w:themeColor="text1"/>
        </w:rPr>
        <w:t xml:space="preserve">Velocity, error in velocity, </w:t>
      </w:r>
      <w:r w:rsidRPr="001B7BF0">
        <w:rPr>
          <w:rFonts w:ascii="Times New Roman" w:eastAsia="Times New Roman" w:hAnsi="Times New Roman"/>
          <w:bCs/>
          <w:color w:val="000000" w:themeColor="text1"/>
        </w:rPr>
        <w:t>v²</w:t>
      </w:r>
      <w:r w:rsidRPr="0043755B">
        <w:rPr>
          <w:rFonts w:ascii="Times New Roman" w:eastAsia="Times New Roman" w:hAnsi="Times New Roman"/>
          <w:bCs/>
          <w:color w:val="000000" w:themeColor="text1"/>
        </w:rPr>
        <w:t xml:space="preserve">, error in </w:t>
      </w:r>
      <w:r w:rsidRPr="001B7BF0">
        <w:rPr>
          <w:rFonts w:ascii="Times New Roman" w:eastAsia="Times New Roman" w:hAnsi="Times New Roman"/>
          <w:bCs/>
          <w:color w:val="000000" w:themeColor="text1"/>
        </w:rPr>
        <w:t>v²</w:t>
      </w:r>
      <w:r w:rsidRPr="0043755B">
        <w:rPr>
          <w:rFonts w:ascii="Times New Roman" w:eastAsia="Times New Roman" w:hAnsi="Times New Roman"/>
          <w:bCs/>
          <w:color w:val="000000" w:themeColor="text1"/>
        </w:rPr>
        <w:t>, and standard deviation of 6 different springs/rubber bands</w:t>
      </w:r>
    </w:p>
    <w:p w14:paraId="305BB5D8" w14:textId="77777777" w:rsidR="008C561B" w:rsidRDefault="008C561B" w:rsidP="00664FE1">
      <w:pPr>
        <w:tabs>
          <w:tab w:val="left" w:pos="360"/>
        </w:tabs>
        <w:spacing w:before="200" w:after="120" w:line="480" w:lineRule="auto"/>
        <w:rPr>
          <w:rFonts w:ascii="Times New Roman" w:hAnsi="Times New Roman"/>
          <w:b/>
          <w:color w:val="000000" w:themeColor="text1"/>
          <w:sz w:val="24"/>
          <w:szCs w:val="24"/>
          <w:u w:val="single"/>
        </w:rPr>
      </w:pPr>
    </w:p>
    <w:p w14:paraId="495BEDD8" w14:textId="54C870F3" w:rsidR="008C561B" w:rsidRDefault="008C561B" w:rsidP="008C561B">
      <w:pPr>
        <w:tabs>
          <w:tab w:val="left" w:pos="360"/>
        </w:tabs>
        <w:spacing w:before="200" w:after="120" w:line="480" w:lineRule="auto"/>
        <w:jc w:val="center"/>
        <w:rPr>
          <w:rFonts w:ascii="Times New Roman" w:hAnsi="Times New Roman"/>
          <w:b/>
          <w:color w:val="000000" w:themeColor="text1"/>
          <w:sz w:val="24"/>
          <w:szCs w:val="24"/>
          <w:u w:val="single"/>
        </w:rPr>
      </w:pPr>
      <w:r>
        <w:rPr>
          <w:noProof/>
        </w:rPr>
        <w:drawing>
          <wp:inline distT="0" distB="0" distL="0" distR="0" wp14:anchorId="28A20DD2" wp14:editId="6BF8E836">
            <wp:extent cx="5334000" cy="2743200"/>
            <wp:effectExtent l="0" t="0" r="12700" b="12700"/>
            <wp:docPr id="1" name="Chart 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AF655A0" w14:textId="4DC3A46D" w:rsidR="008C561B" w:rsidRPr="00FA39A2" w:rsidRDefault="008C561B" w:rsidP="00664FE1">
      <w:pPr>
        <w:tabs>
          <w:tab w:val="left" w:pos="360"/>
        </w:tabs>
        <w:spacing w:before="200" w:after="120" w:line="480" w:lineRule="auto"/>
        <w:rPr>
          <w:rFonts w:ascii="Times New Roman" w:hAnsi="Times New Roman"/>
          <w:b/>
          <w:color w:val="000000" w:themeColor="text1"/>
          <w:sz w:val="24"/>
          <w:szCs w:val="24"/>
        </w:rPr>
      </w:pPr>
      <w:r w:rsidRPr="008C561B">
        <w:rPr>
          <w:rFonts w:ascii="Times New Roman" w:hAnsi="Times New Roman"/>
          <w:b/>
          <w:color w:val="000000" w:themeColor="text1"/>
          <w:sz w:val="24"/>
          <w:szCs w:val="24"/>
        </w:rPr>
        <w:t>Figure 1</w:t>
      </w:r>
      <w:r>
        <w:rPr>
          <w:rFonts w:ascii="Times New Roman" w:hAnsi="Times New Roman"/>
          <w:b/>
          <w:color w:val="000000" w:themeColor="text1"/>
          <w:sz w:val="24"/>
          <w:szCs w:val="24"/>
        </w:rPr>
        <w:t xml:space="preserve"> (above)</w:t>
      </w:r>
      <w:r w:rsidRPr="008C561B">
        <w:rPr>
          <w:rFonts w:ascii="Times New Roman" w:hAnsi="Times New Roman"/>
          <w:b/>
          <w:color w:val="000000" w:themeColor="text1"/>
          <w:sz w:val="24"/>
          <w:szCs w:val="24"/>
        </w:rPr>
        <w:t xml:space="preserve">: </w:t>
      </w:r>
      <w:r w:rsidRPr="008C561B">
        <w:rPr>
          <w:rFonts w:ascii="Times New Roman" w:hAnsi="Times New Roman"/>
          <w:color w:val="000000" w:themeColor="text1"/>
          <w:sz w:val="24"/>
          <w:szCs w:val="24"/>
        </w:rPr>
        <w:t>Force vs. velocity plot</w:t>
      </w:r>
    </w:p>
    <w:p w14:paraId="37B4586D" w14:textId="275652E2" w:rsidR="008C561B" w:rsidRDefault="008C561B" w:rsidP="00664FE1">
      <w:pPr>
        <w:tabs>
          <w:tab w:val="left" w:pos="360"/>
        </w:tabs>
        <w:spacing w:before="200" w:after="120" w:line="480" w:lineRule="auto"/>
        <w:rPr>
          <w:rFonts w:ascii="Times New Roman" w:hAnsi="Times New Roman"/>
          <w:b/>
          <w:color w:val="000000" w:themeColor="text1"/>
          <w:sz w:val="24"/>
          <w:szCs w:val="24"/>
          <w:u w:val="single"/>
        </w:rPr>
      </w:pPr>
      <w:r>
        <w:rPr>
          <w:noProof/>
        </w:rPr>
        <w:lastRenderedPageBreak/>
        <w:drawing>
          <wp:inline distT="0" distB="0" distL="0" distR="0" wp14:anchorId="49A8186A" wp14:editId="50BD82CF">
            <wp:extent cx="5248275" cy="2743200"/>
            <wp:effectExtent l="0" t="0" r="9525" b="12700"/>
            <wp:docPr id="4" name="Chart 4">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182AF7C" w14:textId="6CF7B50E" w:rsidR="008C561B" w:rsidRPr="008C561B" w:rsidRDefault="008C561B" w:rsidP="00664FE1">
      <w:pPr>
        <w:tabs>
          <w:tab w:val="left" w:pos="360"/>
        </w:tabs>
        <w:spacing w:before="200" w:after="120" w:line="480" w:lineRule="auto"/>
        <w:rPr>
          <w:rFonts w:ascii="Times New Roman" w:hAnsi="Times New Roman"/>
          <w:color w:val="000000" w:themeColor="text1"/>
          <w:sz w:val="24"/>
          <w:szCs w:val="24"/>
        </w:rPr>
      </w:pPr>
      <w:r w:rsidRPr="008C561B">
        <w:rPr>
          <w:rFonts w:ascii="Times New Roman" w:hAnsi="Times New Roman"/>
          <w:b/>
          <w:color w:val="000000" w:themeColor="text1"/>
          <w:sz w:val="24"/>
          <w:szCs w:val="24"/>
        </w:rPr>
        <w:t>Figure 2 (above</w:t>
      </w:r>
      <w:proofErr w:type="gramStart"/>
      <w:r w:rsidRPr="008C561B">
        <w:rPr>
          <w:rFonts w:ascii="Times New Roman" w:hAnsi="Times New Roman"/>
          <w:b/>
          <w:color w:val="000000" w:themeColor="text1"/>
          <w:sz w:val="24"/>
          <w:szCs w:val="24"/>
        </w:rPr>
        <w:t>) :</w:t>
      </w:r>
      <w:proofErr w:type="gramEnd"/>
      <w:r w:rsidRPr="008C561B">
        <w:rPr>
          <w:rFonts w:ascii="Times New Roman" w:hAnsi="Times New Roman"/>
          <w:b/>
          <w:color w:val="000000" w:themeColor="text1"/>
          <w:sz w:val="24"/>
          <w:szCs w:val="24"/>
        </w:rPr>
        <w:t xml:space="preserve"> </w:t>
      </w:r>
      <w:r w:rsidRPr="008C561B">
        <w:rPr>
          <w:rFonts w:ascii="Times New Roman" w:hAnsi="Times New Roman"/>
          <w:color w:val="000000" w:themeColor="text1"/>
          <w:sz w:val="24"/>
          <w:szCs w:val="24"/>
        </w:rPr>
        <w:t xml:space="preserve">force vs. </w:t>
      </w:r>
      <w:r w:rsidRPr="008C561B">
        <w:rPr>
          <w:rFonts w:ascii="Times New Roman" w:hAnsi="Times New Roman"/>
          <w:bCs/>
          <w:color w:val="000000" w:themeColor="text1"/>
          <w:sz w:val="24"/>
          <w:szCs w:val="24"/>
        </w:rPr>
        <w:t>v²</w:t>
      </w:r>
      <w:r>
        <w:rPr>
          <w:rFonts w:ascii="Times New Roman" w:hAnsi="Times New Roman"/>
          <w:bCs/>
          <w:color w:val="000000" w:themeColor="text1"/>
          <w:sz w:val="24"/>
          <w:szCs w:val="24"/>
        </w:rPr>
        <w:t xml:space="preserve"> plot</w:t>
      </w:r>
    </w:p>
    <w:p w14:paraId="777D3186" w14:textId="1CB1286A" w:rsidR="006B0005" w:rsidRPr="007048CD" w:rsidRDefault="006B0005" w:rsidP="00664FE1">
      <w:pPr>
        <w:tabs>
          <w:tab w:val="left" w:pos="360"/>
        </w:tabs>
        <w:spacing w:before="200" w:after="120" w:line="480" w:lineRule="auto"/>
        <w:rPr>
          <w:rFonts w:ascii="Times New Roman" w:hAnsi="Times New Roman"/>
          <w:b/>
          <w:color w:val="000000" w:themeColor="text1"/>
          <w:sz w:val="24"/>
          <w:szCs w:val="24"/>
          <w:u w:val="single"/>
        </w:rPr>
      </w:pPr>
      <w:r w:rsidRPr="007048CD">
        <w:rPr>
          <w:rFonts w:ascii="Times New Roman" w:hAnsi="Times New Roman"/>
          <w:b/>
          <w:color w:val="000000" w:themeColor="text1"/>
          <w:sz w:val="24"/>
          <w:szCs w:val="24"/>
          <w:u w:val="single"/>
        </w:rPr>
        <w:t>Conclusion</w:t>
      </w:r>
    </w:p>
    <w:p w14:paraId="1B0AA885" w14:textId="42D03B69" w:rsidR="006B0005" w:rsidRPr="007048CD" w:rsidRDefault="00843C08" w:rsidP="00664FE1">
      <w:pPr>
        <w:tabs>
          <w:tab w:val="left" w:pos="360"/>
        </w:tabs>
        <w:spacing w:before="200" w:after="120" w:line="480" w:lineRule="auto"/>
        <w:rPr>
          <w:rFonts w:ascii="Times New Roman" w:hAnsi="Times New Roman"/>
          <w:color w:val="000000" w:themeColor="text1"/>
          <w:sz w:val="24"/>
          <w:szCs w:val="24"/>
        </w:rPr>
      </w:pPr>
      <w:r>
        <w:rPr>
          <w:rFonts w:ascii="Times New Roman" w:hAnsi="Times New Roman"/>
          <w:color w:val="000000" w:themeColor="text1"/>
          <w:sz w:val="24"/>
          <w:szCs w:val="24"/>
        </w:rPr>
        <w:tab/>
      </w:r>
      <w:r w:rsidR="00516C65">
        <w:rPr>
          <w:rFonts w:ascii="Times New Roman" w:hAnsi="Times New Roman"/>
          <w:color w:val="000000" w:themeColor="text1"/>
          <w:sz w:val="24"/>
          <w:szCs w:val="24"/>
        </w:rPr>
        <w:t>After completing</w:t>
      </w:r>
      <w:r w:rsidR="009A007B">
        <w:rPr>
          <w:rFonts w:ascii="Times New Roman" w:hAnsi="Times New Roman"/>
          <w:color w:val="000000" w:themeColor="text1"/>
          <w:sz w:val="24"/>
          <w:szCs w:val="24"/>
        </w:rPr>
        <w:t xml:space="preserve"> experiment 5</w:t>
      </w:r>
      <w:r w:rsidR="000276E8">
        <w:rPr>
          <w:rFonts w:ascii="Times New Roman" w:hAnsi="Times New Roman"/>
          <w:color w:val="000000" w:themeColor="text1"/>
          <w:sz w:val="24"/>
          <w:szCs w:val="24"/>
        </w:rPr>
        <w:t xml:space="preserve"> which consisted of one investigation</w:t>
      </w:r>
      <w:r w:rsidR="00E46EA0">
        <w:rPr>
          <w:rFonts w:ascii="Times New Roman" w:hAnsi="Times New Roman"/>
          <w:color w:val="000000" w:themeColor="text1"/>
          <w:sz w:val="24"/>
          <w:szCs w:val="24"/>
        </w:rPr>
        <w:t xml:space="preserve">, </w:t>
      </w:r>
      <w:r w:rsidR="000276E8">
        <w:rPr>
          <w:rFonts w:ascii="Times New Roman" w:hAnsi="Times New Roman"/>
          <w:color w:val="000000" w:themeColor="text1"/>
          <w:sz w:val="24"/>
          <w:szCs w:val="24"/>
        </w:rPr>
        <w:t>we can conclude that there is a centripetal force acting on an object moving in uniform circular motion and it can be calculated using the formula F=</w:t>
      </w:r>
      <m:oMath>
        <m:f>
          <m:fPr>
            <m:ctrlPr>
              <w:rPr>
                <w:rFonts w:ascii="Cambria Math" w:hAnsi="Cambria Math"/>
                <w:i/>
                <w:color w:val="000000" w:themeColor="text1"/>
                <w:sz w:val="24"/>
                <w:szCs w:val="24"/>
              </w:rPr>
            </m:ctrlPr>
          </m:fPr>
          <m:num>
            <m:r>
              <w:rPr>
                <w:rFonts w:ascii="Cambria Math" w:hAnsi="Cambria Math"/>
                <w:color w:val="000000" w:themeColor="text1"/>
                <w:sz w:val="24"/>
                <w:szCs w:val="24"/>
              </w:rPr>
              <m:t>m</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num>
          <m:den>
            <m:r>
              <w:rPr>
                <w:rFonts w:ascii="Cambria Math" w:hAnsi="Cambria Math"/>
                <w:color w:val="000000" w:themeColor="text1"/>
                <w:sz w:val="24"/>
                <w:szCs w:val="24"/>
              </w:rPr>
              <m:t>r</m:t>
            </m:r>
          </m:den>
        </m:f>
      </m:oMath>
      <w:r w:rsidR="000276E8">
        <w:rPr>
          <w:rFonts w:ascii="Times New Roman" w:hAnsi="Times New Roman"/>
          <w:color w:val="000000" w:themeColor="text1"/>
          <w:sz w:val="24"/>
          <w:szCs w:val="24"/>
        </w:rPr>
        <w:t xml:space="preserve"> . In addition, we can state that the method we used to determine the centripetal force of the bob was successful because our mathematically derived slope of 2.476243094 was very similar to the slope of my graph which is 2.8208. However, during the experiment, there were many possible errors that could have occurred. For instance, a systematic error that may have caused error in our results were the time between telling your partner to stop after the set number of revolutions and </w:t>
      </w:r>
      <w:r w:rsidR="004E278E">
        <w:rPr>
          <w:rFonts w:ascii="Times New Roman" w:hAnsi="Times New Roman"/>
          <w:color w:val="000000" w:themeColor="text1"/>
          <w:sz w:val="24"/>
          <w:szCs w:val="24"/>
        </w:rPr>
        <w:t xml:space="preserve">stopping the timer on the timer program. </w:t>
      </w:r>
    </w:p>
    <w:p w14:paraId="2A7B85AE" w14:textId="3A8A6F90" w:rsidR="006B0005" w:rsidRPr="007048CD" w:rsidRDefault="006B0005" w:rsidP="00664FE1">
      <w:pPr>
        <w:tabs>
          <w:tab w:val="left" w:pos="360"/>
        </w:tabs>
        <w:spacing w:before="200" w:after="120" w:line="480" w:lineRule="auto"/>
        <w:rPr>
          <w:rFonts w:ascii="Times New Roman" w:hAnsi="Times New Roman"/>
          <w:b/>
          <w:color w:val="000000" w:themeColor="text1"/>
          <w:sz w:val="24"/>
          <w:szCs w:val="24"/>
          <w:u w:val="single"/>
        </w:rPr>
      </w:pPr>
      <w:r w:rsidRPr="007048CD">
        <w:rPr>
          <w:rFonts w:ascii="Times New Roman" w:hAnsi="Times New Roman"/>
          <w:b/>
          <w:color w:val="000000" w:themeColor="text1"/>
          <w:sz w:val="24"/>
          <w:szCs w:val="24"/>
          <w:u w:val="single"/>
        </w:rPr>
        <w:t>Questions</w:t>
      </w:r>
    </w:p>
    <w:p w14:paraId="0EDEE936" w14:textId="5B54BEB7" w:rsidR="006B0005" w:rsidRDefault="004715F0" w:rsidP="00664FE1">
      <w:pPr>
        <w:pStyle w:val="ListParagraph"/>
        <w:numPr>
          <w:ilvl w:val="0"/>
          <w:numId w:val="2"/>
        </w:numPr>
        <w:tabs>
          <w:tab w:val="left" w:pos="360"/>
        </w:tabs>
        <w:spacing w:before="200" w:after="120" w:line="480" w:lineRule="auto"/>
        <w:rPr>
          <w:rFonts w:ascii="Times New Roman" w:hAnsi="Times New Roman"/>
          <w:b/>
          <w:color w:val="000000" w:themeColor="text1"/>
          <w:sz w:val="24"/>
          <w:szCs w:val="24"/>
        </w:rPr>
      </w:pPr>
      <w:r w:rsidRPr="00FD218E">
        <w:rPr>
          <w:rFonts w:ascii="Times New Roman" w:hAnsi="Times New Roman"/>
          <w:b/>
          <w:color w:val="000000" w:themeColor="text1"/>
          <w:sz w:val="24"/>
          <w:szCs w:val="24"/>
        </w:rPr>
        <w:t xml:space="preserve">What are the units of the slope of your F vs. </w:t>
      </w:r>
      <m:oMath>
        <m:sSup>
          <m:sSupPr>
            <m:ctrlPr>
              <w:rPr>
                <w:rFonts w:ascii="Cambria Math" w:hAnsi="Cambria Math"/>
                <w:b/>
                <w:i/>
                <w:color w:val="000000" w:themeColor="text1"/>
                <w:sz w:val="24"/>
                <w:szCs w:val="24"/>
              </w:rPr>
            </m:ctrlPr>
          </m:sSupPr>
          <m:e>
            <m:r>
              <m:rPr>
                <m:sty m:val="bi"/>
              </m:rPr>
              <w:rPr>
                <w:rFonts w:ascii="Cambria Math" w:hAnsi="Cambria Math"/>
                <w:color w:val="000000" w:themeColor="text1"/>
                <w:sz w:val="24"/>
                <w:szCs w:val="24"/>
              </w:rPr>
              <m:t>v</m:t>
            </m:r>
          </m:e>
          <m:sup>
            <m:r>
              <m:rPr>
                <m:sty m:val="bi"/>
              </m:rPr>
              <w:rPr>
                <w:rFonts w:ascii="Cambria Math" w:hAnsi="Cambria Math"/>
                <w:color w:val="000000" w:themeColor="text1"/>
                <w:sz w:val="24"/>
                <w:szCs w:val="24"/>
              </w:rPr>
              <m:t>2</m:t>
            </m:r>
          </m:sup>
        </m:sSup>
      </m:oMath>
      <w:r w:rsidRPr="00FD218E">
        <w:rPr>
          <w:rFonts w:ascii="Times New Roman" w:hAnsi="Times New Roman"/>
          <w:b/>
          <w:color w:val="000000" w:themeColor="text1"/>
          <w:sz w:val="24"/>
          <w:szCs w:val="24"/>
        </w:rPr>
        <w:t xml:space="preserve"> plot?</w:t>
      </w:r>
    </w:p>
    <w:p w14:paraId="38F55321" w14:textId="1EC87FA9" w:rsidR="00FD218E" w:rsidRPr="00877390" w:rsidRDefault="00877390" w:rsidP="00664FE1">
      <w:pPr>
        <w:pStyle w:val="ListParagraph"/>
        <w:tabs>
          <w:tab w:val="left" w:pos="360"/>
        </w:tabs>
        <w:spacing w:before="200" w:after="120" w:line="480" w:lineRule="auto"/>
        <w:rPr>
          <w:rFonts w:ascii="Times New Roman" w:hAnsi="Times New Roman"/>
          <w:color w:val="000000" w:themeColor="text1"/>
          <w:sz w:val="24"/>
          <w:szCs w:val="24"/>
        </w:rPr>
      </w:pPr>
      <w:r w:rsidRPr="00877390">
        <w:rPr>
          <w:rFonts w:ascii="Times New Roman" w:hAnsi="Times New Roman"/>
          <w:color w:val="000000" w:themeColor="text1"/>
          <w:sz w:val="24"/>
          <w:szCs w:val="24"/>
        </w:rPr>
        <w:t xml:space="preserve">The units of the slope of my F vs.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sidRPr="00877390">
        <w:rPr>
          <w:rFonts w:ascii="Times New Roman" w:hAnsi="Times New Roman"/>
          <w:color w:val="000000" w:themeColor="text1"/>
          <w:sz w:val="24"/>
          <w:szCs w:val="24"/>
        </w:rPr>
        <w:t xml:space="preserve"> plot</w:t>
      </w:r>
      <w:r>
        <w:rPr>
          <w:rFonts w:ascii="Times New Roman" w:hAnsi="Times New Roman"/>
          <w:color w:val="000000" w:themeColor="text1"/>
          <w:sz w:val="24"/>
          <w:szCs w:val="24"/>
        </w:rPr>
        <w:t xml:space="preserve"> is </w:t>
      </w:r>
      <w:r w:rsidR="00885886">
        <w:rPr>
          <w:rFonts w:ascii="Times New Roman" w:hAnsi="Times New Roman"/>
          <w:color w:val="000000" w:themeColor="text1"/>
          <w:sz w:val="24"/>
          <w:szCs w:val="24"/>
        </w:rPr>
        <w:t>kg/</w:t>
      </w:r>
      <w:r>
        <w:rPr>
          <w:rFonts w:ascii="Times New Roman" w:hAnsi="Times New Roman"/>
          <w:color w:val="000000" w:themeColor="text1"/>
          <w:sz w:val="24"/>
          <w:szCs w:val="24"/>
        </w:rPr>
        <w:t>m.</w:t>
      </w:r>
    </w:p>
    <w:p w14:paraId="3682F8D3" w14:textId="670EF691" w:rsidR="00FD218E" w:rsidRDefault="004715F0" w:rsidP="00664FE1">
      <w:pPr>
        <w:pStyle w:val="ListParagraph"/>
        <w:numPr>
          <w:ilvl w:val="0"/>
          <w:numId w:val="2"/>
        </w:numPr>
        <w:tabs>
          <w:tab w:val="left" w:pos="360"/>
        </w:tabs>
        <w:spacing w:before="200" w:after="120" w:line="480" w:lineRule="auto"/>
        <w:rPr>
          <w:rFonts w:ascii="Times New Roman" w:hAnsi="Times New Roman"/>
          <w:b/>
          <w:color w:val="000000" w:themeColor="text1"/>
          <w:sz w:val="24"/>
          <w:szCs w:val="24"/>
        </w:rPr>
      </w:pPr>
      <w:r w:rsidRPr="00FD218E">
        <w:rPr>
          <w:rFonts w:ascii="Times New Roman" w:hAnsi="Times New Roman"/>
          <w:b/>
          <w:color w:val="000000" w:themeColor="text1"/>
          <w:sz w:val="24"/>
          <w:szCs w:val="24"/>
        </w:rPr>
        <w:lastRenderedPageBreak/>
        <w:t xml:space="preserve">The lines that you draw through the data on your F vs. </w:t>
      </w:r>
      <m:oMath>
        <m:sSup>
          <m:sSupPr>
            <m:ctrlPr>
              <w:rPr>
                <w:rFonts w:ascii="Cambria Math" w:hAnsi="Cambria Math"/>
                <w:b/>
                <w:i/>
                <w:color w:val="000000" w:themeColor="text1"/>
                <w:sz w:val="24"/>
                <w:szCs w:val="24"/>
              </w:rPr>
            </m:ctrlPr>
          </m:sSupPr>
          <m:e>
            <m:r>
              <m:rPr>
                <m:sty m:val="bi"/>
              </m:rPr>
              <w:rPr>
                <w:rFonts w:ascii="Cambria Math" w:hAnsi="Cambria Math"/>
                <w:color w:val="000000" w:themeColor="text1"/>
                <w:sz w:val="24"/>
                <w:szCs w:val="24"/>
              </w:rPr>
              <m:t>v</m:t>
            </m:r>
          </m:e>
          <m:sup>
            <m:r>
              <m:rPr>
                <m:sty m:val="bi"/>
              </m:rPr>
              <w:rPr>
                <w:rFonts w:ascii="Cambria Math" w:hAnsi="Cambria Math"/>
                <w:color w:val="000000" w:themeColor="text1"/>
                <w:sz w:val="24"/>
                <w:szCs w:val="24"/>
              </w:rPr>
              <m:t>2</m:t>
            </m:r>
          </m:sup>
        </m:sSup>
      </m:oMath>
      <w:r w:rsidRPr="00FD218E">
        <w:rPr>
          <w:rFonts w:ascii="Times New Roman" w:hAnsi="Times New Roman"/>
          <w:b/>
          <w:color w:val="000000" w:themeColor="text1"/>
          <w:sz w:val="24"/>
          <w:szCs w:val="24"/>
        </w:rPr>
        <w:t xml:space="preserve"> plot should pass through the origin. Give a simple reason for this. </w:t>
      </w:r>
    </w:p>
    <w:p w14:paraId="4415FA88" w14:textId="6CB9E8E7" w:rsidR="00877390" w:rsidRPr="00877390" w:rsidRDefault="00877390" w:rsidP="00664FE1">
      <w:pPr>
        <w:pStyle w:val="ListParagraph"/>
        <w:tabs>
          <w:tab w:val="left" w:pos="360"/>
        </w:tabs>
        <w:spacing w:before="200" w:after="120" w:line="480" w:lineRule="auto"/>
        <w:rPr>
          <w:rFonts w:ascii="Times New Roman" w:hAnsi="Times New Roman"/>
          <w:color w:val="000000" w:themeColor="text1"/>
          <w:sz w:val="24"/>
          <w:szCs w:val="24"/>
        </w:rPr>
      </w:pPr>
      <w:r w:rsidRPr="00877390">
        <w:rPr>
          <w:rFonts w:ascii="Times New Roman" w:hAnsi="Times New Roman"/>
          <w:color w:val="000000" w:themeColor="text1"/>
          <w:sz w:val="24"/>
          <w:szCs w:val="24"/>
        </w:rPr>
        <w:t xml:space="preserve">The lines that I draw through the data on my F vs.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sidRPr="00877390">
        <w:rPr>
          <w:rFonts w:ascii="Times New Roman" w:hAnsi="Times New Roman"/>
          <w:color w:val="000000" w:themeColor="text1"/>
          <w:sz w:val="24"/>
          <w:szCs w:val="24"/>
        </w:rPr>
        <w:t xml:space="preserve"> plot</w:t>
      </w:r>
      <w:r>
        <w:rPr>
          <w:rFonts w:ascii="Times New Roman" w:hAnsi="Times New Roman"/>
          <w:color w:val="000000" w:themeColor="text1"/>
          <w:sz w:val="24"/>
          <w:szCs w:val="24"/>
        </w:rPr>
        <w:t xml:space="preserve"> should pass through the</w:t>
      </w:r>
      <w:r w:rsidRPr="00877390">
        <w:rPr>
          <w:rFonts w:ascii="Times New Roman" w:hAnsi="Times New Roman"/>
          <w:color w:val="000000" w:themeColor="text1"/>
          <w:sz w:val="24"/>
          <w:szCs w:val="24"/>
        </w:rPr>
        <w:t xml:space="preserve"> origin because</w:t>
      </w:r>
      <w:r>
        <w:rPr>
          <w:rFonts w:ascii="Times New Roman" w:hAnsi="Times New Roman"/>
          <w:color w:val="000000" w:themeColor="text1"/>
          <w:sz w:val="24"/>
          <w:szCs w:val="24"/>
        </w:rPr>
        <w:t xml:space="preserve"> the force of the bob in my experiment is zero when its velocity during the experiment is zero.</w:t>
      </w:r>
    </w:p>
    <w:p w14:paraId="3C81EC72" w14:textId="277B331A" w:rsidR="004715F0" w:rsidRDefault="004715F0" w:rsidP="00664FE1">
      <w:pPr>
        <w:pStyle w:val="ListParagraph"/>
        <w:numPr>
          <w:ilvl w:val="0"/>
          <w:numId w:val="2"/>
        </w:numPr>
        <w:tabs>
          <w:tab w:val="left" w:pos="360"/>
        </w:tabs>
        <w:spacing w:before="200" w:after="120" w:line="480" w:lineRule="auto"/>
        <w:rPr>
          <w:rFonts w:ascii="Times New Roman" w:hAnsi="Times New Roman"/>
          <w:b/>
          <w:color w:val="000000" w:themeColor="text1"/>
          <w:sz w:val="24"/>
          <w:szCs w:val="24"/>
        </w:rPr>
      </w:pPr>
      <w:r w:rsidRPr="00FD218E">
        <w:rPr>
          <w:rFonts w:ascii="Times New Roman" w:hAnsi="Times New Roman"/>
          <w:b/>
          <w:color w:val="000000" w:themeColor="text1"/>
          <w:sz w:val="24"/>
          <w:szCs w:val="24"/>
        </w:rPr>
        <w:t xml:space="preserve">A marble rolls along the inside of a semicircular track made of copper tubing that is lying on a level table that is parallel to the floor. As the marble leaves the track at point 0, does it follow path A, path B, or path C? Explain your answer in terms of the concepts developed in this experiment. </w:t>
      </w:r>
    </w:p>
    <w:p w14:paraId="0E838EB9" w14:textId="0C483532" w:rsidR="00FD218E" w:rsidRPr="00877390" w:rsidRDefault="00877390" w:rsidP="00664FE1">
      <w:pPr>
        <w:pStyle w:val="ListParagraph"/>
        <w:tabs>
          <w:tab w:val="left" w:pos="360"/>
        </w:tabs>
        <w:spacing w:before="200" w:after="120" w:line="480" w:lineRule="auto"/>
        <w:rPr>
          <w:rFonts w:ascii="Times New Roman" w:hAnsi="Times New Roman"/>
          <w:color w:val="000000" w:themeColor="text1"/>
          <w:sz w:val="24"/>
          <w:szCs w:val="24"/>
        </w:rPr>
      </w:pPr>
      <w:r>
        <w:rPr>
          <w:rFonts w:ascii="Times New Roman" w:hAnsi="Times New Roman"/>
          <w:color w:val="000000" w:themeColor="text1"/>
          <w:sz w:val="24"/>
          <w:szCs w:val="24"/>
        </w:rPr>
        <w:t>As the marble leaves the track at point zero, it will follow path B because the centripetal force acting on the marble leads it to path B. It can’t follow path A because gravitational force prevents the marble from following path A. The marble is unable to follow path C because momentum stops it from going on path C.</w:t>
      </w:r>
    </w:p>
    <w:p w14:paraId="682D2898" w14:textId="6E1B8CF4" w:rsidR="004715F0" w:rsidRDefault="004715F0" w:rsidP="00664FE1">
      <w:pPr>
        <w:pStyle w:val="ListParagraph"/>
        <w:numPr>
          <w:ilvl w:val="0"/>
          <w:numId w:val="2"/>
        </w:numPr>
        <w:tabs>
          <w:tab w:val="left" w:pos="360"/>
        </w:tabs>
        <w:spacing w:before="200" w:after="120" w:line="480" w:lineRule="auto"/>
        <w:rPr>
          <w:rFonts w:ascii="Times New Roman" w:hAnsi="Times New Roman"/>
          <w:b/>
          <w:color w:val="000000" w:themeColor="text1"/>
          <w:sz w:val="24"/>
          <w:szCs w:val="24"/>
        </w:rPr>
      </w:pPr>
      <w:r w:rsidRPr="00FD218E">
        <w:rPr>
          <w:rFonts w:ascii="Times New Roman" w:hAnsi="Times New Roman"/>
          <w:b/>
          <w:color w:val="000000" w:themeColor="text1"/>
          <w:sz w:val="24"/>
          <w:szCs w:val="24"/>
        </w:rPr>
        <w:t xml:space="preserve">What is the precision (relative error) of the centripetal force divided by the mass </w:t>
      </w:r>
      <w:r w:rsidR="009E3987" w:rsidRPr="00FD218E">
        <w:rPr>
          <w:rFonts w:ascii="Times New Roman" w:hAnsi="Times New Roman"/>
          <w:b/>
          <w:color w:val="000000" w:themeColor="text1"/>
          <w:sz w:val="24"/>
          <w:szCs w:val="24"/>
        </w:rPr>
        <w:t xml:space="preserve">if the velocity and radius are each determined with a precision </w:t>
      </w:r>
      <w:r w:rsidR="00877390">
        <w:rPr>
          <w:rFonts w:ascii="Times New Roman" w:hAnsi="Times New Roman"/>
          <w:b/>
          <w:color w:val="000000" w:themeColor="text1"/>
          <w:sz w:val="24"/>
          <w:szCs w:val="24"/>
        </w:rPr>
        <w:t xml:space="preserve">of </w:t>
      </w:r>
      <w:r w:rsidR="009E3987" w:rsidRPr="00FD218E">
        <w:rPr>
          <w:rFonts w:ascii="Times New Roman" w:hAnsi="Times New Roman"/>
          <w:b/>
          <w:color w:val="000000" w:themeColor="text1"/>
          <w:sz w:val="24"/>
          <w:szCs w:val="24"/>
        </w:rPr>
        <w:t>1%?</w:t>
      </w:r>
    </w:p>
    <w:p w14:paraId="68070B86" w14:textId="5629F370" w:rsidR="00FD218E" w:rsidRPr="00877390" w:rsidRDefault="00877390" w:rsidP="00664FE1">
      <w:pPr>
        <w:pStyle w:val="ListParagraph"/>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If the velocity and radius are each determined with a precision of 1%, the precision or relative error of the centripetal force </w:t>
      </w:r>
      <w:r w:rsidR="007807E1">
        <w:rPr>
          <w:rFonts w:ascii="Times New Roman" w:hAnsi="Times New Roman"/>
          <w:color w:val="000000" w:themeColor="text1"/>
          <w:sz w:val="24"/>
          <w:szCs w:val="24"/>
        </w:rPr>
        <w:t xml:space="preserve">divided by the mass is equal to the precision of </w:t>
      </w:r>
      <m:oMath>
        <m:f>
          <m:fPr>
            <m:ctrlPr>
              <w:rPr>
                <w:rFonts w:ascii="Cambria Math" w:hAnsi="Cambria Math"/>
                <w:i/>
                <w:color w:val="000000" w:themeColor="text1"/>
                <w:sz w:val="24"/>
                <w:szCs w:val="24"/>
              </w:rPr>
            </m:ctrlPr>
          </m:fPr>
          <m:num>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num>
          <m:den>
            <m:r>
              <w:rPr>
                <w:rFonts w:ascii="Cambria Math" w:hAnsi="Cambria Math"/>
                <w:color w:val="000000" w:themeColor="text1"/>
                <w:sz w:val="24"/>
                <w:szCs w:val="24"/>
              </w:rPr>
              <m:t>r</m:t>
            </m:r>
          </m:den>
        </m:f>
      </m:oMath>
      <w:r w:rsidR="007807E1">
        <w:rPr>
          <w:rFonts w:ascii="Times New Roman" w:hAnsi="Times New Roman"/>
          <w:color w:val="000000" w:themeColor="text1"/>
          <w:sz w:val="24"/>
          <w:szCs w:val="24"/>
        </w:rPr>
        <w:t xml:space="preserve"> </w:t>
      </w:r>
      <w:r w:rsidR="00885886">
        <w:rPr>
          <w:rFonts w:ascii="Times New Roman" w:hAnsi="Times New Roman"/>
          <w:color w:val="000000" w:themeColor="text1"/>
          <w:sz w:val="24"/>
          <w:szCs w:val="24"/>
        </w:rPr>
        <w:t>which can be calculated by plugging 1% into a formula  (</w:t>
      </w:r>
      <m:oMath>
        <m:rad>
          <m:radPr>
            <m:degHide m:val="1"/>
            <m:ctrlPr>
              <w:rPr>
                <w:rFonts w:ascii="Cambria Math" w:hAnsi="Cambria Math"/>
                <w:i/>
                <w:color w:val="000000" w:themeColor="text1"/>
                <w:sz w:val="24"/>
                <w:szCs w:val="24"/>
              </w:rPr>
            </m:ctrlPr>
          </m:radPr>
          <m:deg/>
          <m:e>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(1%)</m:t>
                </m:r>
              </m:e>
              <m:sup>
                <m:r>
                  <w:rPr>
                    <w:rFonts w:ascii="Cambria Math" w:hAnsi="Cambria Math"/>
                    <w:color w:val="000000" w:themeColor="text1"/>
                    <w:sz w:val="24"/>
                    <w:szCs w:val="24"/>
                  </w:rPr>
                  <m:t>2</m:t>
                </m:r>
              </m:sup>
            </m:sSup>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(1%)</m:t>
                </m:r>
              </m:e>
              <m:sup>
                <m:r>
                  <w:rPr>
                    <w:rFonts w:ascii="Cambria Math" w:hAnsi="Cambria Math"/>
                    <w:color w:val="000000" w:themeColor="text1"/>
                    <w:sz w:val="24"/>
                    <w:szCs w:val="24"/>
                  </w:rPr>
                  <m:t>2</m:t>
                </m:r>
              </m:sup>
            </m:sSup>
          </m:e>
        </m:rad>
      </m:oMath>
      <w:r w:rsidR="00885886">
        <w:rPr>
          <w:rFonts w:ascii="Times New Roman" w:hAnsi="Times New Roman"/>
          <w:color w:val="000000" w:themeColor="text1"/>
          <w:sz w:val="24"/>
          <w:szCs w:val="24"/>
        </w:rPr>
        <w:t xml:space="preserve"> ) which leads you to get a result of 1.4% error. </w:t>
      </w:r>
    </w:p>
    <w:p w14:paraId="298E598E" w14:textId="76A5DF68" w:rsidR="009E3987" w:rsidRDefault="009E3987" w:rsidP="00664FE1">
      <w:pPr>
        <w:pStyle w:val="ListParagraph"/>
        <w:numPr>
          <w:ilvl w:val="0"/>
          <w:numId w:val="2"/>
        </w:numPr>
        <w:tabs>
          <w:tab w:val="left" w:pos="360"/>
        </w:tabs>
        <w:spacing w:before="200" w:after="120" w:line="480" w:lineRule="auto"/>
        <w:rPr>
          <w:rFonts w:ascii="Times New Roman" w:hAnsi="Times New Roman"/>
          <w:b/>
          <w:color w:val="000000" w:themeColor="text1"/>
          <w:sz w:val="24"/>
          <w:szCs w:val="24"/>
        </w:rPr>
      </w:pPr>
      <w:r w:rsidRPr="00FD218E">
        <w:rPr>
          <w:rFonts w:ascii="Times New Roman" w:hAnsi="Times New Roman"/>
          <w:b/>
          <w:color w:val="000000" w:themeColor="text1"/>
          <w:sz w:val="24"/>
          <w:szCs w:val="24"/>
        </w:rPr>
        <w:t xml:space="preserve">In order to keep a constant centripetal acceleration, </w:t>
      </w:r>
      <w:r w:rsidR="00FD218E" w:rsidRPr="00FD218E">
        <w:rPr>
          <w:rFonts w:ascii="Times New Roman" w:hAnsi="Times New Roman"/>
          <w:b/>
          <w:color w:val="000000" w:themeColor="text1"/>
          <w:sz w:val="24"/>
          <w:szCs w:val="24"/>
        </w:rPr>
        <w:t>how much should the radius change if the velocity is doubled?</w:t>
      </w:r>
    </w:p>
    <w:p w14:paraId="79A1DFFD" w14:textId="2AE3099C" w:rsidR="00581854" w:rsidRPr="000A403D" w:rsidRDefault="007807E1" w:rsidP="000A403D">
      <w:pPr>
        <w:pStyle w:val="ListParagraph"/>
        <w:tabs>
          <w:tab w:val="left" w:pos="360"/>
        </w:tabs>
        <w:spacing w:before="200" w:after="120" w:line="480" w:lineRule="auto"/>
        <w:rPr>
          <w:rFonts w:ascii="Times New Roman" w:hAnsi="Times New Roman"/>
          <w:color w:val="000000" w:themeColor="text1"/>
          <w:sz w:val="24"/>
          <w:szCs w:val="24"/>
        </w:rPr>
      </w:pPr>
      <w:r>
        <w:rPr>
          <w:rFonts w:ascii="Times New Roman" w:hAnsi="Times New Roman"/>
          <w:color w:val="000000" w:themeColor="text1"/>
          <w:sz w:val="24"/>
          <w:szCs w:val="24"/>
        </w:rPr>
        <w:t>In order to keep a constant centripetal acceleration, the radius should be multiplied by a factor of four if the velocity is doubled.</w:t>
      </w:r>
      <w:bookmarkStart w:id="1" w:name="_GoBack"/>
      <w:bookmarkEnd w:id="1"/>
    </w:p>
    <w:sectPr w:rsidR="00581854" w:rsidRPr="000A403D" w:rsidSect="005C67C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69372" w14:textId="77777777" w:rsidR="00587091" w:rsidRDefault="00587091" w:rsidP="007F27E4">
      <w:pPr>
        <w:spacing w:after="0" w:line="240" w:lineRule="auto"/>
      </w:pPr>
      <w:r>
        <w:separator/>
      </w:r>
    </w:p>
  </w:endnote>
  <w:endnote w:type="continuationSeparator" w:id="0">
    <w:p w14:paraId="5E9B499B" w14:textId="77777777" w:rsidR="00587091" w:rsidRDefault="00587091" w:rsidP="007F2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D3E48" w14:textId="77777777" w:rsidR="00587091" w:rsidRDefault="00587091" w:rsidP="007F27E4">
      <w:pPr>
        <w:spacing w:after="0" w:line="240" w:lineRule="auto"/>
      </w:pPr>
      <w:r>
        <w:separator/>
      </w:r>
    </w:p>
  </w:footnote>
  <w:footnote w:type="continuationSeparator" w:id="0">
    <w:p w14:paraId="776A6483" w14:textId="77777777" w:rsidR="00587091" w:rsidRDefault="00587091" w:rsidP="007F27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2A6B53"/>
    <w:multiLevelType w:val="hybridMultilevel"/>
    <w:tmpl w:val="8E5E0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EB2B44"/>
    <w:multiLevelType w:val="hybridMultilevel"/>
    <w:tmpl w:val="1916A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C89"/>
    <w:rsid w:val="00002C21"/>
    <w:rsid w:val="000035CE"/>
    <w:rsid w:val="000037E8"/>
    <w:rsid w:val="00014595"/>
    <w:rsid w:val="000276E8"/>
    <w:rsid w:val="0004081C"/>
    <w:rsid w:val="00041C44"/>
    <w:rsid w:val="00061B16"/>
    <w:rsid w:val="00072002"/>
    <w:rsid w:val="0007396A"/>
    <w:rsid w:val="00077A64"/>
    <w:rsid w:val="00094C9F"/>
    <w:rsid w:val="000A348C"/>
    <w:rsid w:val="000A403D"/>
    <w:rsid w:val="000C479D"/>
    <w:rsid w:val="000C4BAA"/>
    <w:rsid w:val="000D49DF"/>
    <w:rsid w:val="000E2549"/>
    <w:rsid w:val="000E3FE5"/>
    <w:rsid w:val="000F3190"/>
    <w:rsid w:val="000F3498"/>
    <w:rsid w:val="00115C83"/>
    <w:rsid w:val="00115FB9"/>
    <w:rsid w:val="00125292"/>
    <w:rsid w:val="00132CDB"/>
    <w:rsid w:val="00136E2E"/>
    <w:rsid w:val="001522EB"/>
    <w:rsid w:val="00154177"/>
    <w:rsid w:val="00165482"/>
    <w:rsid w:val="0017176E"/>
    <w:rsid w:val="001722E1"/>
    <w:rsid w:val="00180AC0"/>
    <w:rsid w:val="00184D00"/>
    <w:rsid w:val="00185F18"/>
    <w:rsid w:val="001A71B6"/>
    <w:rsid w:val="001B3F4C"/>
    <w:rsid w:val="001B4148"/>
    <w:rsid w:val="001B48ED"/>
    <w:rsid w:val="001B7BF0"/>
    <w:rsid w:val="001C41AA"/>
    <w:rsid w:val="001C6489"/>
    <w:rsid w:val="001C686F"/>
    <w:rsid w:val="001E1A77"/>
    <w:rsid w:val="001E1B63"/>
    <w:rsid w:val="001F1693"/>
    <w:rsid w:val="0020398A"/>
    <w:rsid w:val="00205A1E"/>
    <w:rsid w:val="002061B9"/>
    <w:rsid w:val="0021106C"/>
    <w:rsid w:val="002271FF"/>
    <w:rsid w:val="002413A4"/>
    <w:rsid w:val="00246A71"/>
    <w:rsid w:val="00246C29"/>
    <w:rsid w:val="0024787C"/>
    <w:rsid w:val="0027381F"/>
    <w:rsid w:val="00280D32"/>
    <w:rsid w:val="00285AE5"/>
    <w:rsid w:val="00297C25"/>
    <w:rsid w:val="002A34DB"/>
    <w:rsid w:val="002C0B81"/>
    <w:rsid w:val="002D1E99"/>
    <w:rsid w:val="002D2A0F"/>
    <w:rsid w:val="002D7290"/>
    <w:rsid w:val="002E06D5"/>
    <w:rsid w:val="002E4A19"/>
    <w:rsid w:val="002E5127"/>
    <w:rsid w:val="002F0375"/>
    <w:rsid w:val="002F28E5"/>
    <w:rsid w:val="002F50D3"/>
    <w:rsid w:val="002F7438"/>
    <w:rsid w:val="00323487"/>
    <w:rsid w:val="0035279E"/>
    <w:rsid w:val="00355CFA"/>
    <w:rsid w:val="00356024"/>
    <w:rsid w:val="003562B5"/>
    <w:rsid w:val="003563D4"/>
    <w:rsid w:val="00377353"/>
    <w:rsid w:val="00397BD9"/>
    <w:rsid w:val="003A4BEB"/>
    <w:rsid w:val="003B73F1"/>
    <w:rsid w:val="003C0DD8"/>
    <w:rsid w:val="003C1C4D"/>
    <w:rsid w:val="003E04AE"/>
    <w:rsid w:val="003F2EC6"/>
    <w:rsid w:val="00400123"/>
    <w:rsid w:val="00400786"/>
    <w:rsid w:val="004133F8"/>
    <w:rsid w:val="0042486C"/>
    <w:rsid w:val="0043755B"/>
    <w:rsid w:val="00441E1C"/>
    <w:rsid w:val="00444418"/>
    <w:rsid w:val="004534E1"/>
    <w:rsid w:val="004549D7"/>
    <w:rsid w:val="004715F0"/>
    <w:rsid w:val="00471D65"/>
    <w:rsid w:val="00480C3C"/>
    <w:rsid w:val="004934A1"/>
    <w:rsid w:val="00494DE5"/>
    <w:rsid w:val="0049505C"/>
    <w:rsid w:val="004A2717"/>
    <w:rsid w:val="004A3C89"/>
    <w:rsid w:val="004D0187"/>
    <w:rsid w:val="004E08EB"/>
    <w:rsid w:val="004E278E"/>
    <w:rsid w:val="004E7431"/>
    <w:rsid w:val="004F5795"/>
    <w:rsid w:val="004F7402"/>
    <w:rsid w:val="00501208"/>
    <w:rsid w:val="00503710"/>
    <w:rsid w:val="005108D0"/>
    <w:rsid w:val="00514B11"/>
    <w:rsid w:val="00516C65"/>
    <w:rsid w:val="00525D29"/>
    <w:rsid w:val="0053004D"/>
    <w:rsid w:val="00546557"/>
    <w:rsid w:val="00553BAB"/>
    <w:rsid w:val="005563A2"/>
    <w:rsid w:val="00557D7A"/>
    <w:rsid w:val="0057272E"/>
    <w:rsid w:val="00581854"/>
    <w:rsid w:val="00587091"/>
    <w:rsid w:val="005959B7"/>
    <w:rsid w:val="005A5FE9"/>
    <w:rsid w:val="005A667B"/>
    <w:rsid w:val="005B23BB"/>
    <w:rsid w:val="005B2522"/>
    <w:rsid w:val="005B48EB"/>
    <w:rsid w:val="005C67C2"/>
    <w:rsid w:val="005D0AED"/>
    <w:rsid w:val="005D66AD"/>
    <w:rsid w:val="005D7279"/>
    <w:rsid w:val="005E4AE7"/>
    <w:rsid w:val="00602D06"/>
    <w:rsid w:val="00604264"/>
    <w:rsid w:val="006224C7"/>
    <w:rsid w:val="0063076F"/>
    <w:rsid w:val="0063524C"/>
    <w:rsid w:val="0063641D"/>
    <w:rsid w:val="006424F6"/>
    <w:rsid w:val="00651CDA"/>
    <w:rsid w:val="00654E2F"/>
    <w:rsid w:val="00663ABB"/>
    <w:rsid w:val="00664FE1"/>
    <w:rsid w:val="006668E1"/>
    <w:rsid w:val="006719EA"/>
    <w:rsid w:val="00671B7A"/>
    <w:rsid w:val="00680678"/>
    <w:rsid w:val="006901CC"/>
    <w:rsid w:val="006943F3"/>
    <w:rsid w:val="006A447C"/>
    <w:rsid w:val="006A46CB"/>
    <w:rsid w:val="006A5889"/>
    <w:rsid w:val="006A7894"/>
    <w:rsid w:val="006B0005"/>
    <w:rsid w:val="006B0260"/>
    <w:rsid w:val="006C5C2C"/>
    <w:rsid w:val="006E0E21"/>
    <w:rsid w:val="006E3E1B"/>
    <w:rsid w:val="006E7E16"/>
    <w:rsid w:val="006E7E65"/>
    <w:rsid w:val="006F50C8"/>
    <w:rsid w:val="006F6229"/>
    <w:rsid w:val="00701EAC"/>
    <w:rsid w:val="007048CD"/>
    <w:rsid w:val="007114D7"/>
    <w:rsid w:val="007204D2"/>
    <w:rsid w:val="00730366"/>
    <w:rsid w:val="00735318"/>
    <w:rsid w:val="00750CB9"/>
    <w:rsid w:val="0075214F"/>
    <w:rsid w:val="007523DB"/>
    <w:rsid w:val="00756861"/>
    <w:rsid w:val="007807E1"/>
    <w:rsid w:val="00783F51"/>
    <w:rsid w:val="00784069"/>
    <w:rsid w:val="007864B7"/>
    <w:rsid w:val="007B46E6"/>
    <w:rsid w:val="007B4DDC"/>
    <w:rsid w:val="007C7B9A"/>
    <w:rsid w:val="007D7778"/>
    <w:rsid w:val="007E5053"/>
    <w:rsid w:val="007F27E4"/>
    <w:rsid w:val="00801D23"/>
    <w:rsid w:val="0081684B"/>
    <w:rsid w:val="00823C99"/>
    <w:rsid w:val="00826969"/>
    <w:rsid w:val="0082783E"/>
    <w:rsid w:val="0083323A"/>
    <w:rsid w:val="0083654D"/>
    <w:rsid w:val="00843C08"/>
    <w:rsid w:val="00857C1C"/>
    <w:rsid w:val="00862D67"/>
    <w:rsid w:val="00877390"/>
    <w:rsid w:val="00885886"/>
    <w:rsid w:val="008A36D4"/>
    <w:rsid w:val="008C561B"/>
    <w:rsid w:val="008E20DB"/>
    <w:rsid w:val="008E70D0"/>
    <w:rsid w:val="008F3C6A"/>
    <w:rsid w:val="0090313D"/>
    <w:rsid w:val="00907C18"/>
    <w:rsid w:val="00943D20"/>
    <w:rsid w:val="00952713"/>
    <w:rsid w:val="00960C68"/>
    <w:rsid w:val="0096277D"/>
    <w:rsid w:val="009670E6"/>
    <w:rsid w:val="00982695"/>
    <w:rsid w:val="009A007B"/>
    <w:rsid w:val="009D0230"/>
    <w:rsid w:val="009D25BB"/>
    <w:rsid w:val="009D3934"/>
    <w:rsid w:val="009E3987"/>
    <w:rsid w:val="009F7F22"/>
    <w:rsid w:val="00A07A8B"/>
    <w:rsid w:val="00A10077"/>
    <w:rsid w:val="00A1187B"/>
    <w:rsid w:val="00A1210E"/>
    <w:rsid w:val="00A2020F"/>
    <w:rsid w:val="00A40982"/>
    <w:rsid w:val="00A6175C"/>
    <w:rsid w:val="00A94328"/>
    <w:rsid w:val="00A95BDB"/>
    <w:rsid w:val="00AA5EAD"/>
    <w:rsid w:val="00AB235D"/>
    <w:rsid w:val="00AD3657"/>
    <w:rsid w:val="00AD45A5"/>
    <w:rsid w:val="00B14591"/>
    <w:rsid w:val="00B23383"/>
    <w:rsid w:val="00B26530"/>
    <w:rsid w:val="00B26638"/>
    <w:rsid w:val="00B523FB"/>
    <w:rsid w:val="00B52D17"/>
    <w:rsid w:val="00B572CC"/>
    <w:rsid w:val="00B65F5A"/>
    <w:rsid w:val="00B86561"/>
    <w:rsid w:val="00B94D5F"/>
    <w:rsid w:val="00BA22A7"/>
    <w:rsid w:val="00BA4AFF"/>
    <w:rsid w:val="00BA4EE7"/>
    <w:rsid w:val="00BB2557"/>
    <w:rsid w:val="00BB420D"/>
    <w:rsid w:val="00BB6A42"/>
    <w:rsid w:val="00BE3215"/>
    <w:rsid w:val="00C01EFB"/>
    <w:rsid w:val="00C1400F"/>
    <w:rsid w:val="00C1499D"/>
    <w:rsid w:val="00C159F0"/>
    <w:rsid w:val="00C27F43"/>
    <w:rsid w:val="00C3317C"/>
    <w:rsid w:val="00C3382B"/>
    <w:rsid w:val="00C34039"/>
    <w:rsid w:val="00C41378"/>
    <w:rsid w:val="00C43EA5"/>
    <w:rsid w:val="00C4474E"/>
    <w:rsid w:val="00C55F0B"/>
    <w:rsid w:val="00C56036"/>
    <w:rsid w:val="00C65F41"/>
    <w:rsid w:val="00C74889"/>
    <w:rsid w:val="00C82EB4"/>
    <w:rsid w:val="00C84144"/>
    <w:rsid w:val="00CB78D6"/>
    <w:rsid w:val="00CE07BC"/>
    <w:rsid w:val="00CE09FB"/>
    <w:rsid w:val="00CE21F4"/>
    <w:rsid w:val="00CE32F3"/>
    <w:rsid w:val="00CE5ECD"/>
    <w:rsid w:val="00CF1CFF"/>
    <w:rsid w:val="00CF4F71"/>
    <w:rsid w:val="00CF5578"/>
    <w:rsid w:val="00D003B9"/>
    <w:rsid w:val="00D003EC"/>
    <w:rsid w:val="00D006C9"/>
    <w:rsid w:val="00D1379C"/>
    <w:rsid w:val="00D31F71"/>
    <w:rsid w:val="00D34D44"/>
    <w:rsid w:val="00D460F9"/>
    <w:rsid w:val="00D51560"/>
    <w:rsid w:val="00D66A0C"/>
    <w:rsid w:val="00D6788C"/>
    <w:rsid w:val="00D826EB"/>
    <w:rsid w:val="00D85D61"/>
    <w:rsid w:val="00D913CD"/>
    <w:rsid w:val="00DA4F42"/>
    <w:rsid w:val="00DB2692"/>
    <w:rsid w:val="00DB7BBB"/>
    <w:rsid w:val="00DD290D"/>
    <w:rsid w:val="00DE54D1"/>
    <w:rsid w:val="00E00F11"/>
    <w:rsid w:val="00E1460F"/>
    <w:rsid w:val="00E17517"/>
    <w:rsid w:val="00E20EC0"/>
    <w:rsid w:val="00E31042"/>
    <w:rsid w:val="00E45749"/>
    <w:rsid w:val="00E46EA0"/>
    <w:rsid w:val="00E47E88"/>
    <w:rsid w:val="00E500C0"/>
    <w:rsid w:val="00E60B1A"/>
    <w:rsid w:val="00E63970"/>
    <w:rsid w:val="00E6539A"/>
    <w:rsid w:val="00E72913"/>
    <w:rsid w:val="00E80CCF"/>
    <w:rsid w:val="00E829EB"/>
    <w:rsid w:val="00E876E4"/>
    <w:rsid w:val="00E9158B"/>
    <w:rsid w:val="00EA1E03"/>
    <w:rsid w:val="00EA70DA"/>
    <w:rsid w:val="00EB178B"/>
    <w:rsid w:val="00EB17DF"/>
    <w:rsid w:val="00EB4F98"/>
    <w:rsid w:val="00EC1541"/>
    <w:rsid w:val="00EC3849"/>
    <w:rsid w:val="00EC3A02"/>
    <w:rsid w:val="00EE293D"/>
    <w:rsid w:val="00EE400E"/>
    <w:rsid w:val="00EF02C0"/>
    <w:rsid w:val="00EF2A38"/>
    <w:rsid w:val="00EF6B81"/>
    <w:rsid w:val="00F02899"/>
    <w:rsid w:val="00F03D6F"/>
    <w:rsid w:val="00F13AE2"/>
    <w:rsid w:val="00F347F2"/>
    <w:rsid w:val="00F423E7"/>
    <w:rsid w:val="00F42956"/>
    <w:rsid w:val="00F469F4"/>
    <w:rsid w:val="00F50547"/>
    <w:rsid w:val="00F56BEB"/>
    <w:rsid w:val="00F66108"/>
    <w:rsid w:val="00F74D6B"/>
    <w:rsid w:val="00F76474"/>
    <w:rsid w:val="00F76838"/>
    <w:rsid w:val="00F7754C"/>
    <w:rsid w:val="00F82855"/>
    <w:rsid w:val="00F87806"/>
    <w:rsid w:val="00FA39A2"/>
    <w:rsid w:val="00FD218E"/>
    <w:rsid w:val="00FE473B"/>
    <w:rsid w:val="00FF2E2C"/>
    <w:rsid w:val="00FF523C"/>
    <w:rsid w:val="7F8000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E035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447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3C89"/>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semiHidden/>
    <w:rsid w:val="00952713"/>
    <w:pPr>
      <w:spacing w:after="0" w:line="240" w:lineRule="auto"/>
    </w:pPr>
    <w:rPr>
      <w:rFonts w:ascii="Tahoma" w:hAnsi="Tahoma" w:cs="Tahoma"/>
      <w:sz w:val="16"/>
      <w:szCs w:val="16"/>
    </w:rPr>
  </w:style>
  <w:style w:type="character" w:customStyle="1" w:styleId="BalloonTextChar">
    <w:name w:val="Balloon Text Char"/>
    <w:link w:val="BalloonText"/>
    <w:semiHidden/>
    <w:rsid w:val="00952713"/>
    <w:rPr>
      <w:rFonts w:ascii="Tahoma" w:hAnsi="Tahoma" w:cs="Tahoma"/>
      <w:sz w:val="16"/>
      <w:szCs w:val="16"/>
    </w:rPr>
  </w:style>
  <w:style w:type="character" w:styleId="Hyperlink">
    <w:name w:val="Hyperlink"/>
    <w:rsid w:val="00EF02C0"/>
    <w:rPr>
      <w:rFonts w:cs="Times New Roman"/>
      <w:color w:val="0000FF"/>
      <w:u w:val="single"/>
    </w:rPr>
  </w:style>
  <w:style w:type="table" w:styleId="TableGrid">
    <w:name w:val="Table Grid"/>
    <w:basedOn w:val="TableNormal"/>
    <w:rsid w:val="003C0DD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2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7E4"/>
    <w:rPr>
      <w:sz w:val="22"/>
      <w:szCs w:val="22"/>
    </w:rPr>
  </w:style>
  <w:style w:type="paragraph" w:styleId="Footer">
    <w:name w:val="footer"/>
    <w:basedOn w:val="Normal"/>
    <w:link w:val="FooterChar"/>
    <w:uiPriority w:val="99"/>
    <w:unhideWhenUsed/>
    <w:rsid w:val="007F2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7E4"/>
    <w:rPr>
      <w:sz w:val="22"/>
      <w:szCs w:val="22"/>
    </w:rPr>
  </w:style>
  <w:style w:type="paragraph" w:styleId="ListParagraph">
    <w:name w:val="List Paragraph"/>
    <w:basedOn w:val="Normal"/>
    <w:uiPriority w:val="34"/>
    <w:qFormat/>
    <w:rsid w:val="000037E8"/>
    <w:pPr>
      <w:ind w:left="720"/>
      <w:contextualSpacing/>
    </w:pPr>
  </w:style>
  <w:style w:type="paragraph" w:styleId="FootnoteText">
    <w:name w:val="footnote text"/>
    <w:basedOn w:val="Normal"/>
    <w:link w:val="FootnoteTextChar"/>
    <w:uiPriority w:val="99"/>
    <w:unhideWhenUsed/>
    <w:rsid w:val="009D25BB"/>
    <w:pPr>
      <w:spacing w:after="0" w:line="240" w:lineRule="auto"/>
    </w:pPr>
    <w:rPr>
      <w:sz w:val="24"/>
      <w:szCs w:val="24"/>
    </w:rPr>
  </w:style>
  <w:style w:type="character" w:customStyle="1" w:styleId="FootnoteTextChar">
    <w:name w:val="Footnote Text Char"/>
    <w:basedOn w:val="DefaultParagraphFont"/>
    <w:link w:val="FootnoteText"/>
    <w:uiPriority w:val="99"/>
    <w:rsid w:val="009D25BB"/>
    <w:rPr>
      <w:sz w:val="24"/>
      <w:szCs w:val="24"/>
    </w:rPr>
  </w:style>
  <w:style w:type="character" w:styleId="FootnoteReference">
    <w:name w:val="footnote reference"/>
    <w:basedOn w:val="DefaultParagraphFont"/>
    <w:uiPriority w:val="99"/>
    <w:unhideWhenUsed/>
    <w:rsid w:val="009D25BB"/>
    <w:rPr>
      <w:vertAlign w:val="superscript"/>
    </w:rPr>
  </w:style>
  <w:style w:type="character" w:styleId="PlaceholderText">
    <w:name w:val="Placeholder Text"/>
    <w:basedOn w:val="DefaultParagraphFont"/>
    <w:uiPriority w:val="99"/>
    <w:semiHidden/>
    <w:rsid w:val="004715F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511">
      <w:bodyDiv w:val="1"/>
      <w:marLeft w:val="0"/>
      <w:marRight w:val="0"/>
      <w:marTop w:val="0"/>
      <w:marBottom w:val="0"/>
      <w:divBdr>
        <w:top w:val="none" w:sz="0" w:space="0" w:color="auto"/>
        <w:left w:val="none" w:sz="0" w:space="0" w:color="auto"/>
        <w:bottom w:val="none" w:sz="0" w:space="0" w:color="auto"/>
        <w:right w:val="none" w:sz="0" w:space="0" w:color="auto"/>
      </w:divBdr>
    </w:div>
    <w:div w:id="443892482">
      <w:bodyDiv w:val="1"/>
      <w:marLeft w:val="0"/>
      <w:marRight w:val="0"/>
      <w:marTop w:val="0"/>
      <w:marBottom w:val="0"/>
      <w:divBdr>
        <w:top w:val="none" w:sz="0" w:space="0" w:color="auto"/>
        <w:left w:val="none" w:sz="0" w:space="0" w:color="auto"/>
        <w:bottom w:val="none" w:sz="0" w:space="0" w:color="auto"/>
        <w:right w:val="none" w:sz="0" w:space="0" w:color="auto"/>
      </w:divBdr>
    </w:div>
    <w:div w:id="827747854">
      <w:bodyDiv w:val="1"/>
      <w:marLeft w:val="0"/>
      <w:marRight w:val="0"/>
      <w:marTop w:val="0"/>
      <w:marBottom w:val="0"/>
      <w:divBdr>
        <w:top w:val="none" w:sz="0" w:space="0" w:color="auto"/>
        <w:left w:val="none" w:sz="0" w:space="0" w:color="auto"/>
        <w:bottom w:val="none" w:sz="0" w:space="0" w:color="auto"/>
        <w:right w:val="none" w:sz="0" w:space="0" w:color="auto"/>
      </w:divBdr>
    </w:div>
    <w:div w:id="898396720">
      <w:bodyDiv w:val="1"/>
      <w:marLeft w:val="0"/>
      <w:marRight w:val="0"/>
      <w:marTop w:val="0"/>
      <w:marBottom w:val="0"/>
      <w:divBdr>
        <w:top w:val="none" w:sz="0" w:space="0" w:color="auto"/>
        <w:left w:val="none" w:sz="0" w:space="0" w:color="auto"/>
        <w:bottom w:val="none" w:sz="0" w:space="0" w:color="auto"/>
        <w:right w:val="none" w:sz="0" w:space="0" w:color="auto"/>
      </w:divBdr>
    </w:div>
    <w:div w:id="986974281">
      <w:bodyDiv w:val="1"/>
      <w:marLeft w:val="0"/>
      <w:marRight w:val="0"/>
      <w:marTop w:val="0"/>
      <w:marBottom w:val="0"/>
      <w:divBdr>
        <w:top w:val="none" w:sz="0" w:space="0" w:color="auto"/>
        <w:left w:val="none" w:sz="0" w:space="0" w:color="auto"/>
        <w:bottom w:val="none" w:sz="0" w:space="0" w:color="auto"/>
        <w:right w:val="none" w:sz="0" w:space="0" w:color="auto"/>
      </w:divBdr>
    </w:div>
    <w:div w:id="1385979803">
      <w:bodyDiv w:val="1"/>
      <w:marLeft w:val="0"/>
      <w:marRight w:val="0"/>
      <w:marTop w:val="0"/>
      <w:marBottom w:val="0"/>
      <w:divBdr>
        <w:top w:val="none" w:sz="0" w:space="0" w:color="auto"/>
        <w:left w:val="none" w:sz="0" w:space="0" w:color="auto"/>
        <w:bottom w:val="none" w:sz="0" w:space="0" w:color="auto"/>
        <w:right w:val="none" w:sz="0" w:space="0" w:color="auto"/>
      </w:divBdr>
    </w:div>
    <w:div w:id="1612857200">
      <w:bodyDiv w:val="1"/>
      <w:marLeft w:val="0"/>
      <w:marRight w:val="0"/>
      <w:marTop w:val="0"/>
      <w:marBottom w:val="0"/>
      <w:divBdr>
        <w:top w:val="none" w:sz="0" w:space="0" w:color="auto"/>
        <w:left w:val="none" w:sz="0" w:space="0" w:color="auto"/>
        <w:bottom w:val="none" w:sz="0" w:space="0" w:color="auto"/>
        <w:right w:val="none" w:sz="0" w:space="0" w:color="auto"/>
      </w:divBdr>
    </w:div>
    <w:div w:id="1648168319">
      <w:bodyDiv w:val="1"/>
      <w:marLeft w:val="0"/>
      <w:marRight w:val="0"/>
      <w:marTop w:val="0"/>
      <w:marBottom w:val="0"/>
      <w:divBdr>
        <w:top w:val="none" w:sz="0" w:space="0" w:color="auto"/>
        <w:left w:val="none" w:sz="0" w:space="0" w:color="auto"/>
        <w:bottom w:val="none" w:sz="0" w:space="0" w:color="auto"/>
        <w:right w:val="none" w:sz="0" w:space="0" w:color="auto"/>
      </w:divBdr>
    </w:div>
    <w:div w:id="1761024071">
      <w:bodyDiv w:val="1"/>
      <w:marLeft w:val="0"/>
      <w:marRight w:val="0"/>
      <w:marTop w:val="0"/>
      <w:marBottom w:val="0"/>
      <w:divBdr>
        <w:top w:val="none" w:sz="0" w:space="0" w:color="auto"/>
        <w:left w:val="none" w:sz="0" w:space="0" w:color="auto"/>
        <w:bottom w:val="none" w:sz="0" w:space="0" w:color="auto"/>
        <w:right w:val="none" w:sz="0" w:space="0" w:color="auto"/>
      </w:divBdr>
    </w:div>
    <w:div w:id="195278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emily/Downloads/ex.5%20Kevin,%20Emily,%20Alex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emily/Downloads/ex.5%20Kevin,%20Emily,%20Alex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 vs v</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Sheet1!$B$14</c:f>
              <c:strCache>
                <c:ptCount val="1"/>
                <c:pt idx="0">
                  <c:v>Centripetal force F= Mg (N)</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errBars>
            <c:errDir val="y"/>
            <c:errBarType val="both"/>
            <c:errValType val="cust"/>
            <c:noEndCap val="0"/>
            <c:plus>
              <c:numRef>
                <c:f>Sheet1!$D$5:$D$10</c:f>
                <c:numCache>
                  <c:formatCode>General</c:formatCode>
                  <c:ptCount val="6"/>
                  <c:pt idx="0">
                    <c:v>0.192276</c:v>
                  </c:pt>
                  <c:pt idx="1">
                    <c:v>0.15876000000000001</c:v>
                  </c:pt>
                  <c:pt idx="2">
                    <c:v>0.15973999999999999</c:v>
                  </c:pt>
                  <c:pt idx="3">
                    <c:v>0.34300000000000008</c:v>
                  </c:pt>
                  <c:pt idx="4">
                    <c:v>0.14699999999999999</c:v>
                  </c:pt>
                  <c:pt idx="5">
                    <c:v>0.31360000000000005</c:v>
                  </c:pt>
                </c:numCache>
              </c:numRef>
            </c:plus>
            <c:minus>
              <c:numRef>
                <c:f>Sheet1!$D$5:$D$10</c:f>
                <c:numCache>
                  <c:formatCode>General</c:formatCode>
                  <c:ptCount val="6"/>
                  <c:pt idx="0">
                    <c:v>0.192276</c:v>
                  </c:pt>
                  <c:pt idx="1">
                    <c:v>0.15876000000000001</c:v>
                  </c:pt>
                  <c:pt idx="2">
                    <c:v>0.15973999999999999</c:v>
                  </c:pt>
                  <c:pt idx="3">
                    <c:v>0.34300000000000008</c:v>
                  </c:pt>
                  <c:pt idx="4">
                    <c:v>0.14699999999999999</c:v>
                  </c:pt>
                  <c:pt idx="5">
                    <c:v>0.31360000000000005</c:v>
                  </c:pt>
                </c:numCache>
              </c:numRef>
            </c:minus>
            <c:spPr>
              <a:noFill/>
              <a:ln w="9525" cap="flat" cmpd="sng" algn="ctr">
                <a:solidFill>
                  <a:schemeClr val="tx1">
                    <a:lumMod val="65000"/>
                    <a:lumOff val="35000"/>
                  </a:schemeClr>
                </a:solidFill>
                <a:round/>
              </a:ln>
              <a:effectLst/>
            </c:spPr>
          </c:errBars>
          <c:errBars>
            <c:errDir val="x"/>
            <c:errBarType val="both"/>
            <c:errValType val="cust"/>
            <c:noEndCap val="0"/>
            <c:plus>
              <c:numRef>
                <c:f>Sheet1!$N$5:$N$10</c:f>
                <c:numCache>
                  <c:formatCode>General</c:formatCode>
                  <c:ptCount val="6"/>
                  <c:pt idx="0">
                    <c:v>7.8383671769061719E-2</c:v>
                  </c:pt>
                  <c:pt idx="1">
                    <c:v>6.6158619717788553E-2</c:v>
                  </c:pt>
                  <c:pt idx="2">
                    <c:v>2.8638552104927856E-2</c:v>
                  </c:pt>
                  <c:pt idx="3">
                    <c:v>1.2728649516681612E-2</c:v>
                  </c:pt>
                  <c:pt idx="4">
                    <c:v>1.8655254447970383E-2</c:v>
                  </c:pt>
                  <c:pt idx="5">
                    <c:v>7.1969643806466211E-3</c:v>
                  </c:pt>
                </c:numCache>
              </c:numRef>
            </c:plus>
            <c:minus>
              <c:numRef>
                <c:f>Sheet1!$N$5:$N$10</c:f>
                <c:numCache>
                  <c:formatCode>General</c:formatCode>
                  <c:ptCount val="6"/>
                  <c:pt idx="0">
                    <c:v>7.8383671769061719E-2</c:v>
                  </c:pt>
                  <c:pt idx="1">
                    <c:v>6.6158619717788553E-2</c:v>
                  </c:pt>
                  <c:pt idx="2">
                    <c:v>2.8638552104927856E-2</c:v>
                  </c:pt>
                  <c:pt idx="3">
                    <c:v>1.2728649516681612E-2</c:v>
                  </c:pt>
                  <c:pt idx="4">
                    <c:v>1.8655254447970383E-2</c:v>
                  </c:pt>
                  <c:pt idx="5">
                    <c:v>7.1969643806466211E-3</c:v>
                  </c:pt>
                </c:numCache>
              </c:numRef>
            </c:minus>
            <c:spPr>
              <a:noFill/>
              <a:ln w="9525" cap="flat" cmpd="sng" algn="ctr">
                <a:solidFill>
                  <a:schemeClr val="tx1">
                    <a:lumMod val="65000"/>
                    <a:lumOff val="35000"/>
                  </a:schemeClr>
                </a:solidFill>
                <a:round/>
              </a:ln>
              <a:effectLst/>
            </c:spPr>
          </c:errBars>
          <c:xVal>
            <c:numRef>
              <c:f>Sheet1!$A$15:$A$20</c:f>
              <c:numCache>
                <c:formatCode>000,000</c:formatCode>
                <c:ptCount val="6"/>
                <c:pt idx="0">
                  <c:v>0.65794419473503341</c:v>
                </c:pt>
                <c:pt idx="1">
                  <c:v>0.67260120686022973</c:v>
                </c:pt>
                <c:pt idx="2">
                  <c:v>0.74525330314515392</c:v>
                </c:pt>
                <c:pt idx="3">
                  <c:v>1.1091578744468513</c:v>
                </c:pt>
                <c:pt idx="4">
                  <c:v>1.2383918772408402</c:v>
                </c:pt>
                <c:pt idx="5">
                  <c:v>1.4203870198994648</c:v>
                </c:pt>
              </c:numCache>
            </c:numRef>
          </c:xVal>
          <c:yVal>
            <c:numRef>
              <c:f>Sheet1!$B$15:$B$20</c:f>
              <c:numCache>
                <c:formatCode>General</c:formatCode>
                <c:ptCount val="6"/>
                <c:pt idx="0">
                  <c:v>1.25244</c:v>
                </c:pt>
                <c:pt idx="1">
                  <c:v>1.2475400000000001</c:v>
                </c:pt>
                <c:pt idx="2">
                  <c:v>2.0491800000000002</c:v>
                </c:pt>
                <c:pt idx="3">
                  <c:v>3.1428600000000002</c:v>
                </c:pt>
                <c:pt idx="4">
                  <c:v>4.3668800000000001</c:v>
                </c:pt>
                <c:pt idx="5">
                  <c:v>5.9740800000000007</c:v>
                </c:pt>
              </c:numCache>
            </c:numRef>
          </c:yVal>
          <c:smooth val="0"/>
          <c:extLst>
            <c:ext xmlns:c16="http://schemas.microsoft.com/office/drawing/2014/chart" uri="{C3380CC4-5D6E-409C-BE32-E72D297353CC}">
              <c16:uniqueId val="{00000001-773E-FF42-8AEE-354E390CA159}"/>
            </c:ext>
          </c:extLst>
        </c:ser>
        <c:dLbls>
          <c:showLegendKey val="0"/>
          <c:showVal val="0"/>
          <c:showCatName val="0"/>
          <c:showSerName val="0"/>
          <c:showPercent val="0"/>
          <c:showBubbleSize val="0"/>
        </c:dLbls>
        <c:axId val="1801291840"/>
        <c:axId val="1801297824"/>
      </c:scatterChart>
      <c:valAx>
        <c:axId val="18012918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Veloctiy</a:t>
                </a:r>
                <a:r>
                  <a:rPr lang="en-US" baseline="0"/>
                  <a:t> (m/s)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1297824"/>
        <c:crosses val="autoZero"/>
        <c:crossBetween val="midCat"/>
      </c:valAx>
      <c:valAx>
        <c:axId val="1801297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a:t>
                </a:r>
                <a:r>
                  <a:rPr lang="en-US" baseline="0"/>
                  <a:t> (N)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12918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a:t>
            </a:r>
            <a:r>
              <a:rPr lang="en-US" baseline="0"/>
              <a:t> vs v</a:t>
            </a:r>
            <a:r>
              <a:rPr lang="en-US" baseline="0">
                <a:latin typeface="Calibri" panose="020F0502020204030204" pitchFamily="34" charset="0"/>
                <a:cs typeface="Calibri" panose="020F0502020204030204" pitchFamily="34" charset="0"/>
              </a:rPr>
              <a:t>²</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Sheet1!$D$14</c:f>
              <c:strCache>
                <c:ptCount val="1"/>
                <c:pt idx="0">
                  <c:v>Centripetal force F= Mg (N)</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manualLayout>
                  <c:x val="0.15280358705161856"/>
                  <c:y val="0.2930205599300087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errBars>
            <c:errDir val="y"/>
            <c:errBarType val="both"/>
            <c:errValType val="cust"/>
            <c:noEndCap val="0"/>
            <c:plus>
              <c:numRef>
                <c:f>Sheet1!$D$5:$D$10</c:f>
                <c:numCache>
                  <c:formatCode>General</c:formatCode>
                  <c:ptCount val="6"/>
                  <c:pt idx="0">
                    <c:v>0.192276</c:v>
                  </c:pt>
                  <c:pt idx="1">
                    <c:v>0.15876000000000001</c:v>
                  </c:pt>
                  <c:pt idx="2">
                    <c:v>0.15973999999999999</c:v>
                  </c:pt>
                  <c:pt idx="3">
                    <c:v>0.34300000000000008</c:v>
                  </c:pt>
                  <c:pt idx="4">
                    <c:v>0.14699999999999999</c:v>
                  </c:pt>
                  <c:pt idx="5">
                    <c:v>0.31360000000000005</c:v>
                  </c:pt>
                </c:numCache>
              </c:numRef>
            </c:plus>
            <c:minus>
              <c:numRef>
                <c:f>Sheet1!$D$5:$D$10</c:f>
                <c:numCache>
                  <c:formatCode>General</c:formatCode>
                  <c:ptCount val="6"/>
                  <c:pt idx="0">
                    <c:v>0.192276</c:v>
                  </c:pt>
                  <c:pt idx="1">
                    <c:v>0.15876000000000001</c:v>
                  </c:pt>
                  <c:pt idx="2">
                    <c:v>0.15973999999999999</c:v>
                  </c:pt>
                  <c:pt idx="3">
                    <c:v>0.34300000000000008</c:v>
                  </c:pt>
                  <c:pt idx="4">
                    <c:v>0.14699999999999999</c:v>
                  </c:pt>
                  <c:pt idx="5">
                    <c:v>0.31360000000000005</c:v>
                  </c:pt>
                </c:numCache>
              </c:numRef>
            </c:minus>
            <c:spPr>
              <a:noFill/>
              <a:ln w="9525" cap="flat" cmpd="sng" algn="ctr">
                <a:solidFill>
                  <a:schemeClr val="tx1">
                    <a:lumMod val="65000"/>
                    <a:lumOff val="35000"/>
                  </a:schemeClr>
                </a:solidFill>
                <a:round/>
              </a:ln>
              <a:effectLst/>
            </c:spPr>
          </c:errBars>
          <c:errBars>
            <c:errDir val="x"/>
            <c:errBarType val="both"/>
            <c:errValType val="cust"/>
            <c:noEndCap val="0"/>
            <c:plus>
              <c:numRef>
                <c:f>Sheet1!$P$5:$P$10</c:f>
                <c:numCache>
                  <c:formatCode>General</c:formatCode>
                  <c:ptCount val="6"/>
                  <c:pt idx="0">
                    <c:v>0.10314416360494097</c:v>
                  </c:pt>
                  <c:pt idx="1">
                    <c:v>8.8996734932783136E-2</c:v>
                  </c:pt>
                  <c:pt idx="2">
                    <c:v>4.2685951106984171E-2</c:v>
                  </c:pt>
                  <c:pt idx="3">
                    <c:v>2.8236163685003039E-2</c:v>
                  </c:pt>
                  <c:pt idx="4">
                    <c:v>4.6205031152455153E-2</c:v>
                  </c:pt>
                  <c:pt idx="5">
                    <c:v>2.0444949577898504E-2</c:v>
                  </c:pt>
                </c:numCache>
              </c:numRef>
            </c:plus>
            <c:minus>
              <c:numRef>
                <c:f>Sheet1!$P$5:$P$10</c:f>
                <c:numCache>
                  <c:formatCode>General</c:formatCode>
                  <c:ptCount val="6"/>
                  <c:pt idx="0">
                    <c:v>0.10314416360494097</c:v>
                  </c:pt>
                  <c:pt idx="1">
                    <c:v>8.8996734932783136E-2</c:v>
                  </c:pt>
                  <c:pt idx="2">
                    <c:v>4.2685951106984171E-2</c:v>
                  </c:pt>
                  <c:pt idx="3">
                    <c:v>2.8236163685003039E-2</c:v>
                  </c:pt>
                  <c:pt idx="4">
                    <c:v>4.6205031152455153E-2</c:v>
                  </c:pt>
                  <c:pt idx="5">
                    <c:v>2.0444949577898504E-2</c:v>
                  </c:pt>
                </c:numCache>
              </c:numRef>
            </c:minus>
            <c:spPr>
              <a:noFill/>
              <a:ln w="9525" cap="flat" cmpd="sng" algn="ctr">
                <a:solidFill>
                  <a:schemeClr val="tx1">
                    <a:lumMod val="65000"/>
                    <a:lumOff val="35000"/>
                  </a:schemeClr>
                </a:solidFill>
                <a:round/>
              </a:ln>
              <a:effectLst/>
            </c:spPr>
          </c:errBars>
          <c:xVal>
            <c:numRef>
              <c:f>Sheet1!$C$15:$C$20</c:f>
              <c:numCache>
                <c:formatCode>0,000</c:formatCode>
                <c:ptCount val="6"/>
                <c:pt idx="0">
                  <c:v>0.43289056338553156</c:v>
                </c:pt>
                <c:pt idx="1">
                  <c:v>0.45239238346983757</c:v>
                </c:pt>
                <c:pt idx="2">
                  <c:v>0.55540248584876273</c:v>
                </c:pt>
                <c:pt idx="3">
                  <c:v>1.2302311904474572</c:v>
                </c:pt>
                <c:pt idx="4">
                  <c:v>1.5336144416160922</c:v>
                </c:pt>
                <c:pt idx="5">
                  <c:v>2.0174992862988828</c:v>
                </c:pt>
              </c:numCache>
            </c:numRef>
          </c:xVal>
          <c:yVal>
            <c:numRef>
              <c:f>Sheet1!$D$15:$D$20</c:f>
              <c:numCache>
                <c:formatCode>General</c:formatCode>
                <c:ptCount val="6"/>
                <c:pt idx="0">
                  <c:v>1.25244</c:v>
                </c:pt>
                <c:pt idx="1">
                  <c:v>1.2475400000000001</c:v>
                </c:pt>
                <c:pt idx="2">
                  <c:v>2.0491800000000002</c:v>
                </c:pt>
                <c:pt idx="3">
                  <c:v>3.1428600000000002</c:v>
                </c:pt>
                <c:pt idx="4">
                  <c:v>4.3668800000000001</c:v>
                </c:pt>
                <c:pt idx="5">
                  <c:v>5.9740800000000007</c:v>
                </c:pt>
              </c:numCache>
            </c:numRef>
          </c:yVal>
          <c:smooth val="0"/>
          <c:extLst>
            <c:ext xmlns:c16="http://schemas.microsoft.com/office/drawing/2014/chart" uri="{C3380CC4-5D6E-409C-BE32-E72D297353CC}">
              <c16:uniqueId val="{00000002-AC73-6246-8C96-971E40090FB0}"/>
            </c:ext>
          </c:extLst>
        </c:ser>
        <c:dLbls>
          <c:showLegendKey val="0"/>
          <c:showVal val="0"/>
          <c:showCatName val="0"/>
          <c:showSerName val="0"/>
          <c:showPercent val="0"/>
          <c:showBubbleSize val="0"/>
        </c:dLbls>
        <c:axId val="1802261120"/>
        <c:axId val="1802266016"/>
      </c:scatterChart>
      <c:valAx>
        <c:axId val="18022611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Velocity</a:t>
                </a:r>
                <a:r>
                  <a:rPr lang="en-US">
                    <a:latin typeface="Calibri" panose="020F0502020204030204" pitchFamily="34" charset="0"/>
                    <a:cs typeface="Calibri" panose="020F0502020204030204" pitchFamily="34" charset="0"/>
                  </a:rPr>
                  <a:t>²(m/s)²</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266016"/>
        <c:crosses val="autoZero"/>
        <c:crossBetween val="midCat"/>
      </c:valAx>
      <c:valAx>
        <c:axId val="1802266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a:t>
                </a:r>
                <a:r>
                  <a:rPr lang="en-US" baseline="0"/>
                  <a:t> (N)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2611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2019-02-19T22:16:00Z</dcterms:created>
  <dcterms:modified xsi:type="dcterms:W3CDTF">2019-02-19T22:24:00Z</dcterms:modified>
</cp:coreProperties>
</file>