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5C8" w:rsidRDefault="00E505C8" w:rsidP="00E505C8">
      <w:pPr>
        <w:jc w:val="center"/>
        <w:rPr>
          <w:rFonts w:ascii="Times New Roman" w:hAnsi="Times New Roman" w:cs="Times New Roman"/>
          <w:sz w:val="24"/>
          <w:szCs w:val="24"/>
        </w:rPr>
      </w:pPr>
    </w:p>
    <w:p w:rsidR="00E505C8" w:rsidRDefault="00E505C8" w:rsidP="00E505C8">
      <w:pPr>
        <w:jc w:val="center"/>
        <w:rPr>
          <w:rFonts w:ascii="Times New Roman" w:hAnsi="Times New Roman" w:cs="Times New Roman"/>
          <w:sz w:val="24"/>
          <w:szCs w:val="24"/>
        </w:rPr>
      </w:pPr>
    </w:p>
    <w:p w:rsidR="00E505C8" w:rsidRDefault="00E505C8" w:rsidP="00E505C8">
      <w:pPr>
        <w:jc w:val="center"/>
        <w:rPr>
          <w:rFonts w:ascii="Times New Roman" w:hAnsi="Times New Roman" w:cs="Times New Roman"/>
          <w:sz w:val="24"/>
          <w:szCs w:val="24"/>
        </w:rPr>
      </w:pPr>
    </w:p>
    <w:p w:rsidR="00E505C8" w:rsidRDefault="00E505C8" w:rsidP="00E505C8">
      <w:pPr>
        <w:jc w:val="center"/>
        <w:rPr>
          <w:rFonts w:ascii="Times New Roman" w:hAnsi="Times New Roman" w:cs="Times New Roman"/>
          <w:sz w:val="24"/>
          <w:szCs w:val="24"/>
        </w:rPr>
      </w:pPr>
    </w:p>
    <w:p w:rsidR="00E505C8" w:rsidRDefault="00E505C8" w:rsidP="00E505C8">
      <w:pPr>
        <w:jc w:val="center"/>
        <w:rPr>
          <w:rFonts w:ascii="Times New Roman" w:hAnsi="Times New Roman" w:cs="Times New Roman"/>
          <w:sz w:val="24"/>
          <w:szCs w:val="24"/>
        </w:rPr>
      </w:pPr>
    </w:p>
    <w:p w:rsidR="00E505C8" w:rsidRDefault="00E505C8" w:rsidP="00E505C8">
      <w:pPr>
        <w:jc w:val="center"/>
        <w:rPr>
          <w:rFonts w:ascii="Times New Roman" w:hAnsi="Times New Roman" w:cs="Times New Roman"/>
          <w:sz w:val="24"/>
          <w:szCs w:val="24"/>
        </w:rPr>
      </w:pPr>
    </w:p>
    <w:p w:rsidR="00E505C8" w:rsidRDefault="00E505C8" w:rsidP="00E505C8">
      <w:pPr>
        <w:jc w:val="center"/>
        <w:rPr>
          <w:rFonts w:ascii="Times New Roman" w:hAnsi="Times New Roman" w:cs="Times New Roman"/>
          <w:sz w:val="24"/>
          <w:szCs w:val="24"/>
        </w:rPr>
      </w:pPr>
    </w:p>
    <w:p w:rsidR="00E505C8" w:rsidRDefault="00E505C8" w:rsidP="00E505C8">
      <w:pPr>
        <w:jc w:val="center"/>
        <w:rPr>
          <w:rFonts w:ascii="Times New Roman" w:hAnsi="Times New Roman" w:cs="Times New Roman"/>
          <w:sz w:val="24"/>
          <w:szCs w:val="24"/>
        </w:rPr>
      </w:pPr>
    </w:p>
    <w:p w:rsidR="00E505C8" w:rsidRDefault="00E505C8" w:rsidP="00E505C8">
      <w:pPr>
        <w:jc w:val="center"/>
        <w:rPr>
          <w:rFonts w:ascii="Times New Roman" w:hAnsi="Times New Roman" w:cs="Times New Roman"/>
          <w:sz w:val="24"/>
          <w:szCs w:val="24"/>
        </w:rPr>
      </w:pPr>
    </w:p>
    <w:p w:rsidR="00E505C8" w:rsidRDefault="00E505C8" w:rsidP="00E505C8">
      <w:pPr>
        <w:jc w:val="center"/>
        <w:rPr>
          <w:rFonts w:ascii="Times New Roman" w:hAnsi="Times New Roman" w:cs="Times New Roman"/>
          <w:sz w:val="24"/>
          <w:szCs w:val="24"/>
        </w:rPr>
      </w:pPr>
    </w:p>
    <w:p w:rsidR="008D5653" w:rsidRDefault="004E7875" w:rsidP="00E505C8">
      <w:pPr>
        <w:jc w:val="center"/>
        <w:rPr>
          <w:rFonts w:ascii="Times New Roman" w:hAnsi="Times New Roman" w:cs="Times New Roman"/>
          <w:sz w:val="24"/>
          <w:szCs w:val="24"/>
        </w:rPr>
      </w:pPr>
      <w:r>
        <w:rPr>
          <w:rFonts w:ascii="Times New Roman" w:hAnsi="Times New Roman" w:cs="Times New Roman"/>
          <w:sz w:val="24"/>
          <w:szCs w:val="24"/>
        </w:rPr>
        <w:t>Topic:</w:t>
      </w:r>
    </w:p>
    <w:p w:rsidR="00E505C8" w:rsidRDefault="004E7875" w:rsidP="00E505C8">
      <w:pPr>
        <w:jc w:val="center"/>
        <w:rPr>
          <w:rFonts w:ascii="Times New Roman" w:hAnsi="Times New Roman" w:cs="Times New Roman"/>
          <w:sz w:val="24"/>
          <w:szCs w:val="24"/>
        </w:rPr>
      </w:pPr>
      <w:r>
        <w:rPr>
          <w:rFonts w:ascii="Times New Roman" w:hAnsi="Times New Roman" w:cs="Times New Roman"/>
          <w:sz w:val="24"/>
          <w:szCs w:val="24"/>
        </w:rPr>
        <w:t>Student Name:</w:t>
      </w:r>
    </w:p>
    <w:p w:rsidR="00E505C8" w:rsidRDefault="004E7875" w:rsidP="00E505C8">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505C8" w:rsidRDefault="004E7875">
      <w:pPr>
        <w:rPr>
          <w:rFonts w:ascii="Times New Roman" w:hAnsi="Times New Roman" w:cs="Times New Roman"/>
          <w:sz w:val="24"/>
          <w:szCs w:val="24"/>
        </w:rPr>
      </w:pPr>
      <w:r>
        <w:rPr>
          <w:rFonts w:ascii="Times New Roman" w:hAnsi="Times New Roman" w:cs="Times New Roman"/>
          <w:sz w:val="24"/>
          <w:szCs w:val="24"/>
        </w:rPr>
        <w:br w:type="page"/>
      </w:r>
    </w:p>
    <w:p w:rsidR="00E505C8" w:rsidRDefault="004E7875" w:rsidP="00E505C8">
      <w:pPr>
        <w:jc w:val="center"/>
        <w:rPr>
          <w:rFonts w:ascii="Times New Roman" w:hAnsi="Times New Roman" w:cs="Times New Roman"/>
          <w:b/>
          <w:sz w:val="24"/>
          <w:szCs w:val="24"/>
        </w:rPr>
      </w:pPr>
      <w:r w:rsidRPr="00E505C8">
        <w:rPr>
          <w:rFonts w:ascii="Times New Roman" w:hAnsi="Times New Roman" w:cs="Times New Roman"/>
          <w:b/>
          <w:sz w:val="24"/>
          <w:szCs w:val="24"/>
        </w:rPr>
        <w:lastRenderedPageBreak/>
        <w:t>Discuss the establishment of the juvenile court and child saver</w:t>
      </w:r>
      <w:r>
        <w:rPr>
          <w:rFonts w:ascii="Times New Roman" w:hAnsi="Times New Roman" w:cs="Times New Roman"/>
          <w:b/>
          <w:sz w:val="24"/>
          <w:szCs w:val="24"/>
        </w:rPr>
        <w:t>s movement</w:t>
      </w:r>
    </w:p>
    <w:p w:rsidR="00E505C8" w:rsidRDefault="004E7875" w:rsidP="00E505C8">
      <w:pPr>
        <w:rPr>
          <w:rFonts w:ascii="Times New Roman" w:hAnsi="Times New Roman" w:cs="Times New Roman"/>
          <w:sz w:val="24"/>
          <w:szCs w:val="24"/>
        </w:rPr>
      </w:pPr>
      <w:r>
        <w:rPr>
          <w:rFonts w:ascii="Times New Roman" w:hAnsi="Times New Roman" w:cs="Times New Roman"/>
          <w:sz w:val="24"/>
          <w:szCs w:val="24"/>
        </w:rPr>
        <w:tab/>
      </w:r>
      <w:r w:rsidR="00C04717">
        <w:rPr>
          <w:rFonts w:ascii="Times New Roman" w:hAnsi="Times New Roman" w:cs="Times New Roman"/>
          <w:sz w:val="24"/>
          <w:szCs w:val="24"/>
        </w:rPr>
        <w:tab/>
      </w:r>
      <w:r w:rsidR="0010009D">
        <w:rPr>
          <w:rFonts w:ascii="Times New Roman" w:hAnsi="Times New Roman" w:cs="Times New Roman"/>
          <w:sz w:val="24"/>
          <w:szCs w:val="24"/>
        </w:rPr>
        <w:t xml:space="preserve">Establishment of Child saver movement began in the united state in the nineteen century, and it influenced the emergent of the juvenile court. The campaign was to protect children from poverty, child labor and lack of education. </w:t>
      </w:r>
      <w:r w:rsidR="00C04717">
        <w:rPr>
          <w:rFonts w:ascii="Times New Roman" w:hAnsi="Times New Roman" w:cs="Times New Roman"/>
          <w:sz w:val="24"/>
          <w:szCs w:val="24"/>
        </w:rPr>
        <w:t xml:space="preserve">Initially, children who committed crimes were jailed together with the adults, and the children ended up learning adults' criminal behaviors. The negative influence motivated the court official to come up with the juvenile court system that would be responsible to the children committing such crimes. The juvenile court was established in the </w:t>
      </w:r>
      <w:r w:rsidR="0010009D">
        <w:rPr>
          <w:rFonts w:ascii="Times New Roman" w:hAnsi="Times New Roman" w:cs="Times New Roman"/>
          <w:sz w:val="24"/>
          <w:szCs w:val="24"/>
        </w:rPr>
        <w:t>twentieth century</w:t>
      </w:r>
      <w:r w:rsidR="00C04717">
        <w:rPr>
          <w:rFonts w:ascii="Times New Roman" w:hAnsi="Times New Roman" w:cs="Times New Roman"/>
          <w:sz w:val="24"/>
          <w:szCs w:val="24"/>
        </w:rPr>
        <w:t xml:space="preserve"> in the united </w:t>
      </w:r>
      <w:r w:rsidR="0010009D">
        <w:rPr>
          <w:rFonts w:ascii="Times New Roman" w:hAnsi="Times New Roman" w:cs="Times New Roman"/>
          <w:sz w:val="24"/>
          <w:szCs w:val="24"/>
        </w:rPr>
        <w:t xml:space="preserve">state </w:t>
      </w:r>
      <w:r w:rsidR="00C04717">
        <w:rPr>
          <w:rFonts w:ascii="Times New Roman" w:hAnsi="Times New Roman" w:cs="Times New Roman"/>
          <w:sz w:val="24"/>
          <w:szCs w:val="24"/>
        </w:rPr>
        <w:t>to teach</w:t>
      </w:r>
      <w:r w:rsidR="0010009D">
        <w:rPr>
          <w:rFonts w:ascii="Times New Roman" w:hAnsi="Times New Roman" w:cs="Times New Roman"/>
          <w:sz w:val="24"/>
          <w:szCs w:val="24"/>
        </w:rPr>
        <w:t xml:space="preserve"> life skills</w:t>
      </w:r>
      <w:r w:rsidR="00C04717">
        <w:rPr>
          <w:rFonts w:ascii="Times New Roman" w:hAnsi="Times New Roman" w:cs="Times New Roman"/>
          <w:sz w:val="24"/>
          <w:szCs w:val="24"/>
        </w:rPr>
        <w:t>.</w:t>
      </w:r>
    </w:p>
    <w:p w:rsidR="0010009D" w:rsidRDefault="004E7875" w:rsidP="0010009D">
      <w:pPr>
        <w:jc w:val="center"/>
        <w:rPr>
          <w:rFonts w:ascii="Times New Roman" w:hAnsi="Times New Roman" w:cs="Times New Roman"/>
          <w:b/>
          <w:sz w:val="24"/>
          <w:szCs w:val="24"/>
        </w:rPr>
      </w:pPr>
      <w:r>
        <w:rPr>
          <w:rFonts w:ascii="Times New Roman" w:hAnsi="Times New Roman" w:cs="Times New Roman"/>
          <w:b/>
          <w:sz w:val="24"/>
          <w:szCs w:val="24"/>
        </w:rPr>
        <w:t>Explain the concept of waiver</w:t>
      </w:r>
    </w:p>
    <w:p w:rsidR="00FF5363" w:rsidRDefault="004E7875" w:rsidP="00FF5363">
      <w:pPr>
        <w:rPr>
          <w:rFonts w:ascii="Times New Roman" w:hAnsi="Times New Roman" w:cs="Times New Roman"/>
          <w:sz w:val="24"/>
          <w:szCs w:val="24"/>
        </w:rPr>
      </w:pPr>
      <w:r>
        <w:rPr>
          <w:rFonts w:ascii="Times New Roman" w:hAnsi="Times New Roman" w:cs="Times New Roman"/>
          <w:sz w:val="24"/>
          <w:szCs w:val="24"/>
        </w:rPr>
        <w:t xml:space="preserve">  </w:t>
      </w:r>
      <w:r w:rsidR="007535B7">
        <w:rPr>
          <w:rFonts w:ascii="Times New Roman" w:hAnsi="Times New Roman" w:cs="Times New Roman"/>
          <w:sz w:val="24"/>
          <w:szCs w:val="24"/>
        </w:rPr>
        <w:t xml:space="preserve">The waiver </w:t>
      </w:r>
      <w:r w:rsidR="00F76DE2">
        <w:rPr>
          <w:rFonts w:ascii="Times New Roman" w:hAnsi="Times New Roman" w:cs="Times New Roman"/>
          <w:sz w:val="24"/>
          <w:szCs w:val="24"/>
        </w:rPr>
        <w:t xml:space="preserve">is the process of intentionally and voluntarily giving up in the court of law for the legal right. Those arrested are protected from self discrimination according to the Fifth </w:t>
      </w:r>
      <w:proofErr w:type="gramStart"/>
      <w:r w:rsidR="00F76DE2">
        <w:rPr>
          <w:rFonts w:ascii="Times New Roman" w:hAnsi="Times New Roman" w:cs="Times New Roman"/>
          <w:sz w:val="24"/>
          <w:szCs w:val="24"/>
        </w:rPr>
        <w:t>Amendment,</w:t>
      </w:r>
      <w:proofErr w:type="gramEnd"/>
      <w:r w:rsidR="00F76DE2">
        <w:rPr>
          <w:rFonts w:ascii="Times New Roman" w:hAnsi="Times New Roman" w:cs="Times New Roman"/>
          <w:sz w:val="24"/>
          <w:szCs w:val="24"/>
        </w:rPr>
        <w:t xml:space="preserve"> and the police should tell them their right according to Miranda warning. In the Miranda warning, the criminal is expected to remain silent, and the court ensures that they have waived them on their right. A defendant can choose to waive their right through their </w:t>
      </w:r>
      <w:r w:rsidR="00FB5F5C">
        <w:rPr>
          <w:rFonts w:ascii="Times New Roman" w:hAnsi="Times New Roman" w:cs="Times New Roman"/>
          <w:sz w:val="24"/>
          <w:szCs w:val="24"/>
        </w:rPr>
        <w:t>behavior even though they do not verbally communicate.</w:t>
      </w:r>
    </w:p>
    <w:p w:rsidR="00FB5F5C" w:rsidRDefault="004E7875" w:rsidP="00FF5363">
      <w:pPr>
        <w:rPr>
          <w:rFonts w:ascii="Times New Roman" w:hAnsi="Times New Roman" w:cs="Times New Roman"/>
          <w:sz w:val="24"/>
          <w:szCs w:val="24"/>
        </w:rPr>
      </w:pPr>
      <w:r>
        <w:rPr>
          <w:rFonts w:ascii="Times New Roman" w:hAnsi="Times New Roman" w:cs="Times New Roman"/>
          <w:sz w:val="24"/>
          <w:szCs w:val="24"/>
        </w:rPr>
        <w:tab/>
      </w:r>
      <w:r w:rsidR="00F3615E">
        <w:rPr>
          <w:rFonts w:ascii="Times New Roman" w:hAnsi="Times New Roman" w:cs="Times New Roman"/>
          <w:sz w:val="24"/>
          <w:szCs w:val="24"/>
        </w:rPr>
        <w:t>The insurance</w:t>
      </w:r>
      <w:r>
        <w:rPr>
          <w:rFonts w:ascii="Times New Roman" w:hAnsi="Times New Roman" w:cs="Times New Roman"/>
          <w:sz w:val="24"/>
          <w:szCs w:val="24"/>
        </w:rPr>
        <w:t xml:space="preserve"> waiver law is so essential in maintaining the doctrine of the waiver which includes a </w:t>
      </w:r>
      <w:r w:rsidR="00F3615E">
        <w:rPr>
          <w:rFonts w:ascii="Times New Roman" w:hAnsi="Times New Roman" w:cs="Times New Roman"/>
          <w:sz w:val="24"/>
          <w:szCs w:val="24"/>
        </w:rPr>
        <w:t>premium clause in case the insured become disabled. There are other types of waiver clause that deals with the agreement made in the court.</w:t>
      </w:r>
    </w:p>
    <w:p w:rsidR="00F3615E" w:rsidRDefault="004E7875" w:rsidP="00F3615E">
      <w:pPr>
        <w:jc w:val="center"/>
        <w:rPr>
          <w:rFonts w:ascii="Times New Roman" w:hAnsi="Times New Roman" w:cs="Times New Roman"/>
          <w:b/>
          <w:color w:val="222222"/>
          <w:sz w:val="24"/>
          <w:szCs w:val="24"/>
          <w:shd w:val="clear" w:color="auto" w:fill="FFFFFF"/>
        </w:rPr>
      </w:pPr>
      <w:r>
        <w:rPr>
          <w:rFonts w:ascii="Arial" w:hAnsi="Arial" w:cs="Arial"/>
          <w:color w:val="222222"/>
          <w:shd w:val="clear" w:color="auto" w:fill="FFFFFF"/>
        </w:rPr>
        <w:t> </w:t>
      </w:r>
      <w:r w:rsidRPr="00F3615E">
        <w:rPr>
          <w:rFonts w:ascii="Times New Roman" w:hAnsi="Times New Roman" w:cs="Times New Roman"/>
          <w:b/>
          <w:color w:val="222222"/>
          <w:sz w:val="24"/>
          <w:szCs w:val="24"/>
          <w:shd w:val="clear" w:color="auto" w:fill="FFFFFF"/>
        </w:rPr>
        <w:t xml:space="preserve">Define and briefly discuss </w:t>
      </w:r>
      <w:proofErr w:type="spellStart"/>
      <w:r w:rsidRPr="00F3615E">
        <w:rPr>
          <w:rFonts w:ascii="Times New Roman" w:hAnsi="Times New Roman" w:cs="Times New Roman"/>
          <w:b/>
          <w:color w:val="222222"/>
          <w:sz w:val="24"/>
          <w:szCs w:val="24"/>
          <w:shd w:val="clear" w:color="auto" w:fill="FFFFFF"/>
        </w:rPr>
        <w:t>p</w:t>
      </w:r>
      <w:r w:rsidRPr="00F3615E">
        <w:rPr>
          <w:rFonts w:ascii="Times New Roman" w:hAnsi="Times New Roman" w:cs="Times New Roman"/>
          <w:b/>
          <w:color w:val="222222"/>
          <w:sz w:val="24"/>
          <w:szCs w:val="24"/>
          <w:shd w:val="clear" w:color="auto" w:fill="FFFFFF"/>
        </w:rPr>
        <w:t>arens</w:t>
      </w:r>
      <w:proofErr w:type="spellEnd"/>
      <w:r w:rsidRPr="00F3615E">
        <w:rPr>
          <w:rFonts w:ascii="Times New Roman" w:hAnsi="Times New Roman" w:cs="Times New Roman"/>
          <w:b/>
          <w:color w:val="222222"/>
          <w:sz w:val="24"/>
          <w:szCs w:val="24"/>
          <w:shd w:val="clear" w:color="auto" w:fill="FFFFFF"/>
        </w:rPr>
        <w:t xml:space="preserve"> </w:t>
      </w:r>
      <w:proofErr w:type="spellStart"/>
      <w:r w:rsidRPr="00F3615E">
        <w:rPr>
          <w:rFonts w:ascii="Times New Roman" w:hAnsi="Times New Roman" w:cs="Times New Roman"/>
          <w:b/>
          <w:color w:val="222222"/>
          <w:sz w:val="24"/>
          <w:szCs w:val="24"/>
          <w:shd w:val="clear" w:color="auto" w:fill="FFFFFF"/>
        </w:rPr>
        <w:t>patriae</w:t>
      </w:r>
      <w:proofErr w:type="spellEnd"/>
    </w:p>
    <w:p w:rsidR="00F3615E" w:rsidRDefault="004E7875" w:rsidP="00F3615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Parens</w:t>
      </w:r>
      <w:proofErr w:type="spellEnd"/>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patriae</w:t>
      </w:r>
      <w:proofErr w:type="spellEnd"/>
      <w:r>
        <w:rPr>
          <w:rFonts w:ascii="Times New Roman" w:hAnsi="Times New Roman" w:cs="Times New Roman"/>
          <w:color w:val="222222"/>
          <w:sz w:val="24"/>
          <w:szCs w:val="24"/>
          <w:shd w:val="clear" w:color="auto" w:fill="FFFFFF"/>
        </w:rPr>
        <w:t xml:space="preserve"> is a system of law that majorly deals with parents who neglect their role and are abusive to their children. In the united state, the law applies in the treatment of children whose caretaker be mentally ill and are not able to</w:t>
      </w:r>
      <w:r>
        <w:rPr>
          <w:rFonts w:ascii="Times New Roman" w:hAnsi="Times New Roman" w:cs="Times New Roman"/>
          <w:color w:val="222222"/>
          <w:sz w:val="24"/>
          <w:szCs w:val="24"/>
          <w:shd w:val="clear" w:color="auto" w:fill="FFFFFF"/>
        </w:rPr>
        <w:t xml:space="preserve"> take care of their children.</w:t>
      </w:r>
      <w:r w:rsidR="00C22977">
        <w:rPr>
          <w:rFonts w:ascii="Times New Roman" w:hAnsi="Times New Roman" w:cs="Times New Roman"/>
          <w:color w:val="222222"/>
          <w:sz w:val="24"/>
          <w:szCs w:val="24"/>
          <w:shd w:val="clear" w:color="auto" w:fill="FFFFFF"/>
        </w:rPr>
        <w:t xml:space="preserve"> The law is used to decide the state the law will assume in the jurisdiction in the child custody system. The state court has made an obligation of intervening in the families to ensure that the interest of the children is taken care of in case the parents are incompetent. The courts have taken the duty of treating mentally ill on behalf of the members unable to make such a decision. </w:t>
      </w:r>
    </w:p>
    <w:p w:rsidR="00C22977" w:rsidRDefault="004E7875" w:rsidP="0071385A">
      <w:pPr>
        <w:jc w:val="center"/>
        <w:rPr>
          <w:rFonts w:ascii="Times New Roman" w:hAnsi="Times New Roman" w:cs="Times New Roman"/>
          <w:b/>
          <w:sz w:val="24"/>
          <w:szCs w:val="24"/>
        </w:rPr>
      </w:pPr>
      <w:r>
        <w:rPr>
          <w:rFonts w:ascii="Times New Roman" w:hAnsi="Times New Roman" w:cs="Times New Roman"/>
          <w:b/>
          <w:sz w:val="24"/>
          <w:szCs w:val="24"/>
        </w:rPr>
        <w:t xml:space="preserve">Do you support the death penalty for juvenile </w:t>
      </w:r>
      <w:r w:rsidR="008803A3">
        <w:rPr>
          <w:rFonts w:ascii="Times New Roman" w:hAnsi="Times New Roman" w:cs="Times New Roman"/>
          <w:b/>
          <w:sz w:val="24"/>
          <w:szCs w:val="24"/>
        </w:rPr>
        <w:t>murders?</w:t>
      </w:r>
    </w:p>
    <w:p w:rsidR="0071385A" w:rsidRDefault="004E7875" w:rsidP="0071385A">
      <w:pPr>
        <w:rPr>
          <w:rFonts w:ascii="Times New Roman" w:hAnsi="Times New Roman" w:cs="Times New Roman"/>
          <w:sz w:val="24"/>
          <w:szCs w:val="24"/>
        </w:rPr>
      </w:pPr>
      <w:r>
        <w:rPr>
          <w:rFonts w:ascii="Times New Roman" w:hAnsi="Times New Roman" w:cs="Times New Roman"/>
          <w:sz w:val="24"/>
          <w:szCs w:val="24"/>
        </w:rPr>
        <w:t xml:space="preserve"> The children who are found to commit murder crimes, constitutionally executing should apply for their crimes. The court considers the age of the offender before passing any </w:t>
      </w:r>
      <w:r w:rsidR="008803A3">
        <w:rPr>
          <w:rFonts w:ascii="Times New Roman" w:hAnsi="Times New Roman" w:cs="Times New Roman"/>
          <w:sz w:val="24"/>
          <w:szCs w:val="24"/>
        </w:rPr>
        <w:t>judgment and</w:t>
      </w:r>
      <w:r>
        <w:rPr>
          <w:rFonts w:ascii="Times New Roman" w:hAnsi="Times New Roman" w:cs="Times New Roman"/>
          <w:sz w:val="24"/>
          <w:szCs w:val="24"/>
        </w:rPr>
        <w:t xml:space="preserve"> so the victims right protest on narrowing the number of youths who al</w:t>
      </w:r>
      <w:r>
        <w:rPr>
          <w:rFonts w:ascii="Times New Roman" w:hAnsi="Times New Roman" w:cs="Times New Roman"/>
          <w:sz w:val="24"/>
          <w:szCs w:val="24"/>
        </w:rPr>
        <w:t xml:space="preserve">legedly proposed for a death penalty. The offenders should not have a death penalty as their way of punishment in case the </w:t>
      </w:r>
      <w:r w:rsidR="008803A3">
        <w:rPr>
          <w:rFonts w:ascii="Times New Roman" w:hAnsi="Times New Roman" w:cs="Times New Roman"/>
          <w:sz w:val="24"/>
          <w:szCs w:val="24"/>
        </w:rPr>
        <w:t>crime involved murder but at least should be punished in a way to ensure that they correct their mistake. The reason has been the children are still young and need to learn a lot from their previous mistake.</w:t>
      </w:r>
    </w:p>
    <w:p w:rsidR="008803A3" w:rsidRDefault="004E7875" w:rsidP="008803A3">
      <w:pPr>
        <w:jc w:val="center"/>
        <w:rPr>
          <w:rFonts w:ascii="Times New Roman" w:hAnsi="Times New Roman" w:cs="Times New Roman"/>
          <w:b/>
          <w:sz w:val="24"/>
          <w:szCs w:val="24"/>
        </w:rPr>
      </w:pPr>
      <w:r w:rsidRPr="008803A3">
        <w:rPr>
          <w:rFonts w:ascii="Times New Roman" w:hAnsi="Times New Roman" w:cs="Times New Roman"/>
          <w:b/>
          <w:sz w:val="24"/>
          <w:szCs w:val="24"/>
        </w:rPr>
        <w:t>How the juvenile system should treat a status offender</w:t>
      </w:r>
    </w:p>
    <w:p w:rsidR="008803A3" w:rsidRPr="008803A3" w:rsidRDefault="004E7875" w:rsidP="008B6CCE">
      <w:pPr>
        <w:ind w:firstLine="720"/>
        <w:rPr>
          <w:rFonts w:ascii="Times New Roman" w:hAnsi="Times New Roman" w:cs="Times New Roman"/>
          <w:sz w:val="24"/>
          <w:szCs w:val="24"/>
        </w:rPr>
      </w:pPr>
      <w:r>
        <w:rPr>
          <w:rFonts w:ascii="Times New Roman" w:hAnsi="Times New Roman" w:cs="Times New Roman"/>
          <w:sz w:val="24"/>
          <w:szCs w:val="24"/>
        </w:rPr>
        <w:lastRenderedPageBreak/>
        <w:t>Status offender involves an offender whose action is a violation of the law especially when the youth status is minor. The victim offense includes underage drinking and abuse of the local curfew law. In handling state offenses, the court should ensure that</w:t>
      </w:r>
      <w:r>
        <w:rPr>
          <w:rFonts w:ascii="Times New Roman" w:hAnsi="Times New Roman" w:cs="Times New Roman"/>
          <w:sz w:val="24"/>
          <w:szCs w:val="24"/>
        </w:rPr>
        <w:t xml:space="preserve"> a sense of warning is passed to all children who plan on committing the </w:t>
      </w:r>
      <w:r w:rsidR="008B6CCE">
        <w:rPr>
          <w:rFonts w:ascii="Times New Roman" w:hAnsi="Times New Roman" w:cs="Times New Roman"/>
          <w:sz w:val="24"/>
          <w:szCs w:val="24"/>
        </w:rPr>
        <w:t>crime. In some court, the children welfare is forced to deal with the problem before getting to the offender, and the offender should attend counseling classes to help improve their behavior.</w:t>
      </w:r>
      <w:r>
        <w:rPr>
          <w:rFonts w:ascii="Times New Roman" w:hAnsi="Times New Roman" w:cs="Times New Roman"/>
          <w:sz w:val="24"/>
          <w:szCs w:val="24"/>
        </w:rPr>
        <w:t xml:space="preserve"> The court </w:t>
      </w:r>
      <w:r w:rsidR="008B6CCE">
        <w:rPr>
          <w:rFonts w:ascii="Times New Roman" w:hAnsi="Times New Roman" w:cs="Times New Roman"/>
          <w:sz w:val="24"/>
          <w:szCs w:val="24"/>
        </w:rPr>
        <w:t>deals</w:t>
      </w:r>
      <w:r>
        <w:rPr>
          <w:rFonts w:ascii="Times New Roman" w:hAnsi="Times New Roman" w:cs="Times New Roman"/>
          <w:sz w:val="24"/>
          <w:szCs w:val="24"/>
        </w:rPr>
        <w:t xml:space="preserve"> with the status offender to ensure they preserve families, public safety </w:t>
      </w:r>
      <w:r w:rsidR="008B6CCE">
        <w:rPr>
          <w:rFonts w:ascii="Times New Roman" w:hAnsi="Times New Roman" w:cs="Times New Roman"/>
          <w:sz w:val="24"/>
          <w:szCs w:val="24"/>
        </w:rPr>
        <w:t>and ensuring that children do not end up becoming delinquent to the same crime.</w:t>
      </w:r>
    </w:p>
    <w:p w:rsidR="0010009D" w:rsidRDefault="004E7875" w:rsidP="008B6CCE">
      <w:pPr>
        <w:jc w:val="center"/>
        <w:rPr>
          <w:rFonts w:ascii="Times New Roman" w:hAnsi="Times New Roman" w:cs="Times New Roman"/>
          <w:b/>
          <w:sz w:val="24"/>
          <w:szCs w:val="24"/>
        </w:rPr>
      </w:pPr>
      <w:r>
        <w:rPr>
          <w:rFonts w:ascii="Times New Roman" w:hAnsi="Times New Roman" w:cs="Times New Roman"/>
          <w:b/>
          <w:sz w:val="24"/>
          <w:szCs w:val="24"/>
        </w:rPr>
        <w:t>Should juvenile be given mandatory incarceration sentence for every severe cri</w:t>
      </w:r>
      <w:r>
        <w:rPr>
          <w:rFonts w:ascii="Times New Roman" w:hAnsi="Times New Roman" w:cs="Times New Roman"/>
          <w:b/>
          <w:sz w:val="24"/>
          <w:szCs w:val="24"/>
        </w:rPr>
        <w:t>me?</w:t>
      </w:r>
    </w:p>
    <w:p w:rsidR="007E7B0A" w:rsidRPr="007E7B0A" w:rsidRDefault="004E7875" w:rsidP="007E7B0A">
      <w:pPr>
        <w:rPr>
          <w:rFonts w:ascii="Times New Roman" w:hAnsi="Times New Roman" w:cs="Times New Roman"/>
          <w:sz w:val="24"/>
          <w:szCs w:val="24"/>
        </w:rPr>
      </w:pPr>
      <w:r>
        <w:rPr>
          <w:rFonts w:ascii="Times New Roman" w:hAnsi="Times New Roman" w:cs="Times New Roman"/>
          <w:sz w:val="24"/>
          <w:szCs w:val="24"/>
        </w:rPr>
        <w:t xml:space="preserve"> Incarceration is lately used in the Supreme Court especially in the cases where the crimes are high with the fear that the generation is becoming super predators. </w:t>
      </w:r>
      <w:r w:rsidR="00093F69">
        <w:rPr>
          <w:rFonts w:ascii="Times New Roman" w:hAnsi="Times New Roman" w:cs="Times New Roman"/>
          <w:sz w:val="24"/>
          <w:szCs w:val="24"/>
        </w:rPr>
        <w:t>Most</w:t>
      </w:r>
      <w:r>
        <w:rPr>
          <w:rFonts w:ascii="Times New Roman" w:hAnsi="Times New Roman" w:cs="Times New Roman"/>
          <w:sz w:val="24"/>
          <w:szCs w:val="24"/>
        </w:rPr>
        <w:t xml:space="preserve"> courts are trying to undergo reformation and try to avoid incarceration and provide</w:t>
      </w:r>
      <w:r>
        <w:rPr>
          <w:rFonts w:ascii="Times New Roman" w:hAnsi="Times New Roman" w:cs="Times New Roman"/>
          <w:sz w:val="24"/>
          <w:szCs w:val="24"/>
        </w:rPr>
        <w:t xml:space="preserve"> essential punishment to the offender. In </w:t>
      </w:r>
      <w:r w:rsidR="00093F69">
        <w:rPr>
          <w:rFonts w:ascii="Times New Roman" w:hAnsi="Times New Roman" w:cs="Times New Roman"/>
          <w:sz w:val="24"/>
          <w:szCs w:val="24"/>
        </w:rPr>
        <w:t>some cases</w:t>
      </w:r>
      <w:r>
        <w:rPr>
          <w:rFonts w:ascii="Times New Roman" w:hAnsi="Times New Roman" w:cs="Times New Roman"/>
          <w:sz w:val="24"/>
          <w:szCs w:val="24"/>
        </w:rPr>
        <w:t>, the crime is so severe that the court treats teens like adults; the type of punishment reduces such incident from happening and become a fundamental lesson to other teens.</w:t>
      </w:r>
    </w:p>
    <w:sectPr w:rsidR="007E7B0A" w:rsidRPr="007E7B0A" w:rsidSect="008D56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E505C8"/>
    <w:rsid w:val="00093F69"/>
    <w:rsid w:val="0010009D"/>
    <w:rsid w:val="004E7875"/>
    <w:rsid w:val="0071385A"/>
    <w:rsid w:val="007535B7"/>
    <w:rsid w:val="00792BEC"/>
    <w:rsid w:val="007E7B0A"/>
    <w:rsid w:val="008803A3"/>
    <w:rsid w:val="008B6CCE"/>
    <w:rsid w:val="008D5653"/>
    <w:rsid w:val="00C04717"/>
    <w:rsid w:val="00C22977"/>
    <w:rsid w:val="00E505C8"/>
    <w:rsid w:val="00E61D7A"/>
    <w:rsid w:val="00F3615E"/>
    <w:rsid w:val="00F76DE2"/>
    <w:rsid w:val="00FB5F5C"/>
    <w:rsid w:val="00FF53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6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76DE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76DE2"/>
  </w:style>
  <w:style w:type="paragraph" w:styleId="Footer">
    <w:name w:val="footer"/>
    <w:basedOn w:val="Normal"/>
    <w:link w:val="FooterChar"/>
    <w:uiPriority w:val="99"/>
    <w:semiHidden/>
    <w:unhideWhenUsed/>
    <w:rsid w:val="00F76D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6DE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2019-04-28T17:21:00Z</dcterms:created>
  <dcterms:modified xsi:type="dcterms:W3CDTF">2019-04-28T17:21:00Z</dcterms:modified>
</cp:coreProperties>
</file>