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08D2" w:rsidRPr="000127B4" w:rsidRDefault="004271D7" w:rsidP="000127B4">
      <w:pPr>
        <w:spacing w:line="480" w:lineRule="auto"/>
        <w:rPr>
          <w:rFonts w:ascii="Times New Roman" w:hAnsi="Times New Roman" w:cs="Times New Roman"/>
          <w:sz w:val="24"/>
          <w:szCs w:val="24"/>
        </w:rPr>
      </w:pPr>
      <w:bookmarkStart w:id="0" w:name="_GoBack"/>
      <w:bookmarkEnd w:id="0"/>
      <w:r w:rsidRPr="000127B4">
        <w:rPr>
          <w:rFonts w:ascii="Times New Roman" w:hAnsi="Times New Roman" w:cs="Times New Roman"/>
          <w:sz w:val="24"/>
          <w:szCs w:val="24"/>
        </w:rPr>
        <w:t xml:space="preserve">Despite statistics proving that an average person is no good at detecting a liar, we still believe that we can because of the cues to deception that we rely on. In people's minds, it has always stuck that relying on these cues will help them to know that </w:t>
      </w:r>
      <w:r w:rsidRPr="000127B4">
        <w:rPr>
          <w:rFonts w:ascii="Times New Roman" w:hAnsi="Times New Roman" w:cs="Times New Roman"/>
          <w:sz w:val="24"/>
          <w:szCs w:val="24"/>
        </w:rPr>
        <w:t>individuals are lying (Salter, 2018). However,  sticking to the notion that people will behave differently when lying does not guarantee us to know that they are lying hence proving not that useful. Secondly, relying on facial pleasantness makes us think t</w:t>
      </w:r>
      <w:r w:rsidRPr="000127B4">
        <w:rPr>
          <w:rFonts w:ascii="Times New Roman" w:hAnsi="Times New Roman" w:cs="Times New Roman"/>
          <w:sz w:val="24"/>
          <w:szCs w:val="24"/>
        </w:rPr>
        <w:t xml:space="preserve">hat we are in a good position to detect a liar while that is not the truth since sometimes we make wrong judgments about deceptiveness. </w:t>
      </w:r>
    </w:p>
    <w:sectPr w:rsidR="005C08D2" w:rsidRPr="000127B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27B4"/>
    <w:rsid w:val="000127B4"/>
    <w:rsid w:val="004271D7"/>
    <w:rsid w:val="005C08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96</Words>
  <Characters>552</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2020-06-29T02:05:00Z</dcterms:created>
  <dcterms:modified xsi:type="dcterms:W3CDTF">2020-06-29T02:05:00Z</dcterms:modified>
</cp:coreProperties>
</file>