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Part 1 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http://www.caringinfo.org/i4a/pages/index.cfm?pageid=3289.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Part 2</w:t>
      </w:r>
    </w:p>
    <w:p w:rsidR="00000000" w:rsidDel="00000000" w:rsidP="00000000" w:rsidRDefault="00000000" w:rsidRPr="00000000" w14:paraId="00000004">
      <w:pPr>
        <w:rPr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fldChar w:fldCharType="begin"/>
        <w:instrText xml:space="preserve"> HYPERLINK "http://www.polst.org/" </w:instrText>
        <w:fldChar w:fldCharType="separate"/>
      </w:r>
      <w:r w:rsidDel="00000000" w:rsidR="00000000" w:rsidRPr="00000000">
        <w:rPr>
          <w:color w:val="1155cc"/>
          <w:sz w:val="24"/>
          <w:szCs w:val="24"/>
          <w:highlight w:val="white"/>
          <w:u w:val="single"/>
          <w:rtl w:val="0"/>
        </w:rPr>
        <w:t xml:space="preserve">Physician Orders for Life-Sustaining Treatment (POLST) form</w:t>
      </w:r>
    </w:p>
    <w:p w:rsidR="00000000" w:rsidDel="00000000" w:rsidP="00000000" w:rsidRDefault="00000000" w:rsidRPr="00000000" w14:paraId="00000005">
      <w:pPr>
        <w:spacing w:after="0" w:before="0" w:lineRule="auto"/>
        <w:ind w:left="-20" w:right="-20" w:firstLine="0"/>
        <w:rPr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color w:val="1155cc"/>
          <w:sz w:val="24"/>
          <w:szCs w:val="24"/>
          <w:highlight w:val="white"/>
          <w:u w:val="single"/>
          <w:rtl w:val="0"/>
        </w:rPr>
        <w:t xml:space="preserve"> (Links to an external site.)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aringinfo.org/i4a/pages/index.cfm?pageid=3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