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016276" w:rsidRDefault="00AA4CB5"/>
    <w:p w:rsidR="00AA4CB5" w:rsidRPr="00016276" w:rsidRDefault="00AA4CB5"/>
    <w:p w:rsidR="00AA4CB5" w:rsidRPr="00016276" w:rsidRDefault="00AA4CB5"/>
    <w:p w:rsidR="00AA4CB5" w:rsidRPr="00016276" w:rsidRDefault="00AA4CB5"/>
    <w:p w:rsidR="00AA4CB5" w:rsidRPr="00016276" w:rsidRDefault="00AA4CB5"/>
    <w:p w:rsidR="00AA4CB5" w:rsidRDefault="00AA4CB5"/>
    <w:p w:rsidR="00302D71" w:rsidRDefault="00302D71"/>
    <w:p w:rsidR="00302D71" w:rsidRPr="00016276" w:rsidRDefault="00302D71"/>
    <w:p w:rsidR="006619BE" w:rsidRPr="00016276" w:rsidRDefault="006608D9">
      <w:pPr>
        <w:jc w:val="center"/>
      </w:pPr>
      <w:bookmarkStart w:id="0" w:name="_Hlk22469238"/>
      <w:r>
        <w:t>Literature Review</w:t>
      </w:r>
    </w:p>
    <w:bookmarkEnd w:id="0"/>
    <w:p w:rsidR="00AA4CB5" w:rsidRPr="00016276" w:rsidRDefault="001B0B9E">
      <w:pPr>
        <w:jc w:val="center"/>
      </w:pPr>
      <w:r w:rsidRPr="00016276">
        <w:t>Name</w:t>
      </w:r>
    </w:p>
    <w:p w:rsidR="00AA4CB5" w:rsidRPr="00016276" w:rsidRDefault="001B0B9E">
      <w:pPr>
        <w:jc w:val="center"/>
      </w:pPr>
      <w:r w:rsidRPr="00016276">
        <w:t>Academic Institution</w:t>
      </w:r>
    </w:p>
    <w:p w:rsidR="00AA4CB5" w:rsidRPr="00016276" w:rsidRDefault="001B0B9E">
      <w:pPr>
        <w:jc w:val="center"/>
      </w:pPr>
      <w:r w:rsidRPr="00016276">
        <w:t>Date</w:t>
      </w: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724916F4" w:rsidRPr="00016276" w:rsidRDefault="724916F4" w:rsidP="724916F4"/>
    <w:p w:rsidR="00065E24" w:rsidRDefault="006608D9" w:rsidP="00065E24">
      <w:pPr>
        <w:jc w:val="center"/>
      </w:pPr>
      <w:r>
        <w:t>Literature Review</w:t>
      </w:r>
    </w:p>
    <w:p w:rsidR="00302D71" w:rsidRDefault="00302D71" w:rsidP="00065E24">
      <w:pPr>
        <w:jc w:val="center"/>
      </w:pPr>
      <w:r>
        <w:t>Nursing Job Satisfaction</w:t>
      </w:r>
    </w:p>
    <w:p w:rsidR="00DE401A" w:rsidRDefault="00065E24" w:rsidP="00DE401A">
      <w:r>
        <w:tab/>
      </w:r>
      <w:r w:rsidR="00DE401A">
        <w:t xml:space="preserve">Over the years, there have been growing concerns across the globe about the job satisfaction of nurses because of the critical role that it plays in nurse turnover and the level of quality of care that patients receive in the health care facility. Even though researchers and stakeholders in the health care sector have been focusing on the issue of nurse job satisfaction, the information about the different factors which evoke job satisfaction for nurses is little. However, there is sufficient information about issues such as stress, dissatisfaction, and burnout, which help in developing an understanding about nursing job satisfaction. The current levels of the nursing shortage and high turnover rates have had an adverse impact on the effectiveness and efficiency of the health care service delivery systems (Utriainen &amp; Kyngäs, 2009). This literature review will explore the different research works which have been done to determine whether nurses derive job satisfaction from the work that they do. The literature analysis will seek to understand the essence of the various factors which have been identified to affect job satisfaction in different ways. </w:t>
      </w:r>
    </w:p>
    <w:p w:rsidR="00DE401A" w:rsidRPr="00DE401A" w:rsidRDefault="00DE401A" w:rsidP="00DE401A">
      <w:pPr>
        <w:ind w:firstLine="720"/>
        <w:jc w:val="center"/>
        <w:rPr>
          <w:b/>
        </w:rPr>
      </w:pPr>
      <w:r w:rsidRPr="00DE401A">
        <w:rPr>
          <w:b/>
        </w:rPr>
        <w:t>Literature Review</w:t>
      </w:r>
    </w:p>
    <w:p w:rsidR="00DE401A" w:rsidRDefault="00DE401A" w:rsidP="00DE401A">
      <w:pPr>
        <w:ind w:firstLine="720"/>
      </w:pPr>
      <w:r>
        <w:t xml:space="preserve"> The problem of recruitment and retention of nurses and other medical practitioners in many different countries has been associated with the concerns of job satisfaction. The lack of a proper collaboration model between professional, organizational, and personal values of the workers, such as nurses has been said to be one of the main issues which undermine the establishment of different interventions, which will help in improving the rates of nursing retention and recruitment. The high levels of nurse turnover and low levels of recruitment have </w:t>
      </w:r>
      <w:r>
        <w:lastRenderedPageBreak/>
        <w:t xml:space="preserve">led to the shortage of nurses and affected the effectiveness and efficiency of nurses in completing the tasks that they are assigned (Lu, Zhao &amp; While, 2019). Because of this, job satisfaction has become a critical issue, and it has been given much attention by health care organizations and stakeholders in the health care sector. Satisfaction at work is one of the critical factors which ensures that nurses are retained in their places of work and also in ensuring that the quality of service which are offered to patients is high. The changes which are being experienced in the health care sector in the recent past have placed a lot of pressure on the nurses, and it has become difficult for many health care facilities to develop policies or strategies which can sustain nursing job satisfaction. According to Liu, Aungsuroch &amp; Yunibhand, (2016), here is need for the key players in the health care sector to understand the different factors which have an effect on the satisfaction of job and dissatisfaction so that they can be able to develop a sustainable strategies which are in line with the changes in the health care sector to help nurses work efficiently and effectively. </w:t>
      </w:r>
    </w:p>
    <w:p w:rsidR="00DE401A" w:rsidRDefault="00DE401A" w:rsidP="00DE401A">
      <w:pPr>
        <w:ind w:firstLine="720"/>
      </w:pPr>
      <w:r>
        <w:t xml:space="preserve"> Boamah et al., (2018), argue that the job satisfaction of nurses at their workplaces varies with the specialty in the areas of nursing practice. For instance, nurses who are specialized and work in the intensive care unit have different needs as compared to the nurses who work in the emergency department. A proper approach which is inclusive has to be developed to help handle the different factors which affect the nurses in the health care facility. Fallatah&amp; Laschinger, (2016), argue that patient care and the interpersonal relationships between nurses should be considered when making such an approach. It has also been found that the different ways in which nurses are assigned tasks can also significantly affect their job satisfaction. In many occasions, nurses work in shifts, and they are often organized so that patients can receive quality care, in areas where the nurses are not properly organized, there is a high likelihood that they </w:t>
      </w:r>
      <w:r>
        <w:lastRenderedPageBreak/>
        <w:t>will not be able to care for their patients effectively and this will make adversely affect their job satisfaction. Majority of the nurses are also specialized in the different areas of their practice, for instance, nurses working in the intensive care unit need to be organized so that they can work in the areas of their specialization so that they cannot feel the pressure of delivering services which they are not supposed to do.</w:t>
      </w:r>
    </w:p>
    <w:p w:rsidR="00DE401A" w:rsidRDefault="00DE401A" w:rsidP="00DE401A">
      <w:pPr>
        <w:ind w:firstLine="720"/>
      </w:pPr>
      <w:r>
        <w:t xml:space="preserve"> The working environment has also been said to play a significant role in affecting the outcomes of the work that nurses do. According to Ball et al. (2016), working in an environment that is conducive allows workers to be more productive and efficient, and this means that the workers are able to deliver their services in the right manner. Similarly, nurses get satisfied at the work that they do when they effectively deliver their services to patients and ensure that the patients receive positive outcomes. Previous studies and analysis have helped develop an ideal working environment where the nurses are able to work and achieve the different goals and targets that they have set for their satisfaction. The enabling working environment is created by different players in the sector, including nursing leaders or managers. The nursing leaders have a significant role in ensuring that nurses work in a conducive environment, and job satisfaction is promoted. The leaders need to ensure that the nurses work in an environment that promotes the development of interpersonal relationships and facilitates the capacity of the working nurses to ensure that they offer high-quality care to the patients. </w:t>
      </w:r>
    </w:p>
    <w:p w:rsidR="00DE401A" w:rsidRPr="00DE401A" w:rsidRDefault="00DE401A" w:rsidP="00DE401A">
      <w:pPr>
        <w:ind w:firstLine="720"/>
        <w:jc w:val="center"/>
        <w:rPr>
          <w:b/>
        </w:rPr>
      </w:pPr>
      <w:r w:rsidRPr="00DE401A">
        <w:rPr>
          <w:b/>
        </w:rPr>
        <w:t>Conclusion</w:t>
      </w:r>
    </w:p>
    <w:p w:rsidR="001525B9" w:rsidRDefault="00DE401A" w:rsidP="00DE401A">
      <w:pPr>
        <w:ind w:firstLine="720"/>
      </w:pPr>
      <w:r>
        <w:t xml:space="preserve"> As it can be seen, there is need to ensure that nurses' job satisfaction is increased and this is because it has implications on the perceptions of patients on the quality of care that they receive and it will also help in solving other issues which affect the health care sector such as the shortage of nurses. There is a need for more in-depth studies to be conducted to help develop a </w:t>
      </w:r>
      <w:r>
        <w:lastRenderedPageBreak/>
        <w:t>more comprehensive understanding of the phenomenon of achieving satisfaction at work for nurses. This will help in developing strategies which are effective in addressing the issues of nursing shortages and also improve the quality of care which the patients receive in the health care facilities. Through this study, the different predictors of job satisfaction will be analyzed and different recommendations made on improving the working conditions of nurses.</w:t>
      </w:r>
    </w:p>
    <w:p w:rsidR="00A809BD" w:rsidRDefault="00A809BD">
      <w:r>
        <w:br w:type="page"/>
      </w:r>
    </w:p>
    <w:p w:rsidR="00A809BD" w:rsidRDefault="00A809BD" w:rsidP="00A809BD">
      <w:pPr>
        <w:jc w:val="center"/>
      </w:pPr>
      <w:r>
        <w:lastRenderedPageBreak/>
        <w:t>References</w:t>
      </w:r>
    </w:p>
    <w:p w:rsidR="00A809BD" w:rsidRDefault="00A809BD" w:rsidP="00A809BD">
      <w:pPr>
        <w:ind w:left="720" w:hanging="720"/>
      </w:pPr>
      <w:r w:rsidRPr="00A809BD">
        <w:t>Ball, J., Day, T., Murrells, T., Dall’Ora, C., Rafferty, A. M., Griffiths, P., &amp; Maben, J. (2017). Cross-sectional examination of the association between shift length and hospital nurses job satisfaction and nurse reported quality measures. </w:t>
      </w:r>
      <w:r w:rsidRPr="00A809BD">
        <w:rPr>
          <w:i/>
          <w:iCs/>
        </w:rPr>
        <w:t>BMC nursing</w:t>
      </w:r>
      <w:r w:rsidRPr="00A809BD">
        <w:t>, </w:t>
      </w:r>
      <w:r w:rsidRPr="00A809BD">
        <w:rPr>
          <w:i/>
          <w:iCs/>
        </w:rPr>
        <w:t>16</w:t>
      </w:r>
      <w:r w:rsidRPr="00A809BD">
        <w:t>(1), 26.</w:t>
      </w:r>
    </w:p>
    <w:p w:rsidR="00A809BD" w:rsidRDefault="00A809BD" w:rsidP="00A809BD">
      <w:pPr>
        <w:ind w:left="720" w:hanging="720"/>
      </w:pPr>
      <w:r w:rsidRPr="00A809BD">
        <w:t>Boamah, S. A., Laschinger, H. K. S., Wong, C., &amp; Clarke, S. (2018). Effect of transformational leadership on job satisfaction and patient safety outcomes. </w:t>
      </w:r>
      <w:r w:rsidRPr="00A809BD">
        <w:rPr>
          <w:i/>
          <w:iCs/>
        </w:rPr>
        <w:t>Nursing outlook</w:t>
      </w:r>
      <w:r w:rsidRPr="00A809BD">
        <w:t>, </w:t>
      </w:r>
      <w:r w:rsidRPr="00A809BD">
        <w:rPr>
          <w:i/>
          <w:iCs/>
        </w:rPr>
        <w:t>66</w:t>
      </w:r>
      <w:r w:rsidRPr="00A809BD">
        <w:t>(2), 180-189.</w:t>
      </w:r>
    </w:p>
    <w:p w:rsidR="00A809BD" w:rsidRDefault="00A809BD" w:rsidP="00A809BD">
      <w:pPr>
        <w:ind w:left="720" w:hanging="720"/>
      </w:pPr>
      <w:r w:rsidRPr="00A809BD">
        <w:t>Fallatah, F., &amp;Laschinger, H. K. (2016). The influence of authentic leadership and supportive professional practice environments on new graduate nurses’ job satisfaction. </w:t>
      </w:r>
      <w:r w:rsidRPr="00A809BD">
        <w:rPr>
          <w:i/>
          <w:iCs/>
        </w:rPr>
        <w:t>Journal of Research in Nursing</w:t>
      </w:r>
      <w:r w:rsidRPr="00A809BD">
        <w:t>, </w:t>
      </w:r>
      <w:r w:rsidRPr="00A809BD">
        <w:rPr>
          <w:i/>
          <w:iCs/>
        </w:rPr>
        <w:t>21</w:t>
      </w:r>
      <w:r w:rsidRPr="00A809BD">
        <w:t>(2), 125-136.</w:t>
      </w:r>
    </w:p>
    <w:p w:rsidR="00A809BD" w:rsidRDefault="00A809BD" w:rsidP="00A809BD">
      <w:pPr>
        <w:ind w:left="720" w:hanging="720"/>
      </w:pPr>
      <w:r w:rsidRPr="00A809BD">
        <w:t>Liu, Y., Aungsuroch, Y., &amp;Yunibhand, J. (2016). Job satisfaction in nursing: a concept analysis study. </w:t>
      </w:r>
      <w:r w:rsidRPr="00A809BD">
        <w:rPr>
          <w:i/>
          <w:iCs/>
        </w:rPr>
        <w:t>International nursing review</w:t>
      </w:r>
      <w:r w:rsidRPr="00A809BD">
        <w:t>, </w:t>
      </w:r>
      <w:r w:rsidRPr="00A809BD">
        <w:rPr>
          <w:i/>
          <w:iCs/>
        </w:rPr>
        <w:t>63</w:t>
      </w:r>
      <w:r w:rsidRPr="00A809BD">
        <w:t>(1), 84-91.</w:t>
      </w:r>
    </w:p>
    <w:p w:rsidR="00A809BD" w:rsidRDefault="00A809BD" w:rsidP="00A809BD">
      <w:pPr>
        <w:ind w:left="720" w:hanging="720"/>
      </w:pPr>
      <w:r w:rsidRPr="00A809BD">
        <w:t>Lu, H., Zhao, Y., &amp; While, A. (2019). Job satisfaction among hospital nurses: A literature review. </w:t>
      </w:r>
      <w:r w:rsidRPr="00A809BD">
        <w:rPr>
          <w:i/>
          <w:iCs/>
        </w:rPr>
        <w:t>International journal of nursing studies</w:t>
      </w:r>
      <w:r w:rsidRPr="00A809BD">
        <w:t>, </w:t>
      </w:r>
      <w:r w:rsidRPr="00A809BD">
        <w:rPr>
          <w:i/>
          <w:iCs/>
        </w:rPr>
        <w:t>94</w:t>
      </w:r>
      <w:r w:rsidRPr="00A809BD">
        <w:t>, 21–31. doi:10.1016/j.ijnurstu.2019.01.011</w:t>
      </w:r>
    </w:p>
    <w:p w:rsidR="00A809BD" w:rsidRDefault="00A809BD" w:rsidP="00A809BD">
      <w:pPr>
        <w:ind w:left="720" w:hanging="720"/>
      </w:pPr>
      <w:r w:rsidRPr="00A809BD">
        <w:t>Utriainen, K., &amp;Kyngäs, H. (2009). Hospital nurses' job satisfaction: a literature review. </w:t>
      </w:r>
      <w:r w:rsidRPr="00A809BD">
        <w:rPr>
          <w:i/>
          <w:iCs/>
        </w:rPr>
        <w:t>Journal of nursing management</w:t>
      </w:r>
      <w:r w:rsidRPr="00A809BD">
        <w:t>, </w:t>
      </w:r>
      <w:r w:rsidRPr="00A809BD">
        <w:rPr>
          <w:i/>
          <w:iCs/>
        </w:rPr>
        <w:t>17</w:t>
      </w:r>
      <w:r w:rsidRPr="00A809BD">
        <w:t>(8), 1002–1010. doi:10.1111/j.1365-2834.2009.01028.x</w:t>
      </w:r>
    </w:p>
    <w:p w:rsidR="00A809BD" w:rsidRPr="001525B9" w:rsidRDefault="00A809BD" w:rsidP="00A809BD"/>
    <w:p w:rsidR="00937D99" w:rsidRPr="00243DBB" w:rsidRDefault="00937D99" w:rsidP="00243DBB"/>
    <w:p w:rsidR="00B344F8" w:rsidRPr="00016276" w:rsidRDefault="00B344F8" w:rsidP="006F1A1A">
      <w:pPr>
        <w:ind w:left="720" w:hanging="720"/>
      </w:pPr>
    </w:p>
    <w:sectPr w:rsidR="00B344F8" w:rsidRPr="00016276" w:rsidSect="007B27A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E09" w:rsidRDefault="00A03E09">
      <w:pPr>
        <w:spacing w:line="240" w:lineRule="auto"/>
      </w:pPr>
      <w:r>
        <w:separator/>
      </w:r>
    </w:p>
  </w:endnote>
  <w:endnote w:type="continuationSeparator" w:id="1">
    <w:p w:rsidR="00A03E09" w:rsidRDefault="00A03E0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E09" w:rsidRDefault="00A03E09">
      <w:pPr>
        <w:spacing w:line="240" w:lineRule="auto"/>
      </w:pPr>
      <w:r>
        <w:separator/>
      </w:r>
    </w:p>
  </w:footnote>
  <w:footnote w:type="continuationSeparator" w:id="1">
    <w:p w:rsidR="00A03E09" w:rsidRDefault="00A03E0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6608D9"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LITERATURE REVIEW </w:t>
    </w:r>
    <w:r w:rsidR="00971B20">
      <w:rPr>
        <w:color w:val="000000"/>
      </w:rPr>
      <w:tab/>
    </w:r>
    <w:r w:rsidR="00302D71">
      <w:rPr>
        <w:color w:val="000000"/>
      </w:rPr>
      <w:t xml:space="preserve">                                                                                                              </w:t>
    </w:r>
    <w:r w:rsidR="007B27AC">
      <w:rPr>
        <w:color w:val="000000"/>
      </w:rPr>
      <w:fldChar w:fldCharType="begin"/>
    </w:r>
    <w:r w:rsidR="00971B20">
      <w:rPr>
        <w:color w:val="000000"/>
      </w:rPr>
      <w:instrText>PAGE</w:instrText>
    </w:r>
    <w:r w:rsidR="007B27AC">
      <w:rPr>
        <w:color w:val="000000"/>
      </w:rPr>
      <w:fldChar w:fldCharType="separate"/>
    </w:r>
    <w:r w:rsidR="00DE401A">
      <w:rPr>
        <w:noProof/>
        <w:color w:val="000000"/>
      </w:rPr>
      <w:t>2</w:t>
    </w:r>
    <w:r w:rsidR="007B27AC">
      <w:rPr>
        <w:color w:val="000000"/>
      </w:rPr>
      <w:fldChar w:fldCharType="end"/>
    </w:r>
  </w:p>
  <w:p w:rsidR="00971B20" w:rsidRDefault="00971B20"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6608D9">
      <w:rPr>
        <w:color w:val="000000"/>
      </w:rPr>
      <w:t xml:space="preserve">LITERATURE </w:t>
    </w:r>
    <w:r w:rsidR="00302D71">
      <w:rPr>
        <w:color w:val="000000"/>
      </w:rPr>
      <w:t xml:space="preserve">REVIEW                                                                                        </w:t>
    </w:r>
    <w:r w:rsidR="007B27AC">
      <w:rPr>
        <w:color w:val="000000"/>
      </w:rPr>
      <w:fldChar w:fldCharType="begin"/>
    </w:r>
    <w:r>
      <w:rPr>
        <w:color w:val="000000"/>
      </w:rPr>
      <w:instrText>PAGE</w:instrText>
    </w:r>
    <w:r w:rsidR="007B27AC">
      <w:rPr>
        <w:color w:val="000000"/>
      </w:rPr>
      <w:fldChar w:fldCharType="separate"/>
    </w:r>
    <w:r w:rsidR="00DE401A">
      <w:rPr>
        <w:noProof/>
        <w:color w:val="000000"/>
      </w:rPr>
      <w:t>1</w:t>
    </w:r>
    <w:r w:rsidR="007B27AC">
      <w:rPr>
        <w:color w:val="000000"/>
      </w:rPr>
      <w:fldChar w:fldCharType="end"/>
    </w:r>
  </w:p>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NKgFABgqGH4tAAAA"/>
  </w:docVars>
  <w:rsids>
    <w:rsidRoot w:val="00AA4CB5"/>
    <w:rsid w:val="000060FE"/>
    <w:rsid w:val="00016276"/>
    <w:rsid w:val="00027A32"/>
    <w:rsid w:val="00034A86"/>
    <w:rsid w:val="000378E4"/>
    <w:rsid w:val="00042D23"/>
    <w:rsid w:val="000457AC"/>
    <w:rsid w:val="0004694E"/>
    <w:rsid w:val="000568FD"/>
    <w:rsid w:val="00065E24"/>
    <w:rsid w:val="00065F46"/>
    <w:rsid w:val="00066EC9"/>
    <w:rsid w:val="00096B08"/>
    <w:rsid w:val="00096B63"/>
    <w:rsid w:val="000A68F7"/>
    <w:rsid w:val="000B0588"/>
    <w:rsid w:val="000B4A73"/>
    <w:rsid w:val="000D4511"/>
    <w:rsid w:val="000D5FEE"/>
    <w:rsid w:val="000E4750"/>
    <w:rsid w:val="000E54EE"/>
    <w:rsid w:val="00100881"/>
    <w:rsid w:val="00104E70"/>
    <w:rsid w:val="00150369"/>
    <w:rsid w:val="001525B9"/>
    <w:rsid w:val="00153E71"/>
    <w:rsid w:val="00163D38"/>
    <w:rsid w:val="00170B14"/>
    <w:rsid w:val="0017178B"/>
    <w:rsid w:val="0017541C"/>
    <w:rsid w:val="00180ACE"/>
    <w:rsid w:val="00180F0E"/>
    <w:rsid w:val="001A1698"/>
    <w:rsid w:val="001B0B9E"/>
    <w:rsid w:val="001C6151"/>
    <w:rsid w:val="001D1ABA"/>
    <w:rsid w:val="001D7D1C"/>
    <w:rsid w:val="001F0594"/>
    <w:rsid w:val="001F7317"/>
    <w:rsid w:val="00207164"/>
    <w:rsid w:val="002178AE"/>
    <w:rsid w:val="002238CE"/>
    <w:rsid w:val="00224F3B"/>
    <w:rsid w:val="0022694A"/>
    <w:rsid w:val="002365BA"/>
    <w:rsid w:val="00243DBB"/>
    <w:rsid w:val="00251504"/>
    <w:rsid w:val="002651AD"/>
    <w:rsid w:val="002A68C2"/>
    <w:rsid w:val="002B23B3"/>
    <w:rsid w:val="002B7D56"/>
    <w:rsid w:val="002C11C5"/>
    <w:rsid w:val="002E07DF"/>
    <w:rsid w:val="002E16AD"/>
    <w:rsid w:val="00302D71"/>
    <w:rsid w:val="00310B4A"/>
    <w:rsid w:val="00326DE7"/>
    <w:rsid w:val="003336F7"/>
    <w:rsid w:val="00356E3B"/>
    <w:rsid w:val="00361F0E"/>
    <w:rsid w:val="00363FDC"/>
    <w:rsid w:val="0039563F"/>
    <w:rsid w:val="003A164B"/>
    <w:rsid w:val="003B7B23"/>
    <w:rsid w:val="003C2963"/>
    <w:rsid w:val="003D0D13"/>
    <w:rsid w:val="00407220"/>
    <w:rsid w:val="0041223C"/>
    <w:rsid w:val="004201CB"/>
    <w:rsid w:val="004246D7"/>
    <w:rsid w:val="00424FC2"/>
    <w:rsid w:val="0045723E"/>
    <w:rsid w:val="00461C9A"/>
    <w:rsid w:val="00495771"/>
    <w:rsid w:val="004B62BB"/>
    <w:rsid w:val="004C48CA"/>
    <w:rsid w:val="004C7278"/>
    <w:rsid w:val="004C7A1C"/>
    <w:rsid w:val="004E7254"/>
    <w:rsid w:val="00503DF6"/>
    <w:rsid w:val="00511D89"/>
    <w:rsid w:val="00524BF3"/>
    <w:rsid w:val="005650CC"/>
    <w:rsid w:val="0057012F"/>
    <w:rsid w:val="00571E44"/>
    <w:rsid w:val="00571EDE"/>
    <w:rsid w:val="00581299"/>
    <w:rsid w:val="005B1811"/>
    <w:rsid w:val="005D2C79"/>
    <w:rsid w:val="005E5676"/>
    <w:rsid w:val="0061005A"/>
    <w:rsid w:val="006112EF"/>
    <w:rsid w:val="006155BB"/>
    <w:rsid w:val="0065203B"/>
    <w:rsid w:val="006553EC"/>
    <w:rsid w:val="006608D9"/>
    <w:rsid w:val="006619BE"/>
    <w:rsid w:val="0067689C"/>
    <w:rsid w:val="006874B1"/>
    <w:rsid w:val="006A00A9"/>
    <w:rsid w:val="006C1652"/>
    <w:rsid w:val="006F0571"/>
    <w:rsid w:val="006F1A1A"/>
    <w:rsid w:val="00703CA4"/>
    <w:rsid w:val="00713C0A"/>
    <w:rsid w:val="00727D3A"/>
    <w:rsid w:val="00733FD2"/>
    <w:rsid w:val="00735FB9"/>
    <w:rsid w:val="0075637D"/>
    <w:rsid w:val="007854FF"/>
    <w:rsid w:val="00787EA1"/>
    <w:rsid w:val="007A2CC4"/>
    <w:rsid w:val="007A58B7"/>
    <w:rsid w:val="007B27AC"/>
    <w:rsid w:val="007B3834"/>
    <w:rsid w:val="007F7113"/>
    <w:rsid w:val="008335C8"/>
    <w:rsid w:val="00893169"/>
    <w:rsid w:val="00896EE5"/>
    <w:rsid w:val="008B2108"/>
    <w:rsid w:val="00910B62"/>
    <w:rsid w:val="00937D99"/>
    <w:rsid w:val="00967EE3"/>
    <w:rsid w:val="00971B20"/>
    <w:rsid w:val="009B0E4D"/>
    <w:rsid w:val="009D7B1C"/>
    <w:rsid w:val="009E0107"/>
    <w:rsid w:val="009E78F0"/>
    <w:rsid w:val="009F2301"/>
    <w:rsid w:val="00A03E09"/>
    <w:rsid w:val="00A3743D"/>
    <w:rsid w:val="00A6115B"/>
    <w:rsid w:val="00A809BD"/>
    <w:rsid w:val="00A85D92"/>
    <w:rsid w:val="00AA4CB5"/>
    <w:rsid w:val="00AF214B"/>
    <w:rsid w:val="00B041B4"/>
    <w:rsid w:val="00B04DAC"/>
    <w:rsid w:val="00B06B10"/>
    <w:rsid w:val="00B333C0"/>
    <w:rsid w:val="00B344F8"/>
    <w:rsid w:val="00B54CAD"/>
    <w:rsid w:val="00B64EC6"/>
    <w:rsid w:val="00B74282"/>
    <w:rsid w:val="00BA3323"/>
    <w:rsid w:val="00BA4C12"/>
    <w:rsid w:val="00BC3DFA"/>
    <w:rsid w:val="00BC668D"/>
    <w:rsid w:val="00BE4971"/>
    <w:rsid w:val="00C0134D"/>
    <w:rsid w:val="00C02093"/>
    <w:rsid w:val="00C037CE"/>
    <w:rsid w:val="00C07047"/>
    <w:rsid w:val="00C236AE"/>
    <w:rsid w:val="00C414AB"/>
    <w:rsid w:val="00C553D6"/>
    <w:rsid w:val="00C55DBF"/>
    <w:rsid w:val="00C667B6"/>
    <w:rsid w:val="00C71367"/>
    <w:rsid w:val="00C87209"/>
    <w:rsid w:val="00C87B1A"/>
    <w:rsid w:val="00C9606C"/>
    <w:rsid w:val="00D51A27"/>
    <w:rsid w:val="00D672CB"/>
    <w:rsid w:val="00DA5F1A"/>
    <w:rsid w:val="00DB5778"/>
    <w:rsid w:val="00DC39D4"/>
    <w:rsid w:val="00DE3ECA"/>
    <w:rsid w:val="00DE401A"/>
    <w:rsid w:val="00E122FA"/>
    <w:rsid w:val="00E32EF9"/>
    <w:rsid w:val="00E37DF9"/>
    <w:rsid w:val="00E47D4C"/>
    <w:rsid w:val="00E52147"/>
    <w:rsid w:val="00E74A09"/>
    <w:rsid w:val="00E873EE"/>
    <w:rsid w:val="00EB394F"/>
    <w:rsid w:val="00EC6B4C"/>
    <w:rsid w:val="00ED70E7"/>
    <w:rsid w:val="00EF0083"/>
    <w:rsid w:val="00EF1EE5"/>
    <w:rsid w:val="00F151A0"/>
    <w:rsid w:val="00F477E5"/>
    <w:rsid w:val="00F55D3E"/>
    <w:rsid w:val="00FA7929"/>
    <w:rsid w:val="00FB3CA0"/>
    <w:rsid w:val="00FC52C2"/>
    <w:rsid w:val="00FE0F7B"/>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7B27AC"/>
    <w:pPr>
      <w:keepNext/>
      <w:keepLines/>
      <w:spacing w:before="480" w:after="120"/>
      <w:outlineLvl w:val="0"/>
    </w:pPr>
    <w:rPr>
      <w:b/>
      <w:sz w:val="48"/>
      <w:szCs w:val="48"/>
    </w:rPr>
  </w:style>
  <w:style w:type="paragraph" w:styleId="Heading2">
    <w:name w:val="heading 2"/>
    <w:basedOn w:val="Normal"/>
    <w:next w:val="Normal"/>
    <w:rsid w:val="007B27AC"/>
    <w:pPr>
      <w:keepNext/>
      <w:keepLines/>
      <w:spacing w:before="360" w:after="80"/>
      <w:outlineLvl w:val="1"/>
    </w:pPr>
    <w:rPr>
      <w:b/>
      <w:sz w:val="36"/>
      <w:szCs w:val="36"/>
    </w:rPr>
  </w:style>
  <w:style w:type="paragraph" w:styleId="Heading3">
    <w:name w:val="heading 3"/>
    <w:basedOn w:val="Normal"/>
    <w:next w:val="Normal"/>
    <w:rsid w:val="007B27AC"/>
    <w:pPr>
      <w:keepNext/>
      <w:keepLines/>
      <w:spacing w:before="280" w:after="80"/>
      <w:outlineLvl w:val="2"/>
    </w:pPr>
    <w:rPr>
      <w:b/>
      <w:sz w:val="28"/>
      <w:szCs w:val="28"/>
    </w:rPr>
  </w:style>
  <w:style w:type="paragraph" w:styleId="Heading4">
    <w:name w:val="heading 4"/>
    <w:basedOn w:val="Normal"/>
    <w:next w:val="Normal"/>
    <w:rsid w:val="007B27AC"/>
    <w:pPr>
      <w:keepNext/>
      <w:keepLines/>
      <w:spacing w:before="240" w:after="40"/>
      <w:outlineLvl w:val="3"/>
    </w:pPr>
    <w:rPr>
      <w:b/>
    </w:rPr>
  </w:style>
  <w:style w:type="paragraph" w:styleId="Heading5">
    <w:name w:val="heading 5"/>
    <w:basedOn w:val="Normal"/>
    <w:next w:val="Normal"/>
    <w:rsid w:val="007B27AC"/>
    <w:pPr>
      <w:keepNext/>
      <w:keepLines/>
      <w:spacing w:before="220" w:after="40"/>
      <w:outlineLvl w:val="4"/>
    </w:pPr>
    <w:rPr>
      <w:b/>
      <w:sz w:val="22"/>
      <w:szCs w:val="22"/>
    </w:rPr>
  </w:style>
  <w:style w:type="paragraph" w:styleId="Heading6">
    <w:name w:val="heading 6"/>
    <w:basedOn w:val="Normal"/>
    <w:next w:val="Normal"/>
    <w:rsid w:val="007B27A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B27AC"/>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7B27AC"/>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paragraph" w:styleId="FootnoteText">
    <w:name w:val="footnote text"/>
    <w:basedOn w:val="Normal"/>
    <w:link w:val="FootnoteTextChar"/>
    <w:uiPriority w:val="99"/>
    <w:semiHidden/>
    <w:unhideWhenUsed/>
    <w:rsid w:val="00DE401A"/>
    <w:pPr>
      <w:spacing w:line="240" w:lineRule="auto"/>
    </w:pPr>
    <w:rPr>
      <w:sz w:val="20"/>
      <w:szCs w:val="20"/>
    </w:rPr>
  </w:style>
  <w:style w:type="character" w:customStyle="1" w:styleId="FootnoteTextChar">
    <w:name w:val="Footnote Text Char"/>
    <w:basedOn w:val="DefaultParagraphFont"/>
    <w:link w:val="FootnoteText"/>
    <w:uiPriority w:val="99"/>
    <w:semiHidden/>
    <w:rsid w:val="00DE401A"/>
    <w:rPr>
      <w:sz w:val="20"/>
      <w:szCs w:val="20"/>
    </w:rPr>
  </w:style>
  <w:style w:type="character" w:styleId="FootnoteReference">
    <w:name w:val="footnote reference"/>
    <w:basedOn w:val="DefaultParagraphFont"/>
    <w:uiPriority w:val="99"/>
    <w:semiHidden/>
    <w:unhideWhenUsed/>
    <w:rsid w:val="00DE401A"/>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F6AC6-02C1-4403-9922-66F35B632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2020-01-24T11:51:00Z</dcterms:created>
  <dcterms:modified xsi:type="dcterms:W3CDTF">2020-01-24T11:51:00Z</dcterms:modified>
</cp:coreProperties>
</file>