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BA2198" w:rsidP="00BA2198" w14:paraId="2F96873F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A2198" w:rsidP="00BA2198" w14:paraId="76F94AAF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A2198" w:rsidP="00BA2198" w14:paraId="722A01E8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A2198" w:rsidRPr="00BA2198" w:rsidP="00BA2198" w14:paraId="64A7322E" w14:textId="3ED0FB9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2198">
        <w:rPr>
          <w:rFonts w:ascii="Times New Roman" w:hAnsi="Times New Roman" w:cs="Times New Roman"/>
          <w:b/>
          <w:bCs/>
          <w:sz w:val="24"/>
          <w:szCs w:val="24"/>
        </w:rPr>
        <w:t xml:space="preserve">Reflection </w:t>
      </w:r>
      <w:bookmarkStart w:id="0" w:name="_GoBack"/>
      <w:bookmarkEnd w:id="0"/>
    </w:p>
    <w:p w:rsidR="00BA2198" w:rsidP="00BA2198" w14:paraId="772F8508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A2198" w:rsidRPr="00782B6B" w:rsidP="00BA2198" w14:paraId="6ECA1C93" w14:textId="509820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82B6B"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BA2198" w:rsidRPr="00782B6B" w:rsidP="00BA2198" w14:paraId="5AB7357A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82B6B">
        <w:rPr>
          <w:rFonts w:ascii="Times New Roman" w:hAnsi="Times New Roman" w:cs="Times New Roman"/>
          <w:sz w:val="24"/>
          <w:szCs w:val="24"/>
        </w:rPr>
        <w:t>Institution</w:t>
      </w:r>
    </w:p>
    <w:p w:rsidR="00BA2198" w:rsidRPr="00782B6B" w:rsidP="00BA2198" w14:paraId="418B6FBF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82B6B">
        <w:rPr>
          <w:rFonts w:ascii="Times New Roman" w:hAnsi="Times New Roman" w:cs="Times New Roman"/>
          <w:sz w:val="24"/>
          <w:szCs w:val="24"/>
        </w:rPr>
        <w:t>Course</w:t>
      </w:r>
    </w:p>
    <w:p w:rsidR="00BA2198" w:rsidRPr="00782B6B" w:rsidP="00BA2198" w14:paraId="1D4AD7D8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82B6B">
        <w:rPr>
          <w:rFonts w:ascii="Times New Roman" w:hAnsi="Times New Roman" w:cs="Times New Roman"/>
          <w:sz w:val="24"/>
          <w:szCs w:val="24"/>
        </w:rPr>
        <w:t xml:space="preserve">Instructor </w:t>
      </w:r>
    </w:p>
    <w:p w:rsidR="00BA2198" w:rsidRPr="00782B6B" w:rsidP="00BA2198" w14:paraId="5B472AB2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82B6B">
        <w:rPr>
          <w:rFonts w:ascii="Times New Roman" w:hAnsi="Times New Roman" w:cs="Times New Roman"/>
          <w:sz w:val="24"/>
          <w:szCs w:val="24"/>
        </w:rPr>
        <w:t>Date</w:t>
      </w:r>
    </w:p>
    <w:p w:rsidR="00BA2198" w:rsidP="00BA2198" w14:paraId="7886C101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A2198" w14:paraId="48EC2133" w14:textId="7777777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3B63FC" w:rsidRPr="00BA2198" w:rsidP="00BA2198" w14:paraId="144EC863" w14:textId="32B9872C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2198">
        <w:rPr>
          <w:rFonts w:ascii="Times New Roman" w:hAnsi="Times New Roman" w:cs="Times New Roman"/>
          <w:b/>
          <w:bCs/>
          <w:sz w:val="24"/>
          <w:szCs w:val="24"/>
        </w:rPr>
        <w:t xml:space="preserve">Reflection </w:t>
      </w:r>
    </w:p>
    <w:p w:rsidR="003B63FC" w:rsidP="00134E95" w14:paraId="3A97D254" w14:textId="6610D75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1F69">
        <w:rPr>
          <w:rFonts w:ascii="Times New Roman" w:hAnsi="Times New Roman" w:cs="Times New Roman"/>
          <w:sz w:val="24"/>
          <w:szCs w:val="24"/>
        </w:rPr>
        <w:t xml:space="preserve">Canadian economy </w:t>
      </w:r>
      <w:r w:rsidR="00032679">
        <w:rPr>
          <w:rFonts w:ascii="Times New Roman" w:hAnsi="Times New Roman" w:cs="Times New Roman"/>
          <w:sz w:val="24"/>
          <w:szCs w:val="24"/>
        </w:rPr>
        <w:t xml:space="preserve">increased </w:t>
      </w:r>
      <w:r w:rsidR="00BA2198">
        <w:rPr>
          <w:rFonts w:ascii="Times New Roman" w:hAnsi="Times New Roman" w:cs="Times New Roman"/>
          <w:sz w:val="24"/>
          <w:szCs w:val="24"/>
        </w:rPr>
        <w:t xml:space="preserve">by </w:t>
      </w:r>
      <w:r w:rsidR="00FD4521">
        <w:rPr>
          <w:rFonts w:ascii="Times New Roman" w:hAnsi="Times New Roman" w:cs="Times New Roman"/>
          <w:sz w:val="24"/>
          <w:szCs w:val="24"/>
        </w:rPr>
        <w:t xml:space="preserve">over 90,000 </w:t>
      </w:r>
      <w:r w:rsidR="0088447D">
        <w:rPr>
          <w:rFonts w:ascii="Times New Roman" w:hAnsi="Times New Roman" w:cs="Times New Roman"/>
          <w:sz w:val="24"/>
          <w:szCs w:val="24"/>
        </w:rPr>
        <w:t>jobs in August of 2021</w:t>
      </w:r>
      <w:r w:rsidR="00BE5676">
        <w:rPr>
          <w:rFonts w:ascii="Times New Roman" w:hAnsi="Times New Roman" w:cs="Times New Roman"/>
          <w:sz w:val="24"/>
          <w:szCs w:val="24"/>
        </w:rPr>
        <w:t xml:space="preserve"> </w:t>
      </w:r>
      <w:r w:rsidR="00BE5676">
        <w:rPr>
          <w:rFonts w:ascii="Times New Roman" w:hAnsi="Times New Roman" w:cs="Times New Roman"/>
          <w:sz w:val="24"/>
          <w:szCs w:val="24"/>
        </w:rPr>
        <w:t>(Hughes, 2021)</w:t>
      </w:r>
      <w:r w:rsidR="0088447D">
        <w:rPr>
          <w:rFonts w:ascii="Times New Roman" w:hAnsi="Times New Roman" w:cs="Times New Roman"/>
          <w:sz w:val="24"/>
          <w:szCs w:val="24"/>
        </w:rPr>
        <w:t xml:space="preserve">. </w:t>
      </w:r>
      <w:r w:rsidR="000D5A6F">
        <w:rPr>
          <w:rFonts w:ascii="Times New Roman" w:hAnsi="Times New Roman" w:cs="Times New Roman"/>
          <w:sz w:val="24"/>
          <w:szCs w:val="24"/>
        </w:rPr>
        <w:t xml:space="preserve">The coronavirus </w:t>
      </w:r>
      <w:r w:rsidR="00F764AB">
        <w:rPr>
          <w:rFonts w:ascii="Times New Roman" w:hAnsi="Times New Roman" w:cs="Times New Roman"/>
          <w:sz w:val="24"/>
          <w:szCs w:val="24"/>
        </w:rPr>
        <w:t xml:space="preserve">pandemic </w:t>
      </w:r>
      <w:r w:rsidR="00483BBB">
        <w:rPr>
          <w:rFonts w:ascii="Times New Roman" w:hAnsi="Times New Roman" w:cs="Times New Roman"/>
          <w:sz w:val="24"/>
          <w:szCs w:val="24"/>
        </w:rPr>
        <w:t xml:space="preserve">resulted </w:t>
      </w:r>
      <w:r w:rsidR="00BA2198">
        <w:rPr>
          <w:rFonts w:ascii="Times New Roman" w:hAnsi="Times New Roman" w:cs="Times New Roman"/>
          <w:sz w:val="24"/>
          <w:szCs w:val="24"/>
        </w:rPr>
        <w:t>in</w:t>
      </w:r>
      <w:r w:rsidR="00483BBB">
        <w:rPr>
          <w:rFonts w:ascii="Times New Roman" w:hAnsi="Times New Roman" w:cs="Times New Roman"/>
          <w:sz w:val="24"/>
          <w:szCs w:val="24"/>
        </w:rPr>
        <w:t xml:space="preserve"> </w:t>
      </w:r>
      <w:r w:rsidR="00C51E65">
        <w:rPr>
          <w:rFonts w:ascii="Times New Roman" w:hAnsi="Times New Roman" w:cs="Times New Roman"/>
          <w:sz w:val="24"/>
          <w:szCs w:val="24"/>
        </w:rPr>
        <w:t xml:space="preserve">significant </w:t>
      </w:r>
      <w:r w:rsidR="001A7909">
        <w:rPr>
          <w:rFonts w:ascii="Times New Roman" w:hAnsi="Times New Roman" w:cs="Times New Roman"/>
          <w:sz w:val="24"/>
          <w:szCs w:val="24"/>
        </w:rPr>
        <w:t>economic challenges to many countries</w:t>
      </w:r>
      <w:r w:rsidR="00BA2198">
        <w:rPr>
          <w:rFonts w:ascii="Times New Roman" w:hAnsi="Times New Roman" w:cs="Times New Roman"/>
          <w:sz w:val="24"/>
          <w:szCs w:val="24"/>
        </w:rPr>
        <w:t>;</w:t>
      </w:r>
      <w:r w:rsidR="001A7909">
        <w:rPr>
          <w:rFonts w:ascii="Times New Roman" w:hAnsi="Times New Roman" w:cs="Times New Roman"/>
          <w:sz w:val="24"/>
          <w:szCs w:val="24"/>
        </w:rPr>
        <w:t xml:space="preserve"> </w:t>
      </w:r>
      <w:r w:rsidR="00AE6B43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2D1E48">
        <w:rPr>
          <w:rFonts w:ascii="Times New Roman" w:hAnsi="Times New Roman" w:cs="Times New Roman"/>
          <w:sz w:val="24"/>
          <w:szCs w:val="24"/>
        </w:rPr>
        <w:t>Canada ha</w:t>
      </w:r>
      <w:r w:rsidR="00BA2198">
        <w:rPr>
          <w:rFonts w:ascii="Times New Roman" w:hAnsi="Times New Roman" w:cs="Times New Roman"/>
          <w:sz w:val="24"/>
          <w:szCs w:val="24"/>
        </w:rPr>
        <w:t>s</w:t>
      </w:r>
      <w:r w:rsidR="002D1E48">
        <w:rPr>
          <w:rFonts w:ascii="Times New Roman" w:hAnsi="Times New Roman" w:cs="Times New Roman"/>
          <w:sz w:val="24"/>
          <w:szCs w:val="24"/>
        </w:rPr>
        <w:t xml:space="preserve"> </w:t>
      </w:r>
      <w:r w:rsidR="001A46E6">
        <w:rPr>
          <w:rFonts w:ascii="Times New Roman" w:hAnsi="Times New Roman" w:cs="Times New Roman"/>
          <w:sz w:val="24"/>
          <w:szCs w:val="24"/>
        </w:rPr>
        <w:t xml:space="preserve">faced </w:t>
      </w:r>
      <w:r w:rsidR="00393864">
        <w:rPr>
          <w:rFonts w:ascii="Times New Roman" w:hAnsi="Times New Roman" w:cs="Times New Roman"/>
          <w:sz w:val="24"/>
          <w:szCs w:val="24"/>
        </w:rPr>
        <w:t xml:space="preserve">a surge in </w:t>
      </w:r>
      <w:r w:rsidR="00BA2198">
        <w:rPr>
          <w:rFonts w:ascii="Times New Roman" w:hAnsi="Times New Roman" w:cs="Times New Roman"/>
          <w:sz w:val="24"/>
          <w:szCs w:val="24"/>
        </w:rPr>
        <w:t xml:space="preserve">the </w:t>
      </w:r>
      <w:r w:rsidR="00CA17A5">
        <w:rPr>
          <w:rFonts w:ascii="Times New Roman" w:hAnsi="Times New Roman" w:cs="Times New Roman"/>
          <w:sz w:val="24"/>
          <w:szCs w:val="24"/>
        </w:rPr>
        <w:t xml:space="preserve">unemployment </w:t>
      </w:r>
      <w:r w:rsidR="00D1379E">
        <w:rPr>
          <w:rFonts w:ascii="Times New Roman" w:hAnsi="Times New Roman" w:cs="Times New Roman"/>
          <w:sz w:val="24"/>
          <w:szCs w:val="24"/>
        </w:rPr>
        <w:t xml:space="preserve">rate </w:t>
      </w:r>
      <w:r w:rsidR="00F17A97">
        <w:rPr>
          <w:rFonts w:ascii="Times New Roman" w:hAnsi="Times New Roman" w:cs="Times New Roman"/>
          <w:sz w:val="24"/>
          <w:szCs w:val="24"/>
        </w:rPr>
        <w:t xml:space="preserve">since the </w:t>
      </w:r>
      <w:r w:rsidR="00870270">
        <w:rPr>
          <w:rFonts w:ascii="Times New Roman" w:hAnsi="Times New Roman" w:cs="Times New Roman"/>
          <w:sz w:val="24"/>
          <w:szCs w:val="24"/>
        </w:rPr>
        <w:t>pandemic</w:t>
      </w:r>
      <w:r w:rsidR="00F17A97">
        <w:rPr>
          <w:rFonts w:ascii="Times New Roman" w:hAnsi="Times New Roman" w:cs="Times New Roman"/>
          <w:sz w:val="24"/>
          <w:szCs w:val="24"/>
        </w:rPr>
        <w:t xml:space="preserve"> started. </w:t>
      </w:r>
      <w:r w:rsidR="00BA2198">
        <w:rPr>
          <w:rFonts w:ascii="Times New Roman" w:hAnsi="Times New Roman" w:cs="Times New Roman"/>
          <w:sz w:val="24"/>
          <w:szCs w:val="24"/>
        </w:rPr>
        <w:t>However,</w:t>
      </w:r>
      <w:r w:rsidR="00A5540A">
        <w:rPr>
          <w:rFonts w:ascii="Times New Roman" w:hAnsi="Times New Roman" w:cs="Times New Roman"/>
          <w:sz w:val="24"/>
          <w:szCs w:val="24"/>
        </w:rPr>
        <w:t xml:space="preserve"> the </w:t>
      </w:r>
      <w:r w:rsidR="00915FAD">
        <w:rPr>
          <w:rFonts w:ascii="Times New Roman" w:hAnsi="Times New Roman" w:cs="Times New Roman"/>
          <w:sz w:val="24"/>
          <w:szCs w:val="24"/>
        </w:rPr>
        <w:t xml:space="preserve">economy has a long way </w:t>
      </w:r>
      <w:r w:rsidR="00527F6E">
        <w:rPr>
          <w:rFonts w:ascii="Times New Roman" w:hAnsi="Times New Roman" w:cs="Times New Roman"/>
          <w:sz w:val="24"/>
          <w:szCs w:val="24"/>
        </w:rPr>
        <w:t xml:space="preserve">to go </w:t>
      </w:r>
      <w:r w:rsidR="006B0C3E">
        <w:rPr>
          <w:rFonts w:ascii="Times New Roman" w:hAnsi="Times New Roman" w:cs="Times New Roman"/>
          <w:sz w:val="24"/>
          <w:szCs w:val="24"/>
        </w:rPr>
        <w:t>before it returns to before the pandemic</w:t>
      </w:r>
      <w:r w:rsidR="00BA2198">
        <w:rPr>
          <w:rFonts w:ascii="Times New Roman" w:hAnsi="Times New Roman" w:cs="Times New Roman"/>
          <w:sz w:val="24"/>
          <w:szCs w:val="24"/>
        </w:rPr>
        <w:t>. A</w:t>
      </w:r>
      <w:r w:rsidR="008D5A91">
        <w:rPr>
          <w:rFonts w:ascii="Times New Roman" w:hAnsi="Times New Roman" w:cs="Times New Roman"/>
          <w:sz w:val="24"/>
          <w:szCs w:val="24"/>
        </w:rPr>
        <w:t xml:space="preserve">n </w:t>
      </w:r>
      <w:r w:rsidR="00E37B23">
        <w:rPr>
          <w:rFonts w:ascii="Times New Roman" w:hAnsi="Times New Roman" w:cs="Times New Roman"/>
          <w:sz w:val="24"/>
          <w:szCs w:val="24"/>
        </w:rPr>
        <w:t xml:space="preserve">increase in </w:t>
      </w:r>
      <w:r w:rsidR="00BA2198">
        <w:rPr>
          <w:rFonts w:ascii="Times New Roman" w:hAnsi="Times New Roman" w:cs="Times New Roman"/>
          <w:sz w:val="24"/>
          <w:szCs w:val="24"/>
        </w:rPr>
        <w:t>the number of people getting employment indicates an increase in demand for the goods and services needed and</w:t>
      </w:r>
      <w:r w:rsidR="00B23E86">
        <w:rPr>
          <w:rFonts w:ascii="Times New Roman" w:hAnsi="Times New Roman" w:cs="Times New Roman"/>
          <w:sz w:val="24"/>
          <w:szCs w:val="24"/>
        </w:rPr>
        <w:t xml:space="preserve"> the </w:t>
      </w:r>
      <w:r w:rsidR="00432314">
        <w:rPr>
          <w:rFonts w:ascii="Times New Roman" w:hAnsi="Times New Roman" w:cs="Times New Roman"/>
          <w:sz w:val="24"/>
          <w:szCs w:val="24"/>
        </w:rPr>
        <w:t xml:space="preserve">government policies implemented </w:t>
      </w:r>
      <w:r w:rsidR="00C534EE">
        <w:rPr>
          <w:rFonts w:ascii="Times New Roman" w:hAnsi="Times New Roman" w:cs="Times New Roman"/>
          <w:sz w:val="24"/>
          <w:szCs w:val="24"/>
        </w:rPr>
        <w:t xml:space="preserve">that favors </w:t>
      </w:r>
      <w:r w:rsidR="001F5254">
        <w:rPr>
          <w:rFonts w:ascii="Times New Roman" w:hAnsi="Times New Roman" w:cs="Times New Roman"/>
          <w:sz w:val="24"/>
          <w:szCs w:val="24"/>
        </w:rPr>
        <w:t xml:space="preserve">people to return to business. </w:t>
      </w:r>
    </w:p>
    <w:p w:rsidR="00BA2198" w:rsidP="00134E95" w14:paraId="31128865" w14:textId="54AAA22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</w:t>
      </w:r>
      <w:r w:rsidR="00E35ECB">
        <w:rPr>
          <w:rFonts w:ascii="Times New Roman" w:hAnsi="Times New Roman" w:cs="Times New Roman"/>
          <w:sz w:val="24"/>
          <w:szCs w:val="24"/>
        </w:rPr>
        <w:t xml:space="preserve">economic theory </w:t>
      </w:r>
      <w:r w:rsidR="00F75299">
        <w:rPr>
          <w:rFonts w:ascii="Times New Roman" w:hAnsi="Times New Roman" w:cs="Times New Roman"/>
          <w:sz w:val="24"/>
          <w:szCs w:val="24"/>
        </w:rPr>
        <w:t xml:space="preserve">studies in class </w:t>
      </w:r>
      <w:r w:rsidR="0096003C">
        <w:rPr>
          <w:rFonts w:ascii="Times New Roman" w:hAnsi="Times New Roman" w:cs="Times New Roman"/>
          <w:sz w:val="24"/>
          <w:szCs w:val="24"/>
        </w:rPr>
        <w:t>are</w:t>
      </w:r>
      <w:r w:rsidR="00F75299">
        <w:rPr>
          <w:rFonts w:ascii="Times New Roman" w:hAnsi="Times New Roman" w:cs="Times New Roman"/>
          <w:sz w:val="24"/>
          <w:szCs w:val="24"/>
        </w:rPr>
        <w:t xml:space="preserve"> </w:t>
      </w:r>
      <w:r w:rsidR="0017720E">
        <w:rPr>
          <w:rFonts w:ascii="Times New Roman" w:hAnsi="Times New Roman" w:cs="Times New Roman"/>
          <w:sz w:val="24"/>
          <w:szCs w:val="24"/>
        </w:rPr>
        <w:t xml:space="preserve">Keynes </w:t>
      </w:r>
      <w:r w:rsidR="001D6964">
        <w:rPr>
          <w:rFonts w:ascii="Times New Roman" w:hAnsi="Times New Roman" w:cs="Times New Roman"/>
          <w:sz w:val="24"/>
          <w:szCs w:val="24"/>
        </w:rPr>
        <w:t xml:space="preserve">theory which is presented in the article. </w:t>
      </w:r>
      <w:r w:rsidR="003C1D92">
        <w:rPr>
          <w:rFonts w:ascii="Times New Roman" w:hAnsi="Times New Roman" w:cs="Times New Roman"/>
          <w:sz w:val="24"/>
          <w:szCs w:val="24"/>
        </w:rPr>
        <w:t xml:space="preserve">Keynes </w:t>
      </w:r>
      <w:r w:rsidR="009B1C72">
        <w:rPr>
          <w:rFonts w:ascii="Times New Roman" w:hAnsi="Times New Roman" w:cs="Times New Roman"/>
          <w:sz w:val="24"/>
          <w:szCs w:val="24"/>
        </w:rPr>
        <w:t>explained th</w:t>
      </w:r>
      <w:r w:rsidR="00782D91">
        <w:rPr>
          <w:rFonts w:ascii="Times New Roman" w:hAnsi="Times New Roman" w:cs="Times New Roman"/>
          <w:sz w:val="24"/>
          <w:szCs w:val="24"/>
        </w:rPr>
        <w:t xml:space="preserve">at </w:t>
      </w:r>
      <w:r w:rsidR="00BF03B1">
        <w:rPr>
          <w:rFonts w:ascii="Times New Roman" w:hAnsi="Times New Roman" w:cs="Times New Roman"/>
          <w:sz w:val="24"/>
          <w:szCs w:val="24"/>
        </w:rPr>
        <w:t>insufficient</w:t>
      </w:r>
      <w:r w:rsidR="0061348B">
        <w:rPr>
          <w:rFonts w:ascii="Times New Roman" w:hAnsi="Times New Roman" w:cs="Times New Roman"/>
          <w:sz w:val="24"/>
          <w:szCs w:val="24"/>
        </w:rPr>
        <w:t xml:space="preserve"> </w:t>
      </w:r>
      <w:r w:rsidR="00485EFE">
        <w:rPr>
          <w:rFonts w:ascii="Times New Roman" w:hAnsi="Times New Roman" w:cs="Times New Roman"/>
          <w:sz w:val="24"/>
          <w:szCs w:val="24"/>
        </w:rPr>
        <w:t xml:space="preserve">demand </w:t>
      </w:r>
      <w:r w:rsidR="005C3A21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ould</w:t>
      </w:r>
      <w:r w:rsidR="005C3A21">
        <w:rPr>
          <w:rFonts w:ascii="Times New Roman" w:hAnsi="Times New Roman" w:cs="Times New Roman"/>
          <w:sz w:val="24"/>
          <w:szCs w:val="24"/>
        </w:rPr>
        <w:t xml:space="preserve"> </w:t>
      </w:r>
      <w:r w:rsidR="00C632E5">
        <w:rPr>
          <w:rFonts w:ascii="Times New Roman" w:hAnsi="Times New Roman" w:cs="Times New Roman"/>
          <w:sz w:val="24"/>
          <w:szCs w:val="24"/>
        </w:rPr>
        <w:t xml:space="preserve">result </w:t>
      </w:r>
      <w:r>
        <w:rPr>
          <w:rFonts w:ascii="Times New Roman" w:hAnsi="Times New Roman" w:cs="Times New Roman"/>
          <w:sz w:val="24"/>
          <w:szCs w:val="24"/>
        </w:rPr>
        <w:t>in</w:t>
      </w:r>
      <w:r w:rsidR="00C632E5">
        <w:rPr>
          <w:rFonts w:ascii="Times New Roman" w:hAnsi="Times New Roman" w:cs="Times New Roman"/>
          <w:sz w:val="24"/>
          <w:szCs w:val="24"/>
        </w:rPr>
        <w:t xml:space="preserve"> </w:t>
      </w:r>
      <w:r w:rsidR="00F948EA">
        <w:rPr>
          <w:rFonts w:ascii="Times New Roman" w:hAnsi="Times New Roman" w:cs="Times New Roman"/>
          <w:sz w:val="24"/>
          <w:szCs w:val="24"/>
        </w:rPr>
        <w:t xml:space="preserve">extended </w:t>
      </w:r>
      <w:r w:rsidR="006829F9">
        <w:rPr>
          <w:rFonts w:ascii="Times New Roman" w:hAnsi="Times New Roman" w:cs="Times New Roman"/>
          <w:sz w:val="24"/>
          <w:szCs w:val="24"/>
        </w:rPr>
        <w:t xml:space="preserve">periods of </w:t>
      </w:r>
      <w:r w:rsidR="004154DE">
        <w:rPr>
          <w:rFonts w:ascii="Times New Roman" w:hAnsi="Times New Roman" w:cs="Times New Roman"/>
          <w:sz w:val="24"/>
          <w:szCs w:val="24"/>
        </w:rPr>
        <w:t xml:space="preserve">increased </w:t>
      </w:r>
      <w:r w:rsidR="008B421C">
        <w:rPr>
          <w:rFonts w:ascii="Times New Roman" w:hAnsi="Times New Roman" w:cs="Times New Roman"/>
          <w:sz w:val="24"/>
          <w:szCs w:val="24"/>
        </w:rPr>
        <w:t xml:space="preserve">unemployment. </w:t>
      </w:r>
      <w:r w:rsidR="00FE3563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587FD7">
        <w:rPr>
          <w:rFonts w:ascii="Times New Roman" w:hAnsi="Times New Roman" w:cs="Times New Roman"/>
          <w:sz w:val="24"/>
          <w:szCs w:val="24"/>
        </w:rPr>
        <w:t xml:space="preserve">an </w:t>
      </w:r>
      <w:r w:rsidR="00283C5E">
        <w:rPr>
          <w:rFonts w:ascii="Times New Roman" w:hAnsi="Times New Roman" w:cs="Times New Roman"/>
          <w:sz w:val="24"/>
          <w:szCs w:val="24"/>
        </w:rPr>
        <w:t>economy</w:t>
      </w:r>
      <w:r w:rsidR="00174B77">
        <w:rPr>
          <w:rFonts w:ascii="Times New Roman" w:hAnsi="Times New Roman" w:cs="Times New Roman"/>
          <w:sz w:val="24"/>
          <w:szCs w:val="24"/>
        </w:rPr>
        <w:t xml:space="preserve">’s </w:t>
      </w:r>
      <w:r w:rsidR="007410AE">
        <w:rPr>
          <w:rFonts w:ascii="Times New Roman" w:hAnsi="Times New Roman" w:cs="Times New Roman"/>
          <w:sz w:val="24"/>
          <w:szCs w:val="24"/>
        </w:rPr>
        <w:t>out</w:t>
      </w:r>
      <w:r w:rsidR="00B65AB1">
        <w:rPr>
          <w:rFonts w:ascii="Times New Roman" w:hAnsi="Times New Roman" w:cs="Times New Roman"/>
          <w:sz w:val="24"/>
          <w:szCs w:val="24"/>
        </w:rPr>
        <w:t xml:space="preserve">put </w:t>
      </w:r>
      <w:r w:rsidR="00E67083">
        <w:rPr>
          <w:rFonts w:ascii="Times New Roman" w:hAnsi="Times New Roman" w:cs="Times New Roman"/>
          <w:sz w:val="24"/>
          <w:szCs w:val="24"/>
        </w:rPr>
        <w:t xml:space="preserve">of products </w:t>
      </w:r>
      <w:r w:rsidR="00CE5CCB">
        <w:rPr>
          <w:rFonts w:ascii="Times New Roman" w:hAnsi="Times New Roman" w:cs="Times New Roman"/>
          <w:sz w:val="24"/>
          <w:szCs w:val="24"/>
        </w:rPr>
        <w:t>is the</w:t>
      </w:r>
      <w:r w:rsidR="00495345">
        <w:rPr>
          <w:rFonts w:ascii="Times New Roman" w:hAnsi="Times New Roman" w:cs="Times New Roman"/>
          <w:sz w:val="24"/>
          <w:szCs w:val="24"/>
        </w:rPr>
        <w:t xml:space="preserve"> collection of </w:t>
      </w:r>
      <w:r w:rsidR="009D11F0">
        <w:rPr>
          <w:rFonts w:ascii="Times New Roman" w:hAnsi="Times New Roman" w:cs="Times New Roman"/>
          <w:sz w:val="24"/>
          <w:szCs w:val="24"/>
        </w:rPr>
        <w:t xml:space="preserve">four </w:t>
      </w:r>
      <w:r w:rsidR="007075B6">
        <w:rPr>
          <w:rFonts w:ascii="Times New Roman" w:hAnsi="Times New Roman" w:cs="Times New Roman"/>
          <w:sz w:val="24"/>
          <w:szCs w:val="24"/>
        </w:rPr>
        <w:t>elements</w:t>
      </w:r>
      <w:r>
        <w:rPr>
          <w:rFonts w:ascii="Times New Roman" w:hAnsi="Times New Roman" w:cs="Times New Roman"/>
          <w:sz w:val="24"/>
          <w:szCs w:val="24"/>
        </w:rPr>
        <w:t>: investment, consumption, net exports,</w:t>
      </w:r>
      <w:r w:rsidR="00561C84">
        <w:rPr>
          <w:rFonts w:ascii="Times New Roman" w:hAnsi="Times New Roman" w:cs="Times New Roman"/>
          <w:sz w:val="24"/>
          <w:szCs w:val="24"/>
        </w:rPr>
        <w:t xml:space="preserve"> and government </w:t>
      </w:r>
      <w:r w:rsidR="002D71A1">
        <w:rPr>
          <w:rFonts w:ascii="Times New Roman" w:hAnsi="Times New Roman" w:cs="Times New Roman"/>
          <w:sz w:val="24"/>
          <w:szCs w:val="24"/>
        </w:rPr>
        <w:t xml:space="preserve">purchases. </w:t>
      </w:r>
      <w:r w:rsidR="00EB5F6F">
        <w:rPr>
          <w:rFonts w:ascii="Times New Roman" w:hAnsi="Times New Roman" w:cs="Times New Roman"/>
          <w:sz w:val="24"/>
          <w:szCs w:val="24"/>
        </w:rPr>
        <w:t xml:space="preserve">Also, </w:t>
      </w:r>
      <w:r w:rsidR="001D2A19">
        <w:rPr>
          <w:rFonts w:ascii="Times New Roman" w:hAnsi="Times New Roman" w:cs="Times New Roman"/>
          <w:sz w:val="24"/>
          <w:szCs w:val="24"/>
        </w:rPr>
        <w:t xml:space="preserve">Keynesian </w:t>
      </w:r>
      <w:r w:rsidR="00B53B68">
        <w:rPr>
          <w:rFonts w:ascii="Times New Roman" w:hAnsi="Times New Roman" w:cs="Times New Roman"/>
          <w:sz w:val="24"/>
          <w:szCs w:val="24"/>
        </w:rPr>
        <w:t xml:space="preserve">theory </w:t>
      </w:r>
      <w:r w:rsidR="005F5A92">
        <w:rPr>
          <w:rFonts w:ascii="Times New Roman" w:hAnsi="Times New Roman" w:cs="Times New Roman"/>
          <w:sz w:val="24"/>
          <w:szCs w:val="24"/>
        </w:rPr>
        <w:t xml:space="preserve">concentrates </w:t>
      </w:r>
      <w:r w:rsidR="00BA3F52">
        <w:rPr>
          <w:rFonts w:ascii="Times New Roman" w:hAnsi="Times New Roman" w:cs="Times New Roman"/>
          <w:sz w:val="24"/>
          <w:szCs w:val="24"/>
        </w:rPr>
        <w:t xml:space="preserve">much on </w:t>
      </w:r>
      <w:r w:rsidR="00E84C79">
        <w:rPr>
          <w:rFonts w:ascii="Times New Roman" w:hAnsi="Times New Roman" w:cs="Times New Roman"/>
          <w:sz w:val="24"/>
          <w:szCs w:val="24"/>
        </w:rPr>
        <w:t xml:space="preserve">utilizing </w:t>
      </w:r>
      <w:r w:rsidR="00BD38D8">
        <w:rPr>
          <w:rFonts w:ascii="Times New Roman" w:hAnsi="Times New Roman" w:cs="Times New Roman"/>
          <w:sz w:val="24"/>
          <w:szCs w:val="24"/>
        </w:rPr>
        <w:t xml:space="preserve">government </w:t>
      </w:r>
      <w:r w:rsidR="00211417">
        <w:rPr>
          <w:rFonts w:ascii="Times New Roman" w:hAnsi="Times New Roman" w:cs="Times New Roman"/>
          <w:sz w:val="24"/>
          <w:szCs w:val="24"/>
        </w:rPr>
        <w:t xml:space="preserve">policies to </w:t>
      </w:r>
      <w:r w:rsidR="00FF6B45">
        <w:rPr>
          <w:rFonts w:ascii="Times New Roman" w:hAnsi="Times New Roman" w:cs="Times New Roman"/>
          <w:sz w:val="24"/>
          <w:szCs w:val="24"/>
        </w:rPr>
        <w:t>control</w:t>
      </w:r>
      <w:r w:rsidR="00662753">
        <w:rPr>
          <w:rFonts w:ascii="Times New Roman" w:hAnsi="Times New Roman" w:cs="Times New Roman"/>
          <w:sz w:val="24"/>
          <w:szCs w:val="24"/>
        </w:rPr>
        <w:t xml:space="preserve"> aggregate demand </w:t>
      </w:r>
      <w:r w:rsidR="00190F91">
        <w:rPr>
          <w:rFonts w:ascii="Times New Roman" w:hAnsi="Times New Roman" w:cs="Times New Roman"/>
          <w:sz w:val="24"/>
          <w:szCs w:val="24"/>
        </w:rPr>
        <w:t xml:space="preserve">to address or </w:t>
      </w:r>
      <w:r w:rsidR="00212EE6">
        <w:rPr>
          <w:rFonts w:ascii="Times New Roman" w:hAnsi="Times New Roman" w:cs="Times New Roman"/>
          <w:sz w:val="24"/>
          <w:szCs w:val="24"/>
        </w:rPr>
        <w:t xml:space="preserve">stop </w:t>
      </w:r>
      <w:r w:rsidR="005A3D0C">
        <w:rPr>
          <w:rFonts w:ascii="Times New Roman" w:hAnsi="Times New Roman" w:cs="Times New Roman"/>
          <w:sz w:val="24"/>
          <w:szCs w:val="24"/>
        </w:rPr>
        <w:t xml:space="preserve">economic recession. </w:t>
      </w:r>
      <w:r w:rsidR="00E10AB5">
        <w:rPr>
          <w:rFonts w:ascii="Times New Roman" w:hAnsi="Times New Roman" w:cs="Times New Roman"/>
          <w:sz w:val="24"/>
          <w:szCs w:val="24"/>
        </w:rPr>
        <w:t xml:space="preserve">For instance, </w:t>
      </w:r>
      <w:r w:rsidR="000962DE">
        <w:rPr>
          <w:rFonts w:ascii="Times New Roman" w:hAnsi="Times New Roman" w:cs="Times New Roman"/>
          <w:sz w:val="24"/>
          <w:szCs w:val="24"/>
        </w:rPr>
        <w:t xml:space="preserve">there is a direct connection between the theory and the article because the </w:t>
      </w:r>
      <w:r w:rsidR="00FF6B45">
        <w:rPr>
          <w:rFonts w:ascii="Times New Roman" w:hAnsi="Times New Roman" w:cs="Times New Roman"/>
          <w:sz w:val="24"/>
          <w:szCs w:val="24"/>
        </w:rPr>
        <w:t xml:space="preserve">government </w:t>
      </w:r>
      <w:r w:rsidR="00657CC8">
        <w:rPr>
          <w:rFonts w:ascii="Times New Roman" w:hAnsi="Times New Roman" w:cs="Times New Roman"/>
          <w:sz w:val="24"/>
          <w:szCs w:val="24"/>
        </w:rPr>
        <w:t>used restriction</w:t>
      </w:r>
      <w:r>
        <w:rPr>
          <w:rFonts w:ascii="Times New Roman" w:hAnsi="Times New Roman" w:cs="Times New Roman"/>
          <w:sz w:val="24"/>
          <w:szCs w:val="24"/>
        </w:rPr>
        <w:t>s</w:t>
      </w:r>
      <w:r w:rsidR="00657CC8">
        <w:rPr>
          <w:rFonts w:ascii="Times New Roman" w:hAnsi="Times New Roman" w:cs="Times New Roman"/>
          <w:sz w:val="24"/>
          <w:szCs w:val="24"/>
        </w:rPr>
        <w:t xml:space="preserve"> </w:t>
      </w:r>
      <w:r w:rsidR="00DC3E4B">
        <w:rPr>
          <w:rFonts w:ascii="Times New Roman" w:hAnsi="Times New Roman" w:cs="Times New Roman"/>
          <w:sz w:val="24"/>
          <w:szCs w:val="24"/>
        </w:rPr>
        <w:t xml:space="preserve">such as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0A1485">
        <w:rPr>
          <w:rFonts w:ascii="Times New Roman" w:hAnsi="Times New Roman" w:cs="Times New Roman"/>
          <w:sz w:val="24"/>
          <w:szCs w:val="24"/>
        </w:rPr>
        <w:t xml:space="preserve">closing of </w:t>
      </w:r>
      <w:r w:rsidR="00550601">
        <w:rPr>
          <w:rFonts w:ascii="Times New Roman" w:hAnsi="Times New Roman" w:cs="Times New Roman"/>
          <w:sz w:val="24"/>
          <w:szCs w:val="24"/>
        </w:rPr>
        <w:t xml:space="preserve">nonessential </w:t>
      </w:r>
      <w:r w:rsidR="007C3EC7">
        <w:rPr>
          <w:rFonts w:ascii="Times New Roman" w:hAnsi="Times New Roman" w:cs="Times New Roman"/>
          <w:sz w:val="24"/>
          <w:szCs w:val="24"/>
        </w:rPr>
        <w:t xml:space="preserve">services </w:t>
      </w:r>
      <w:r w:rsidR="003F14CF">
        <w:rPr>
          <w:rFonts w:ascii="Times New Roman" w:hAnsi="Times New Roman" w:cs="Times New Roman"/>
          <w:sz w:val="24"/>
          <w:szCs w:val="24"/>
        </w:rPr>
        <w:t xml:space="preserve">to reduce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51002E">
        <w:rPr>
          <w:rFonts w:ascii="Times New Roman" w:hAnsi="Times New Roman" w:cs="Times New Roman"/>
          <w:sz w:val="24"/>
          <w:szCs w:val="24"/>
        </w:rPr>
        <w:t>spread of the virus</w:t>
      </w:r>
      <w:r>
        <w:rPr>
          <w:rFonts w:ascii="Times New Roman" w:hAnsi="Times New Roman" w:cs="Times New Roman"/>
          <w:sz w:val="24"/>
          <w:szCs w:val="24"/>
        </w:rPr>
        <w:t>,</w:t>
      </w:r>
      <w:r w:rsidR="0051002E">
        <w:rPr>
          <w:rFonts w:ascii="Times New Roman" w:hAnsi="Times New Roman" w:cs="Times New Roman"/>
          <w:sz w:val="24"/>
          <w:szCs w:val="24"/>
        </w:rPr>
        <w:t xml:space="preserve"> </w:t>
      </w:r>
      <w:r w:rsidR="00AB175C">
        <w:rPr>
          <w:rFonts w:ascii="Times New Roman" w:hAnsi="Times New Roman" w:cs="Times New Roman"/>
          <w:sz w:val="24"/>
          <w:szCs w:val="24"/>
        </w:rPr>
        <w:t xml:space="preserve">which could lead to </w:t>
      </w:r>
      <w:r w:rsidR="00610A8D">
        <w:rPr>
          <w:rFonts w:ascii="Times New Roman" w:hAnsi="Times New Roman" w:cs="Times New Roman"/>
          <w:sz w:val="24"/>
          <w:szCs w:val="24"/>
        </w:rPr>
        <w:t xml:space="preserve">economic recession. </w:t>
      </w:r>
      <w:r w:rsidR="00D873EA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DE1B34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paper</w:t>
      </w:r>
      <w:r w:rsidR="00B96511">
        <w:rPr>
          <w:rFonts w:ascii="Times New Roman" w:hAnsi="Times New Roman" w:cs="Times New Roman"/>
          <w:sz w:val="24"/>
          <w:szCs w:val="24"/>
        </w:rPr>
        <w:t xml:space="preserve"> </w:t>
      </w:r>
      <w:r w:rsidR="00E6468D">
        <w:rPr>
          <w:rFonts w:ascii="Times New Roman" w:hAnsi="Times New Roman" w:cs="Times New Roman"/>
          <w:sz w:val="24"/>
          <w:szCs w:val="24"/>
        </w:rPr>
        <w:t xml:space="preserve">has a close </w:t>
      </w:r>
      <w:r w:rsidR="00E61F34">
        <w:rPr>
          <w:rFonts w:ascii="Times New Roman" w:hAnsi="Times New Roman" w:cs="Times New Roman"/>
          <w:sz w:val="24"/>
          <w:szCs w:val="24"/>
        </w:rPr>
        <w:t>relation</w:t>
      </w:r>
      <w:r>
        <w:rPr>
          <w:rFonts w:ascii="Times New Roman" w:hAnsi="Times New Roman" w:cs="Times New Roman"/>
          <w:sz w:val="24"/>
          <w:szCs w:val="24"/>
        </w:rPr>
        <w:t>ship</w:t>
      </w:r>
      <w:r w:rsidR="00E61F34">
        <w:rPr>
          <w:rFonts w:ascii="Times New Roman" w:hAnsi="Times New Roman" w:cs="Times New Roman"/>
          <w:sz w:val="24"/>
          <w:szCs w:val="24"/>
        </w:rPr>
        <w:t xml:space="preserve"> with the </w:t>
      </w:r>
      <w:r w:rsidR="007F46EF">
        <w:rPr>
          <w:rFonts w:ascii="Times New Roman" w:hAnsi="Times New Roman" w:cs="Times New Roman"/>
          <w:sz w:val="24"/>
          <w:szCs w:val="24"/>
        </w:rPr>
        <w:t xml:space="preserve">theory because </w:t>
      </w:r>
      <w:r>
        <w:rPr>
          <w:rFonts w:ascii="Times New Roman" w:hAnsi="Times New Roman" w:cs="Times New Roman"/>
          <w:sz w:val="24"/>
          <w:szCs w:val="24"/>
        </w:rPr>
        <w:t>government restrictions on the service sector allowed the demand for accommodation and food services to increase</w:t>
      </w:r>
      <w:r w:rsidR="006706E2">
        <w:rPr>
          <w:rFonts w:ascii="Times New Roman" w:hAnsi="Times New Roman" w:cs="Times New Roman"/>
          <w:sz w:val="24"/>
          <w:szCs w:val="24"/>
        </w:rPr>
        <w:t xml:space="preserve"> </w:t>
      </w:r>
      <w:r w:rsidR="002A602E">
        <w:rPr>
          <w:rFonts w:ascii="Times New Roman" w:hAnsi="Times New Roman" w:cs="Times New Roman"/>
          <w:sz w:val="24"/>
          <w:szCs w:val="24"/>
        </w:rPr>
        <w:t>employment</w:t>
      </w:r>
      <w:r w:rsidR="000F3CC7">
        <w:rPr>
          <w:rFonts w:ascii="Times New Roman" w:hAnsi="Times New Roman" w:cs="Times New Roman"/>
          <w:sz w:val="24"/>
          <w:szCs w:val="24"/>
        </w:rPr>
        <w:t xml:space="preserve"> (Hughes, 2021)</w:t>
      </w:r>
      <w:r w:rsidR="002A602E">
        <w:rPr>
          <w:rFonts w:ascii="Times New Roman" w:hAnsi="Times New Roman" w:cs="Times New Roman"/>
          <w:sz w:val="24"/>
          <w:szCs w:val="24"/>
        </w:rPr>
        <w:t>.</w:t>
      </w:r>
    </w:p>
    <w:p w:rsidR="00C545F6" w:rsidP="00134E95" w14:paraId="1052534A" w14:textId="48C02A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82826">
        <w:rPr>
          <w:rFonts w:ascii="Times New Roman" w:hAnsi="Times New Roman" w:cs="Times New Roman"/>
          <w:sz w:val="24"/>
          <w:szCs w:val="24"/>
        </w:rPr>
        <w:t xml:space="preserve">Moreover, </w:t>
      </w:r>
      <w:r w:rsidR="006F752F">
        <w:rPr>
          <w:rFonts w:ascii="Times New Roman" w:hAnsi="Times New Roman" w:cs="Times New Roman"/>
          <w:sz w:val="24"/>
          <w:szCs w:val="24"/>
        </w:rPr>
        <w:t xml:space="preserve">the article has </w:t>
      </w:r>
      <w:r w:rsidR="000A193B">
        <w:rPr>
          <w:rFonts w:ascii="Times New Roman" w:hAnsi="Times New Roman" w:cs="Times New Roman"/>
          <w:sz w:val="24"/>
          <w:szCs w:val="24"/>
        </w:rPr>
        <w:t xml:space="preserve">provided me with </w:t>
      </w:r>
      <w:r w:rsidR="006F5B00">
        <w:rPr>
          <w:rFonts w:ascii="Times New Roman" w:hAnsi="Times New Roman" w:cs="Times New Roman"/>
          <w:sz w:val="24"/>
          <w:szCs w:val="24"/>
        </w:rPr>
        <w:t xml:space="preserve">clarity </w:t>
      </w:r>
      <w:r w:rsidR="00E00C9B">
        <w:rPr>
          <w:rFonts w:ascii="Times New Roman" w:hAnsi="Times New Roman" w:cs="Times New Roman"/>
          <w:sz w:val="24"/>
          <w:szCs w:val="24"/>
        </w:rPr>
        <w:t xml:space="preserve">on understanding the </w:t>
      </w:r>
      <w:r w:rsidR="00645736">
        <w:rPr>
          <w:rFonts w:ascii="Times New Roman" w:hAnsi="Times New Roman" w:cs="Times New Roman"/>
          <w:sz w:val="24"/>
          <w:szCs w:val="24"/>
        </w:rPr>
        <w:t xml:space="preserve">theoretical concepts learned in class </w:t>
      </w:r>
      <w:r w:rsidR="00B12644">
        <w:rPr>
          <w:rFonts w:ascii="Times New Roman" w:hAnsi="Times New Roman" w:cs="Times New Roman"/>
          <w:sz w:val="24"/>
          <w:szCs w:val="24"/>
        </w:rPr>
        <w:t xml:space="preserve">because </w:t>
      </w:r>
      <w:r w:rsidR="00182CB6">
        <w:rPr>
          <w:rFonts w:ascii="Times New Roman" w:hAnsi="Times New Roman" w:cs="Times New Roman"/>
          <w:sz w:val="24"/>
          <w:szCs w:val="24"/>
        </w:rPr>
        <w:t xml:space="preserve">addressing the </w:t>
      </w:r>
      <w:r w:rsidR="001336A8">
        <w:rPr>
          <w:rFonts w:ascii="Times New Roman" w:hAnsi="Times New Roman" w:cs="Times New Roman"/>
          <w:sz w:val="24"/>
          <w:szCs w:val="24"/>
        </w:rPr>
        <w:t xml:space="preserve">issue of </w:t>
      </w:r>
      <w:r w:rsidR="00877DC3">
        <w:rPr>
          <w:rFonts w:ascii="Times New Roman" w:hAnsi="Times New Roman" w:cs="Times New Roman"/>
          <w:sz w:val="24"/>
          <w:szCs w:val="24"/>
        </w:rPr>
        <w:t xml:space="preserve">unemployment </w:t>
      </w:r>
      <w:r w:rsidR="00CE698A">
        <w:rPr>
          <w:rFonts w:ascii="Times New Roman" w:hAnsi="Times New Roman" w:cs="Times New Roman"/>
          <w:sz w:val="24"/>
          <w:szCs w:val="24"/>
        </w:rPr>
        <w:t xml:space="preserve">has </w:t>
      </w:r>
      <w:r w:rsidR="002244F6">
        <w:rPr>
          <w:rFonts w:ascii="Times New Roman" w:hAnsi="Times New Roman" w:cs="Times New Roman"/>
          <w:sz w:val="24"/>
          <w:szCs w:val="24"/>
        </w:rPr>
        <w:t xml:space="preserve">never been </w:t>
      </w:r>
      <w:r w:rsidR="00843987">
        <w:rPr>
          <w:rFonts w:ascii="Times New Roman" w:hAnsi="Times New Roman" w:cs="Times New Roman"/>
          <w:sz w:val="24"/>
          <w:szCs w:val="24"/>
        </w:rPr>
        <w:t xml:space="preserve">this practical. </w:t>
      </w:r>
      <w:r w:rsidR="0077165D">
        <w:rPr>
          <w:rFonts w:ascii="Times New Roman" w:hAnsi="Times New Roman" w:cs="Times New Roman"/>
          <w:sz w:val="24"/>
          <w:szCs w:val="24"/>
        </w:rPr>
        <w:t xml:space="preserve">For instance, </w:t>
      </w:r>
      <w:r w:rsidR="00B90234">
        <w:rPr>
          <w:rFonts w:ascii="Times New Roman" w:hAnsi="Times New Roman" w:cs="Times New Roman"/>
          <w:sz w:val="24"/>
          <w:szCs w:val="24"/>
        </w:rPr>
        <w:t xml:space="preserve">although </w:t>
      </w:r>
      <w:r w:rsidR="00BA2198">
        <w:rPr>
          <w:rFonts w:ascii="Times New Roman" w:hAnsi="Times New Roman" w:cs="Times New Roman"/>
          <w:sz w:val="24"/>
          <w:szCs w:val="24"/>
        </w:rPr>
        <w:t xml:space="preserve">the </w:t>
      </w:r>
      <w:r w:rsidR="0048770F">
        <w:rPr>
          <w:rFonts w:ascii="Times New Roman" w:hAnsi="Times New Roman" w:cs="Times New Roman"/>
          <w:sz w:val="24"/>
          <w:szCs w:val="24"/>
        </w:rPr>
        <w:t xml:space="preserve">coronavirus pandemic </w:t>
      </w:r>
      <w:r w:rsidR="00BA2198">
        <w:rPr>
          <w:rFonts w:ascii="Times New Roman" w:hAnsi="Times New Roman" w:cs="Times New Roman"/>
          <w:sz w:val="24"/>
          <w:szCs w:val="24"/>
        </w:rPr>
        <w:t>has</w:t>
      </w:r>
      <w:r w:rsidR="00BA2DC4">
        <w:rPr>
          <w:rFonts w:ascii="Times New Roman" w:hAnsi="Times New Roman" w:cs="Times New Roman"/>
          <w:sz w:val="24"/>
          <w:szCs w:val="24"/>
        </w:rPr>
        <w:t xml:space="preserve"> </w:t>
      </w:r>
      <w:r w:rsidR="005B6390">
        <w:rPr>
          <w:rFonts w:ascii="Times New Roman" w:hAnsi="Times New Roman" w:cs="Times New Roman"/>
          <w:sz w:val="24"/>
          <w:szCs w:val="24"/>
        </w:rPr>
        <w:t>prompted</w:t>
      </w:r>
      <w:r w:rsidR="006215D2">
        <w:rPr>
          <w:rFonts w:ascii="Times New Roman" w:hAnsi="Times New Roman" w:cs="Times New Roman"/>
          <w:sz w:val="24"/>
          <w:szCs w:val="24"/>
        </w:rPr>
        <w:t xml:space="preserve"> </w:t>
      </w:r>
      <w:r w:rsidR="000D1A79">
        <w:rPr>
          <w:rFonts w:ascii="Times New Roman" w:hAnsi="Times New Roman" w:cs="Times New Roman"/>
          <w:sz w:val="24"/>
          <w:szCs w:val="24"/>
        </w:rPr>
        <w:t xml:space="preserve">Keynesian </w:t>
      </w:r>
      <w:r w:rsidR="00EC44A4">
        <w:rPr>
          <w:rFonts w:ascii="Times New Roman" w:hAnsi="Times New Roman" w:cs="Times New Roman"/>
          <w:sz w:val="24"/>
          <w:szCs w:val="24"/>
        </w:rPr>
        <w:t xml:space="preserve">theory </w:t>
      </w:r>
      <w:r w:rsidR="001C4A34">
        <w:rPr>
          <w:rFonts w:ascii="Times New Roman" w:hAnsi="Times New Roman" w:cs="Times New Roman"/>
          <w:sz w:val="24"/>
          <w:szCs w:val="24"/>
        </w:rPr>
        <w:t xml:space="preserve">to play a role </w:t>
      </w:r>
      <w:r w:rsidR="00674E03">
        <w:rPr>
          <w:rFonts w:ascii="Times New Roman" w:hAnsi="Times New Roman" w:cs="Times New Roman"/>
          <w:sz w:val="24"/>
          <w:szCs w:val="24"/>
        </w:rPr>
        <w:t xml:space="preserve">in the </w:t>
      </w:r>
      <w:r w:rsidR="00907067">
        <w:rPr>
          <w:rFonts w:ascii="Times New Roman" w:hAnsi="Times New Roman" w:cs="Times New Roman"/>
          <w:sz w:val="24"/>
          <w:szCs w:val="24"/>
        </w:rPr>
        <w:t>economy</w:t>
      </w:r>
      <w:r w:rsidR="00BA2198">
        <w:rPr>
          <w:rFonts w:ascii="Times New Roman" w:hAnsi="Times New Roman" w:cs="Times New Roman"/>
          <w:sz w:val="24"/>
          <w:szCs w:val="24"/>
        </w:rPr>
        <w:t>, there will be a need to realize</w:t>
      </w:r>
      <w:r w:rsidR="00027FFD">
        <w:rPr>
          <w:rFonts w:ascii="Times New Roman" w:hAnsi="Times New Roman" w:cs="Times New Roman"/>
          <w:sz w:val="24"/>
          <w:szCs w:val="24"/>
        </w:rPr>
        <w:t xml:space="preserve"> </w:t>
      </w:r>
      <w:r w:rsidR="00B97D0F">
        <w:rPr>
          <w:rFonts w:ascii="Times New Roman" w:hAnsi="Times New Roman" w:cs="Times New Roman"/>
          <w:sz w:val="24"/>
          <w:szCs w:val="24"/>
        </w:rPr>
        <w:t>deficits</w:t>
      </w:r>
      <w:r w:rsidR="00861687">
        <w:rPr>
          <w:rFonts w:ascii="Times New Roman" w:hAnsi="Times New Roman" w:cs="Times New Roman"/>
          <w:sz w:val="24"/>
          <w:szCs w:val="24"/>
        </w:rPr>
        <w:t xml:space="preserve">. The </w:t>
      </w:r>
      <w:r w:rsidR="00A93F0C">
        <w:rPr>
          <w:rFonts w:ascii="Times New Roman" w:hAnsi="Times New Roman" w:cs="Times New Roman"/>
          <w:sz w:val="24"/>
          <w:szCs w:val="24"/>
        </w:rPr>
        <w:t xml:space="preserve">surplus should be </w:t>
      </w:r>
      <w:r w:rsidR="008D36FD">
        <w:rPr>
          <w:rFonts w:ascii="Times New Roman" w:hAnsi="Times New Roman" w:cs="Times New Roman"/>
          <w:sz w:val="24"/>
          <w:szCs w:val="24"/>
        </w:rPr>
        <w:t xml:space="preserve">used in good times and </w:t>
      </w:r>
      <w:r w:rsidR="00BA2198">
        <w:rPr>
          <w:rFonts w:ascii="Times New Roman" w:hAnsi="Times New Roman" w:cs="Times New Roman"/>
          <w:sz w:val="24"/>
          <w:szCs w:val="24"/>
        </w:rPr>
        <w:t>shortage</w:t>
      </w:r>
      <w:r w:rsidR="007269B6">
        <w:rPr>
          <w:rFonts w:ascii="Times New Roman" w:hAnsi="Times New Roman" w:cs="Times New Roman"/>
          <w:sz w:val="24"/>
          <w:szCs w:val="24"/>
        </w:rPr>
        <w:t xml:space="preserve">s in bad times. </w:t>
      </w:r>
      <w:r w:rsidR="00B97D0F">
        <w:rPr>
          <w:rFonts w:ascii="Times New Roman" w:hAnsi="Times New Roman" w:cs="Times New Roman"/>
          <w:sz w:val="24"/>
          <w:szCs w:val="24"/>
        </w:rPr>
        <w:t xml:space="preserve">I have also </w:t>
      </w:r>
      <w:r w:rsidR="00BA2198">
        <w:rPr>
          <w:rFonts w:ascii="Times New Roman" w:hAnsi="Times New Roman" w:cs="Times New Roman"/>
          <w:sz w:val="24"/>
          <w:szCs w:val="24"/>
        </w:rPr>
        <w:t>understood</w:t>
      </w:r>
      <w:r w:rsidR="00B97D0F">
        <w:rPr>
          <w:rFonts w:ascii="Times New Roman" w:hAnsi="Times New Roman" w:cs="Times New Roman"/>
          <w:sz w:val="24"/>
          <w:szCs w:val="24"/>
        </w:rPr>
        <w:t xml:space="preserve"> </w:t>
      </w:r>
      <w:r w:rsidR="009132C4">
        <w:rPr>
          <w:rFonts w:ascii="Times New Roman" w:hAnsi="Times New Roman" w:cs="Times New Roman"/>
          <w:sz w:val="24"/>
          <w:szCs w:val="24"/>
        </w:rPr>
        <w:t xml:space="preserve">how </w:t>
      </w:r>
      <w:r w:rsidR="0033261E">
        <w:rPr>
          <w:rFonts w:ascii="Times New Roman" w:hAnsi="Times New Roman" w:cs="Times New Roman"/>
          <w:sz w:val="24"/>
          <w:szCs w:val="24"/>
        </w:rPr>
        <w:t xml:space="preserve">government policy </w:t>
      </w:r>
      <w:r w:rsidR="00DD09C5">
        <w:rPr>
          <w:rFonts w:ascii="Times New Roman" w:hAnsi="Times New Roman" w:cs="Times New Roman"/>
          <w:sz w:val="24"/>
          <w:szCs w:val="24"/>
        </w:rPr>
        <w:t xml:space="preserve">can </w:t>
      </w:r>
      <w:r w:rsidR="00BC6363">
        <w:rPr>
          <w:rFonts w:ascii="Times New Roman" w:hAnsi="Times New Roman" w:cs="Times New Roman"/>
          <w:sz w:val="24"/>
          <w:szCs w:val="24"/>
        </w:rPr>
        <w:t xml:space="preserve">control aggregate demand </w:t>
      </w:r>
      <w:r w:rsidR="00EC18B4">
        <w:rPr>
          <w:rFonts w:ascii="Times New Roman" w:hAnsi="Times New Roman" w:cs="Times New Roman"/>
          <w:sz w:val="24"/>
          <w:szCs w:val="24"/>
        </w:rPr>
        <w:t xml:space="preserve">to deal with recessions and </w:t>
      </w:r>
      <w:r w:rsidR="004E52D0">
        <w:rPr>
          <w:rFonts w:ascii="Times New Roman" w:hAnsi="Times New Roman" w:cs="Times New Roman"/>
          <w:sz w:val="24"/>
          <w:szCs w:val="24"/>
        </w:rPr>
        <w:t xml:space="preserve">how demand </w:t>
      </w:r>
      <w:r w:rsidR="0034396E">
        <w:rPr>
          <w:rFonts w:ascii="Times New Roman" w:hAnsi="Times New Roman" w:cs="Times New Roman"/>
          <w:sz w:val="24"/>
          <w:szCs w:val="24"/>
        </w:rPr>
        <w:t xml:space="preserve">affects </w:t>
      </w:r>
      <w:r w:rsidR="0045679C">
        <w:rPr>
          <w:rFonts w:ascii="Times New Roman" w:hAnsi="Times New Roman" w:cs="Times New Roman"/>
          <w:sz w:val="24"/>
          <w:szCs w:val="24"/>
        </w:rPr>
        <w:t>employment.</w:t>
      </w:r>
    </w:p>
    <w:p w:rsidR="00AF6CB1" w14:paraId="5A7995B8" w14:textId="7777777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195E00" w:rsidRPr="00AF6CB1" w:rsidP="00BA2198" w14:paraId="373BF6A5" w14:textId="768B564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6CB1">
        <w:rPr>
          <w:rFonts w:ascii="Times New Roman" w:hAnsi="Times New Roman" w:cs="Times New Roman"/>
          <w:b/>
          <w:sz w:val="24"/>
          <w:szCs w:val="24"/>
        </w:rPr>
        <w:t>R</w:t>
      </w:r>
      <w:r w:rsidRPr="00AF6CB1" w:rsidR="00AB04AF">
        <w:rPr>
          <w:rFonts w:ascii="Times New Roman" w:hAnsi="Times New Roman" w:cs="Times New Roman"/>
          <w:b/>
          <w:sz w:val="24"/>
          <w:szCs w:val="24"/>
        </w:rPr>
        <w:t>eferences</w:t>
      </w:r>
    </w:p>
    <w:p w:rsidR="003B1BAB" w:rsidP="00BA2198" w14:paraId="44A17B28" w14:textId="6B60C52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Hughes, G, (2021). </w:t>
      </w:r>
      <w:r w:rsidR="00BA2198">
        <w:rPr>
          <w:rFonts w:ascii="Times New Roman" w:hAnsi="Times New Roman" w:cs="Times New Roman"/>
          <w:sz w:val="24"/>
          <w:szCs w:val="24"/>
        </w:rPr>
        <w:t>The e</w:t>
      </w:r>
      <w:r>
        <w:rPr>
          <w:rFonts w:ascii="Times New Roman" w:hAnsi="Times New Roman" w:cs="Times New Roman"/>
          <w:sz w:val="24"/>
          <w:szCs w:val="24"/>
        </w:rPr>
        <w:t xml:space="preserve">conomy added 90,000 jobs in August, Statistics Canada reports. </w:t>
      </w:r>
      <w:r w:rsidRPr="00C57981">
        <w:rPr>
          <w:rFonts w:ascii="Times New Roman" w:hAnsi="Times New Roman" w:cs="Times New Roman"/>
          <w:i/>
          <w:iCs/>
          <w:sz w:val="24"/>
          <w:szCs w:val="24"/>
        </w:rPr>
        <w:t>Ctvne</w:t>
      </w:r>
      <w:r w:rsidR="00BA2198">
        <w:rPr>
          <w:rFonts w:ascii="Times New Roman" w:hAnsi="Times New Roman" w:cs="Times New Roman"/>
          <w:i/>
          <w:iCs/>
          <w:sz w:val="24"/>
          <w:szCs w:val="24"/>
        </w:rPr>
        <w:t>w</w:t>
      </w:r>
      <w:r w:rsidRPr="00C57981">
        <w:rPr>
          <w:rFonts w:ascii="Times New Roman" w:hAnsi="Times New Roman" w:cs="Times New Roman"/>
          <w:i/>
          <w:iCs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57981">
        <w:t xml:space="preserve"> </w:t>
      </w:r>
      <w:hyperlink r:id="rId4" w:history="1">
        <w:r w:rsidRPr="00B175C5">
          <w:rPr>
            <w:rStyle w:val="Hyperlink"/>
            <w:rFonts w:ascii="Times New Roman" w:hAnsi="Times New Roman" w:cs="Times New Roman"/>
            <w:sz w:val="24"/>
            <w:szCs w:val="24"/>
          </w:rPr>
          <w:t>https://www.ctvnews.ca/business/economy-added-90-000-jobs-in-august-statistics-canada-reports-1.5580006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5E00" w:rsidRPr="00134E95" w:rsidP="00134E95" w14:paraId="6ABE9433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27861642"/>
      <w:docPartObj>
        <w:docPartGallery w:val="Page Numbers (Top of Page)"/>
        <w:docPartUnique/>
      </w:docPartObj>
    </w:sdtPr>
    <w:sdtEndPr>
      <w:rPr>
        <w:noProof/>
      </w:rPr>
    </w:sdtEndPr>
    <w:sdtContent>
      <w:p w:rsidR="00BA2198" w14:paraId="27EC0257" w14:textId="25D1B91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8047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BA2198" w14:paraId="3B59B4D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E95"/>
    <w:rsid w:val="00027FFD"/>
    <w:rsid w:val="00032679"/>
    <w:rsid w:val="00087FBA"/>
    <w:rsid w:val="00093589"/>
    <w:rsid w:val="000962DE"/>
    <w:rsid w:val="000A1485"/>
    <w:rsid w:val="000A193B"/>
    <w:rsid w:val="000D1A79"/>
    <w:rsid w:val="000D5A6F"/>
    <w:rsid w:val="000F3CC7"/>
    <w:rsid w:val="001110BE"/>
    <w:rsid w:val="00121028"/>
    <w:rsid w:val="001336A8"/>
    <w:rsid w:val="00134E95"/>
    <w:rsid w:val="00174B77"/>
    <w:rsid w:val="0017720E"/>
    <w:rsid w:val="00182CB6"/>
    <w:rsid w:val="00190F91"/>
    <w:rsid w:val="00195E00"/>
    <w:rsid w:val="001A3133"/>
    <w:rsid w:val="001A46E6"/>
    <w:rsid w:val="001A7909"/>
    <w:rsid w:val="001C4A34"/>
    <w:rsid w:val="001D2A19"/>
    <w:rsid w:val="001D6964"/>
    <w:rsid w:val="001F5254"/>
    <w:rsid w:val="00211417"/>
    <w:rsid w:val="00212EE6"/>
    <w:rsid w:val="002244F6"/>
    <w:rsid w:val="00241082"/>
    <w:rsid w:val="00283C5E"/>
    <w:rsid w:val="00286985"/>
    <w:rsid w:val="002A602E"/>
    <w:rsid w:val="002D1E48"/>
    <w:rsid w:val="002D71A1"/>
    <w:rsid w:val="002F63B0"/>
    <w:rsid w:val="00301560"/>
    <w:rsid w:val="0033261E"/>
    <w:rsid w:val="0034396E"/>
    <w:rsid w:val="00383672"/>
    <w:rsid w:val="00393864"/>
    <w:rsid w:val="003A74D3"/>
    <w:rsid w:val="003B1BAB"/>
    <w:rsid w:val="003B63FC"/>
    <w:rsid w:val="003C1D92"/>
    <w:rsid w:val="003F14CF"/>
    <w:rsid w:val="004154DE"/>
    <w:rsid w:val="00432314"/>
    <w:rsid w:val="0045679C"/>
    <w:rsid w:val="00483BBB"/>
    <w:rsid w:val="00485EFE"/>
    <w:rsid w:val="0048770F"/>
    <w:rsid w:val="00495345"/>
    <w:rsid w:val="004E52D0"/>
    <w:rsid w:val="0051002E"/>
    <w:rsid w:val="00527F6E"/>
    <w:rsid w:val="005377B3"/>
    <w:rsid w:val="00550601"/>
    <w:rsid w:val="00561C84"/>
    <w:rsid w:val="00587FD7"/>
    <w:rsid w:val="005A2CAC"/>
    <w:rsid w:val="005A3D0C"/>
    <w:rsid w:val="005B6390"/>
    <w:rsid w:val="005C2EAA"/>
    <w:rsid w:val="005C3A21"/>
    <w:rsid w:val="005F5A92"/>
    <w:rsid w:val="00610A8D"/>
    <w:rsid w:val="0061348B"/>
    <w:rsid w:val="006215D2"/>
    <w:rsid w:val="00645736"/>
    <w:rsid w:val="00657CC8"/>
    <w:rsid w:val="00662753"/>
    <w:rsid w:val="006706E2"/>
    <w:rsid w:val="00674E03"/>
    <w:rsid w:val="006829F9"/>
    <w:rsid w:val="006B0C3E"/>
    <w:rsid w:val="006F0A6A"/>
    <w:rsid w:val="006F5B00"/>
    <w:rsid w:val="006F752F"/>
    <w:rsid w:val="007075B6"/>
    <w:rsid w:val="007269B6"/>
    <w:rsid w:val="007410AE"/>
    <w:rsid w:val="0077165D"/>
    <w:rsid w:val="00782B6B"/>
    <w:rsid w:val="00782D87"/>
    <w:rsid w:val="00782D91"/>
    <w:rsid w:val="007C3EC7"/>
    <w:rsid w:val="007F46EF"/>
    <w:rsid w:val="00815BC5"/>
    <w:rsid w:val="00843987"/>
    <w:rsid w:val="00861687"/>
    <w:rsid w:val="00870270"/>
    <w:rsid w:val="00871D7C"/>
    <w:rsid w:val="00877DC3"/>
    <w:rsid w:val="0088447D"/>
    <w:rsid w:val="008B421C"/>
    <w:rsid w:val="008C1C92"/>
    <w:rsid w:val="008D36FD"/>
    <w:rsid w:val="008D5A91"/>
    <w:rsid w:val="008E284F"/>
    <w:rsid w:val="00907067"/>
    <w:rsid w:val="009132C4"/>
    <w:rsid w:val="00915FAD"/>
    <w:rsid w:val="0096003C"/>
    <w:rsid w:val="009B1C72"/>
    <w:rsid w:val="009B3AE1"/>
    <w:rsid w:val="009D11F0"/>
    <w:rsid w:val="009F1248"/>
    <w:rsid w:val="00A32A0C"/>
    <w:rsid w:val="00A5540A"/>
    <w:rsid w:val="00A81F69"/>
    <w:rsid w:val="00A93F0C"/>
    <w:rsid w:val="00AB04AF"/>
    <w:rsid w:val="00AB175C"/>
    <w:rsid w:val="00AE6B43"/>
    <w:rsid w:val="00AF6CB1"/>
    <w:rsid w:val="00B12644"/>
    <w:rsid w:val="00B175C5"/>
    <w:rsid w:val="00B23E86"/>
    <w:rsid w:val="00B23E99"/>
    <w:rsid w:val="00B53B68"/>
    <w:rsid w:val="00B65AB1"/>
    <w:rsid w:val="00B66A61"/>
    <w:rsid w:val="00B90234"/>
    <w:rsid w:val="00B96511"/>
    <w:rsid w:val="00B97D0F"/>
    <w:rsid w:val="00BA2198"/>
    <w:rsid w:val="00BA2DC4"/>
    <w:rsid w:val="00BA3F52"/>
    <w:rsid w:val="00BC6363"/>
    <w:rsid w:val="00BD38D8"/>
    <w:rsid w:val="00BE5676"/>
    <w:rsid w:val="00BF03B1"/>
    <w:rsid w:val="00C33B7E"/>
    <w:rsid w:val="00C51E65"/>
    <w:rsid w:val="00C534EE"/>
    <w:rsid w:val="00C545F6"/>
    <w:rsid w:val="00C57981"/>
    <w:rsid w:val="00C632E5"/>
    <w:rsid w:val="00C65723"/>
    <w:rsid w:val="00C80472"/>
    <w:rsid w:val="00CA17A5"/>
    <w:rsid w:val="00CA3C6A"/>
    <w:rsid w:val="00CC46F3"/>
    <w:rsid w:val="00CE5CCB"/>
    <w:rsid w:val="00CE698A"/>
    <w:rsid w:val="00D1379E"/>
    <w:rsid w:val="00D873EA"/>
    <w:rsid w:val="00DC3E4B"/>
    <w:rsid w:val="00DD09C5"/>
    <w:rsid w:val="00DD5669"/>
    <w:rsid w:val="00DE1B34"/>
    <w:rsid w:val="00E00C9B"/>
    <w:rsid w:val="00E10AB5"/>
    <w:rsid w:val="00E35ECB"/>
    <w:rsid w:val="00E37B23"/>
    <w:rsid w:val="00E61F34"/>
    <w:rsid w:val="00E6412A"/>
    <w:rsid w:val="00E6468D"/>
    <w:rsid w:val="00E67083"/>
    <w:rsid w:val="00E82826"/>
    <w:rsid w:val="00E84C79"/>
    <w:rsid w:val="00EB5F6F"/>
    <w:rsid w:val="00EC18B4"/>
    <w:rsid w:val="00EC44A4"/>
    <w:rsid w:val="00ED0576"/>
    <w:rsid w:val="00ED3EAC"/>
    <w:rsid w:val="00F17A97"/>
    <w:rsid w:val="00F558C1"/>
    <w:rsid w:val="00F75299"/>
    <w:rsid w:val="00F764AB"/>
    <w:rsid w:val="00F82836"/>
    <w:rsid w:val="00F948EA"/>
    <w:rsid w:val="00FD4521"/>
    <w:rsid w:val="00FE3563"/>
    <w:rsid w:val="00FF6B45"/>
  </w:rsids>
  <w:docVars>
    <w:docVar w:name="__Grammarly_42___1" w:val="H4sIAAAAAAAEAKtWcslP9kxRslIyNDYytzQwNTMxMDAxNjQ1MjVU0lEKTi0uzszPAykwrAUAN2/R7CwAAAA="/>
    <w:docVar w:name="__Grammarly_42____i" w:val="H4sIAAAAAAAEAKtWckksSQxILCpxzi/NK1GyMqwFAAEhoTITAAAA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50A4A94"/>
  <w15:chartTrackingRefBased/>
  <w15:docId w15:val="{AB1063B5-5C06-48E9-AAE7-CADD9B586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57981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5798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A2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2198"/>
  </w:style>
  <w:style w:type="paragraph" w:styleId="Footer">
    <w:name w:val="footer"/>
    <w:basedOn w:val="Normal"/>
    <w:link w:val="FooterChar"/>
    <w:uiPriority w:val="99"/>
    <w:unhideWhenUsed/>
    <w:rsid w:val="00BA2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21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ctvnews.ca/business/economy-added-90-000-jobs-in-august-statistics-canada-reports-1.5580006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HP</cp:lastModifiedBy>
  <cp:revision>178</cp:revision>
  <dcterms:created xsi:type="dcterms:W3CDTF">2021-10-18T18:46:00Z</dcterms:created>
  <dcterms:modified xsi:type="dcterms:W3CDTF">2021-10-18T20:14:00Z</dcterms:modified>
</cp:coreProperties>
</file>