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DB" w:rsidRDefault="00F200DB" w:rsidP="00AE1D51">
      <w:pPr>
        <w:spacing w:line="480" w:lineRule="auto"/>
        <w:rPr>
          <w:rFonts w:ascii="Times New Roman" w:hAnsi="Times New Roman" w:cs="Times New Roman"/>
          <w:b/>
          <w:sz w:val="24"/>
          <w:szCs w:val="24"/>
        </w:rPr>
      </w:pPr>
    </w:p>
    <w:p w:rsidR="00F200DB" w:rsidRDefault="00F200DB" w:rsidP="00AE1D51">
      <w:pPr>
        <w:spacing w:line="480" w:lineRule="auto"/>
        <w:rPr>
          <w:rFonts w:ascii="Times New Roman" w:hAnsi="Times New Roman" w:cs="Times New Roman"/>
          <w:b/>
          <w:sz w:val="24"/>
          <w:szCs w:val="24"/>
        </w:rPr>
      </w:pPr>
    </w:p>
    <w:p w:rsidR="00F200DB" w:rsidRDefault="00F200DB" w:rsidP="00F200DB">
      <w:pPr>
        <w:spacing w:line="480" w:lineRule="auto"/>
        <w:jc w:val="center"/>
        <w:rPr>
          <w:rFonts w:ascii="Times New Roman" w:hAnsi="Times New Roman" w:cs="Times New Roman"/>
          <w:b/>
          <w:sz w:val="24"/>
          <w:szCs w:val="24"/>
        </w:rPr>
      </w:pPr>
    </w:p>
    <w:p w:rsidR="00F200DB" w:rsidRDefault="00F200DB" w:rsidP="00F200DB">
      <w:pPr>
        <w:spacing w:line="480" w:lineRule="auto"/>
        <w:jc w:val="center"/>
        <w:rPr>
          <w:rFonts w:ascii="Times New Roman" w:hAnsi="Times New Roman" w:cs="Times New Roman"/>
          <w:b/>
          <w:sz w:val="24"/>
          <w:szCs w:val="24"/>
        </w:rPr>
      </w:pPr>
      <w:bookmarkStart w:id="0" w:name="_GoBack"/>
      <w:bookmarkEnd w:id="0"/>
    </w:p>
    <w:p w:rsidR="00F200DB" w:rsidRDefault="00F200DB" w:rsidP="00F200DB">
      <w:pPr>
        <w:spacing w:line="480" w:lineRule="auto"/>
        <w:jc w:val="center"/>
        <w:rPr>
          <w:rFonts w:ascii="Times New Roman" w:hAnsi="Times New Roman" w:cs="Times New Roman"/>
          <w:b/>
          <w:sz w:val="24"/>
          <w:szCs w:val="24"/>
        </w:rPr>
      </w:pPr>
    </w:p>
    <w:p w:rsidR="00F200DB" w:rsidRDefault="00F200DB" w:rsidP="00F200DB">
      <w:pPr>
        <w:spacing w:line="480" w:lineRule="auto"/>
        <w:jc w:val="center"/>
        <w:rPr>
          <w:rFonts w:ascii="Times New Roman" w:hAnsi="Times New Roman" w:cs="Times New Roman"/>
          <w:b/>
          <w:sz w:val="24"/>
          <w:szCs w:val="24"/>
        </w:rPr>
      </w:pPr>
    </w:p>
    <w:p w:rsidR="00F200DB" w:rsidRDefault="00F200DB" w:rsidP="00F200DB">
      <w:pPr>
        <w:spacing w:line="480" w:lineRule="auto"/>
        <w:jc w:val="center"/>
        <w:rPr>
          <w:rFonts w:ascii="Times New Roman" w:hAnsi="Times New Roman" w:cs="Times New Roman"/>
          <w:b/>
          <w:sz w:val="24"/>
          <w:szCs w:val="24"/>
        </w:rPr>
      </w:pPr>
    </w:p>
    <w:p w:rsidR="00F200DB" w:rsidRPr="00F200DB" w:rsidRDefault="00F200DB" w:rsidP="00F200DB">
      <w:pPr>
        <w:spacing w:line="480" w:lineRule="auto"/>
        <w:jc w:val="center"/>
        <w:rPr>
          <w:rFonts w:ascii="Times New Roman" w:hAnsi="Times New Roman" w:cs="Times New Roman"/>
          <w:sz w:val="24"/>
          <w:szCs w:val="24"/>
        </w:rPr>
      </w:pPr>
      <w:r w:rsidRPr="00F200DB">
        <w:rPr>
          <w:rFonts w:ascii="Times New Roman" w:hAnsi="Times New Roman" w:cs="Times New Roman"/>
          <w:sz w:val="24"/>
          <w:szCs w:val="24"/>
        </w:rPr>
        <w:t>Primary prevention teaching plan- Malaria</w:t>
      </w:r>
    </w:p>
    <w:p w:rsidR="00F200DB" w:rsidRPr="00F200DB" w:rsidRDefault="00F200DB" w:rsidP="00F200DB">
      <w:pPr>
        <w:spacing w:line="480" w:lineRule="auto"/>
        <w:jc w:val="center"/>
        <w:rPr>
          <w:rFonts w:ascii="Times New Roman" w:hAnsi="Times New Roman" w:cs="Times New Roman"/>
          <w:sz w:val="24"/>
          <w:szCs w:val="24"/>
        </w:rPr>
      </w:pPr>
      <w:r w:rsidRPr="00F200DB">
        <w:rPr>
          <w:rFonts w:ascii="Times New Roman" w:hAnsi="Times New Roman" w:cs="Times New Roman"/>
          <w:sz w:val="24"/>
          <w:szCs w:val="24"/>
        </w:rPr>
        <w:t>Name</w:t>
      </w:r>
    </w:p>
    <w:p w:rsidR="00F200DB" w:rsidRPr="00F200DB" w:rsidRDefault="00F200DB" w:rsidP="00F200DB">
      <w:pPr>
        <w:spacing w:line="480" w:lineRule="auto"/>
        <w:jc w:val="center"/>
        <w:rPr>
          <w:rFonts w:ascii="Times New Roman" w:hAnsi="Times New Roman" w:cs="Times New Roman"/>
          <w:sz w:val="24"/>
          <w:szCs w:val="24"/>
        </w:rPr>
      </w:pPr>
      <w:r w:rsidRPr="00F200DB">
        <w:rPr>
          <w:rFonts w:ascii="Times New Roman" w:hAnsi="Times New Roman" w:cs="Times New Roman"/>
          <w:sz w:val="24"/>
          <w:szCs w:val="24"/>
        </w:rPr>
        <w:t>Institution</w:t>
      </w:r>
    </w:p>
    <w:p w:rsidR="00F200DB" w:rsidRDefault="00F200DB" w:rsidP="00AE1D51">
      <w:pPr>
        <w:spacing w:line="480" w:lineRule="auto"/>
        <w:rPr>
          <w:rFonts w:ascii="Times New Roman" w:hAnsi="Times New Roman" w:cs="Times New Roman"/>
          <w:b/>
          <w:sz w:val="24"/>
          <w:szCs w:val="24"/>
        </w:rPr>
      </w:pPr>
    </w:p>
    <w:p w:rsidR="00F200DB" w:rsidRDefault="00F200DB" w:rsidP="00AE1D51">
      <w:pPr>
        <w:spacing w:line="480" w:lineRule="auto"/>
        <w:rPr>
          <w:rFonts w:ascii="Times New Roman" w:hAnsi="Times New Roman" w:cs="Times New Roman"/>
          <w:b/>
          <w:sz w:val="24"/>
          <w:szCs w:val="24"/>
        </w:rPr>
      </w:pPr>
    </w:p>
    <w:p w:rsidR="00F200DB" w:rsidRDefault="00F200DB" w:rsidP="00AE1D51">
      <w:pPr>
        <w:spacing w:line="480" w:lineRule="auto"/>
        <w:rPr>
          <w:rFonts w:ascii="Times New Roman" w:hAnsi="Times New Roman" w:cs="Times New Roman"/>
          <w:b/>
          <w:sz w:val="24"/>
          <w:szCs w:val="24"/>
        </w:rPr>
      </w:pPr>
    </w:p>
    <w:p w:rsidR="00F200DB" w:rsidRDefault="00F200DB" w:rsidP="00AE1D51">
      <w:pPr>
        <w:spacing w:line="480" w:lineRule="auto"/>
        <w:rPr>
          <w:rFonts w:ascii="Times New Roman" w:hAnsi="Times New Roman" w:cs="Times New Roman"/>
          <w:b/>
          <w:sz w:val="24"/>
          <w:szCs w:val="24"/>
        </w:rPr>
      </w:pPr>
    </w:p>
    <w:p w:rsidR="00F200DB" w:rsidRDefault="00F200DB" w:rsidP="00AE1D51">
      <w:pPr>
        <w:spacing w:line="480" w:lineRule="auto"/>
        <w:rPr>
          <w:rFonts w:ascii="Times New Roman" w:hAnsi="Times New Roman" w:cs="Times New Roman"/>
          <w:b/>
          <w:sz w:val="24"/>
          <w:szCs w:val="24"/>
        </w:rPr>
      </w:pPr>
    </w:p>
    <w:p w:rsidR="00F200DB" w:rsidRDefault="00F200DB" w:rsidP="00AE1D51">
      <w:pPr>
        <w:spacing w:line="480" w:lineRule="auto"/>
        <w:rPr>
          <w:rFonts w:ascii="Times New Roman" w:hAnsi="Times New Roman" w:cs="Times New Roman"/>
          <w:b/>
          <w:sz w:val="24"/>
          <w:szCs w:val="24"/>
        </w:rPr>
      </w:pPr>
    </w:p>
    <w:p w:rsidR="00F200DB" w:rsidRDefault="00F200DB" w:rsidP="00AE1D51">
      <w:pPr>
        <w:spacing w:line="480" w:lineRule="auto"/>
        <w:rPr>
          <w:rFonts w:ascii="Times New Roman" w:hAnsi="Times New Roman" w:cs="Times New Roman"/>
          <w:b/>
          <w:sz w:val="24"/>
          <w:szCs w:val="24"/>
        </w:rPr>
      </w:pPr>
    </w:p>
    <w:p w:rsidR="00AE1D51" w:rsidRPr="00866960" w:rsidRDefault="00AE1D51" w:rsidP="00AE1D51">
      <w:pPr>
        <w:spacing w:line="480" w:lineRule="auto"/>
        <w:rPr>
          <w:rFonts w:ascii="Times New Roman" w:hAnsi="Times New Roman" w:cs="Times New Roman"/>
          <w:b/>
          <w:sz w:val="24"/>
          <w:szCs w:val="24"/>
        </w:rPr>
      </w:pPr>
      <w:r w:rsidRPr="00866960">
        <w:rPr>
          <w:rFonts w:ascii="Times New Roman" w:hAnsi="Times New Roman" w:cs="Times New Roman"/>
          <w:b/>
          <w:sz w:val="24"/>
          <w:szCs w:val="24"/>
        </w:rPr>
        <w:lastRenderedPageBreak/>
        <w:t>Introduction</w:t>
      </w:r>
    </w:p>
    <w:p w:rsidR="00546F5B" w:rsidRPr="00546F5B" w:rsidRDefault="00546F5B" w:rsidP="00546F5B">
      <w:pPr>
        <w:spacing w:line="480" w:lineRule="auto"/>
        <w:ind w:firstLine="720"/>
        <w:rPr>
          <w:rFonts w:ascii="Times New Roman" w:hAnsi="Times New Roman" w:cs="Times New Roman"/>
          <w:color w:val="000000"/>
          <w:sz w:val="24"/>
          <w:szCs w:val="24"/>
          <w:shd w:val="clear" w:color="auto" w:fill="FFFFFF"/>
        </w:rPr>
      </w:pPr>
      <w:r w:rsidRPr="00546F5B">
        <w:rPr>
          <w:rFonts w:ascii="Times New Roman" w:hAnsi="Times New Roman" w:cs="Times New Roman"/>
          <w:color w:val="000000"/>
          <w:sz w:val="24"/>
          <w:szCs w:val="24"/>
          <w:shd w:val="clear" w:color="auto" w:fill="FFFFFF"/>
        </w:rPr>
        <w:t xml:space="preserve">Malaria is as yet the significant reason for clinic counsels with a disturbing number of extreme types of illness among school-aged youngsters in the plague inclined setting. Mortalities are higher among &lt;5 years old in high disease transmission setting and among ≥15 years in low and moderate transmission settings. Almost a large portion of the total populace lives in zones in danger of malaria transmission in 87 nations and regions. In 2019, it caused an expected 229 million clinical scenes and 409,000 </w:t>
      </w:r>
      <w:r>
        <w:rPr>
          <w:rFonts w:ascii="Times New Roman" w:hAnsi="Times New Roman" w:cs="Times New Roman"/>
          <w:color w:val="000000"/>
          <w:sz w:val="24"/>
          <w:szCs w:val="24"/>
          <w:shd w:val="clear" w:color="auto" w:fill="FFFFFF"/>
        </w:rPr>
        <w:t>deaths</w:t>
      </w:r>
      <w:r w:rsidRPr="00546F5B">
        <w:t xml:space="preserve"> </w:t>
      </w:r>
      <w:r>
        <w:t>(CDC, 2021)</w:t>
      </w:r>
      <w:r w:rsidRPr="00546F5B">
        <w:rPr>
          <w:rFonts w:ascii="Times New Roman" w:hAnsi="Times New Roman" w:cs="Times New Roman"/>
          <w:color w:val="000000"/>
          <w:sz w:val="24"/>
          <w:szCs w:val="24"/>
          <w:shd w:val="clear" w:color="auto" w:fill="FFFFFF"/>
        </w:rPr>
        <w:t>. The case frequency rate; per 1000 populace in danger tumbled from 80% in 2000 to 57% in 2019. Cases declined from 238 million out of 2000 to 229 million out of 2019. In this equivalent period, the populace in sub-Saharan Africa, which represents over 90% of the worldwide weight of malaria, expanded from 665 million to more than 1 billion</w:t>
      </w:r>
      <w:r>
        <w:rPr>
          <w:rFonts w:ascii="Times New Roman" w:hAnsi="Times New Roman" w:cs="Times New Roman"/>
          <w:color w:val="000000"/>
          <w:sz w:val="24"/>
          <w:szCs w:val="24"/>
          <w:shd w:val="clear" w:color="auto" w:fill="FFFFFF"/>
        </w:rPr>
        <w:t xml:space="preserve"> </w:t>
      </w:r>
      <w:r>
        <w:t>(WHO, 2021)</w:t>
      </w:r>
      <w:r w:rsidRPr="00546F5B">
        <w:rPr>
          <w:rFonts w:ascii="Times New Roman" w:hAnsi="Times New Roman" w:cs="Times New Roman"/>
          <w:color w:val="000000"/>
          <w:sz w:val="24"/>
          <w:szCs w:val="24"/>
          <w:shd w:val="clear" w:color="auto" w:fill="FFFFFF"/>
        </w:rPr>
        <w:t xml:space="preserve">. </w:t>
      </w:r>
    </w:p>
    <w:p w:rsidR="00546F5B" w:rsidRDefault="00546F5B" w:rsidP="00546F5B">
      <w:pPr>
        <w:spacing w:line="480" w:lineRule="auto"/>
        <w:rPr>
          <w:rFonts w:ascii="Times New Roman" w:hAnsi="Times New Roman" w:cs="Times New Roman"/>
          <w:color w:val="000000"/>
          <w:sz w:val="24"/>
          <w:szCs w:val="24"/>
          <w:shd w:val="clear" w:color="auto" w:fill="FFFFFF"/>
        </w:rPr>
      </w:pPr>
      <w:r w:rsidRPr="00546F5B">
        <w:rPr>
          <w:rFonts w:ascii="Times New Roman" w:hAnsi="Times New Roman" w:cs="Times New Roman"/>
          <w:color w:val="000000"/>
          <w:sz w:val="24"/>
          <w:szCs w:val="24"/>
          <w:shd w:val="clear" w:color="auto" w:fill="FFFFFF"/>
        </w:rPr>
        <w:t>Malarial contamination starts when an ind</w:t>
      </w:r>
      <w:r>
        <w:rPr>
          <w:rFonts w:ascii="Times New Roman" w:hAnsi="Times New Roman" w:cs="Times New Roman"/>
          <w:color w:val="000000"/>
          <w:sz w:val="24"/>
          <w:szCs w:val="24"/>
          <w:shd w:val="clear" w:color="auto" w:fill="FFFFFF"/>
        </w:rPr>
        <w:t xml:space="preserve">ividual is nibbled by a </w:t>
      </w:r>
      <w:r w:rsidRPr="00546F5B">
        <w:rPr>
          <w:rFonts w:ascii="Times New Roman" w:hAnsi="Times New Roman" w:cs="Times New Roman"/>
          <w:color w:val="000000"/>
          <w:sz w:val="24"/>
          <w:szCs w:val="24"/>
          <w:shd w:val="clear" w:color="auto" w:fill="FFFFFF"/>
        </w:rPr>
        <w:t xml:space="preserve">female anopheles mosquito </w:t>
      </w:r>
      <w:r>
        <w:rPr>
          <w:rFonts w:ascii="Times New Roman" w:hAnsi="Times New Roman" w:cs="Times New Roman"/>
          <w:color w:val="000000"/>
          <w:sz w:val="24"/>
          <w:szCs w:val="24"/>
          <w:shd w:val="clear" w:color="auto" w:fill="FFFFFF"/>
        </w:rPr>
        <w:t xml:space="preserve">that transmits the mosquito from one person to another and Plasmodium </w:t>
      </w:r>
      <w:r w:rsidRPr="00546F5B">
        <w:rPr>
          <w:rFonts w:ascii="Times New Roman" w:hAnsi="Times New Roman" w:cs="Times New Roman"/>
          <w:color w:val="000000"/>
          <w:sz w:val="24"/>
          <w:szCs w:val="24"/>
          <w:shd w:val="clear" w:color="auto" w:fill="FFFFFF"/>
        </w:rPr>
        <w:t xml:space="preserve">parasites as </w:t>
      </w:r>
      <w:proofErr w:type="spellStart"/>
      <w:r w:rsidRPr="00546F5B">
        <w:rPr>
          <w:rFonts w:ascii="Times New Roman" w:hAnsi="Times New Roman" w:cs="Times New Roman"/>
          <w:color w:val="000000"/>
          <w:sz w:val="24"/>
          <w:szCs w:val="24"/>
          <w:shd w:val="clear" w:color="auto" w:fill="FFFFFF"/>
        </w:rPr>
        <w:t>sporozoites</w:t>
      </w:r>
      <w:proofErr w:type="spellEnd"/>
      <w:r w:rsidRPr="00546F5B">
        <w:rPr>
          <w:rFonts w:ascii="Times New Roman" w:hAnsi="Times New Roman" w:cs="Times New Roman"/>
          <w:color w:val="000000"/>
          <w:sz w:val="24"/>
          <w:szCs w:val="24"/>
          <w:shd w:val="clear" w:color="auto" w:fill="FFFFFF"/>
        </w:rPr>
        <w:t xml:space="preserve"> are infused into the circulatory system. The </w:t>
      </w:r>
      <w:proofErr w:type="spellStart"/>
      <w:r w:rsidRPr="00546F5B">
        <w:rPr>
          <w:rFonts w:ascii="Times New Roman" w:hAnsi="Times New Roman" w:cs="Times New Roman"/>
          <w:color w:val="000000"/>
          <w:sz w:val="24"/>
          <w:szCs w:val="24"/>
          <w:shd w:val="clear" w:color="auto" w:fill="FFFFFF"/>
        </w:rPr>
        <w:t>sporozoites</w:t>
      </w:r>
      <w:proofErr w:type="spellEnd"/>
      <w:r w:rsidRPr="00546F5B">
        <w:rPr>
          <w:rFonts w:ascii="Times New Roman" w:hAnsi="Times New Roman" w:cs="Times New Roman"/>
          <w:color w:val="000000"/>
          <w:sz w:val="24"/>
          <w:szCs w:val="24"/>
          <w:shd w:val="clear" w:color="auto" w:fill="FFFFFF"/>
        </w:rPr>
        <w:t xml:space="preserve"> travel to the liver, increasing </w:t>
      </w:r>
      <w:proofErr w:type="spellStart"/>
      <w:r w:rsidRPr="00546F5B">
        <w:rPr>
          <w:rFonts w:ascii="Times New Roman" w:hAnsi="Times New Roman" w:cs="Times New Roman"/>
          <w:color w:val="000000"/>
          <w:sz w:val="24"/>
          <w:szCs w:val="24"/>
          <w:shd w:val="clear" w:color="auto" w:fill="FFFFFF"/>
        </w:rPr>
        <w:t>agamically</w:t>
      </w:r>
      <w:proofErr w:type="spellEnd"/>
      <w:r w:rsidRPr="00546F5B">
        <w:rPr>
          <w:rFonts w:ascii="Times New Roman" w:hAnsi="Times New Roman" w:cs="Times New Roman"/>
          <w:color w:val="000000"/>
          <w:sz w:val="24"/>
          <w:szCs w:val="24"/>
          <w:shd w:val="clear" w:color="auto" w:fill="FFFFFF"/>
        </w:rPr>
        <w:t xml:space="preserve"> throughout the following 7–10 days. During this time there are no symptoms</w:t>
      </w:r>
      <w:r>
        <w:rPr>
          <w:rFonts w:ascii="Times New Roman" w:hAnsi="Times New Roman" w:cs="Times New Roman"/>
          <w:color w:val="000000"/>
          <w:sz w:val="24"/>
          <w:szCs w:val="24"/>
          <w:shd w:val="clear" w:color="auto" w:fill="FFFFFF"/>
        </w:rPr>
        <w:t xml:space="preserve"> that are </w:t>
      </w:r>
      <w:r w:rsidRPr="00546F5B">
        <w:rPr>
          <w:rFonts w:ascii="Times New Roman" w:hAnsi="Times New Roman" w:cs="Times New Roman"/>
          <w:color w:val="000000"/>
          <w:sz w:val="24"/>
          <w:szCs w:val="24"/>
          <w:shd w:val="clear" w:color="auto" w:fill="FFFFFF"/>
        </w:rPr>
        <w:t>manifestations</w:t>
      </w:r>
      <w:r>
        <w:rPr>
          <w:rFonts w:ascii="Times New Roman" w:hAnsi="Times New Roman" w:cs="Times New Roman"/>
          <w:color w:val="000000"/>
          <w:sz w:val="24"/>
          <w:szCs w:val="24"/>
          <w:shd w:val="clear" w:color="auto" w:fill="FFFFFF"/>
        </w:rPr>
        <w:t xml:space="preserve"> </w:t>
      </w:r>
      <w:r>
        <w:t>(Schafer, 2013)</w:t>
      </w:r>
      <w:r>
        <w:rPr>
          <w:rFonts w:ascii="Times New Roman" w:hAnsi="Times New Roman" w:cs="Times New Roman"/>
          <w:color w:val="000000"/>
          <w:sz w:val="24"/>
          <w:szCs w:val="24"/>
          <w:shd w:val="clear" w:color="auto" w:fill="FFFFFF"/>
        </w:rPr>
        <w:t xml:space="preserve">. </w:t>
      </w:r>
    </w:p>
    <w:p w:rsidR="00D40366" w:rsidRPr="00866960" w:rsidRDefault="00D40366" w:rsidP="00546F5B">
      <w:pPr>
        <w:spacing w:line="480" w:lineRule="auto"/>
        <w:rPr>
          <w:rFonts w:ascii="Times New Roman" w:hAnsi="Times New Roman" w:cs="Times New Roman"/>
          <w:b/>
          <w:sz w:val="24"/>
          <w:szCs w:val="24"/>
        </w:rPr>
      </w:pPr>
      <w:r w:rsidRPr="00866960">
        <w:rPr>
          <w:rFonts w:ascii="Times New Roman" w:hAnsi="Times New Roman" w:cs="Times New Roman"/>
          <w:b/>
          <w:sz w:val="24"/>
          <w:szCs w:val="24"/>
        </w:rPr>
        <w:t>Healthy People 2020 Goal</w:t>
      </w:r>
    </w:p>
    <w:p w:rsidR="00875F59" w:rsidRDefault="00875F59" w:rsidP="00D40366">
      <w:pPr>
        <w:spacing w:line="480" w:lineRule="auto"/>
        <w:rPr>
          <w:rFonts w:ascii="Times New Roman" w:hAnsi="Times New Roman" w:cs="Times New Roman"/>
          <w:sz w:val="24"/>
          <w:szCs w:val="24"/>
        </w:rPr>
      </w:pPr>
      <w:r w:rsidRPr="00875F59">
        <w:rPr>
          <w:rFonts w:ascii="Times New Roman" w:hAnsi="Times New Roman" w:cs="Times New Roman"/>
          <w:sz w:val="24"/>
          <w:szCs w:val="24"/>
        </w:rPr>
        <w:t>•</w:t>
      </w:r>
      <w:r w:rsidRPr="00875F59">
        <w:rPr>
          <w:rFonts w:ascii="Times New Roman" w:hAnsi="Times New Roman" w:cs="Times New Roman"/>
          <w:sz w:val="24"/>
          <w:szCs w:val="24"/>
        </w:rPr>
        <w:tab/>
        <w:t>Reduce the number of instances of malaria infection in the United States from 1298 recorded in 2008 to an objective estimation of 999 (Healthy People, 2016)</w:t>
      </w:r>
    </w:p>
    <w:p w:rsidR="00D7370E" w:rsidRPr="00866960" w:rsidRDefault="00661933" w:rsidP="00D40366">
      <w:pPr>
        <w:spacing w:line="480" w:lineRule="auto"/>
        <w:rPr>
          <w:rFonts w:ascii="Times New Roman" w:hAnsi="Times New Roman" w:cs="Times New Roman"/>
          <w:b/>
          <w:sz w:val="24"/>
          <w:szCs w:val="24"/>
        </w:rPr>
      </w:pPr>
      <w:r w:rsidRPr="00866960">
        <w:rPr>
          <w:rFonts w:ascii="Times New Roman" w:hAnsi="Times New Roman" w:cs="Times New Roman"/>
          <w:b/>
          <w:sz w:val="24"/>
          <w:szCs w:val="24"/>
        </w:rPr>
        <w:t>Conduct risk assessment for the patient in clinical case study</w:t>
      </w:r>
    </w:p>
    <w:p w:rsidR="001A3CB2" w:rsidRPr="00546F5B" w:rsidRDefault="001A3CB2" w:rsidP="00546F5B">
      <w:pPr>
        <w:pStyle w:val="ListParagraph"/>
        <w:numPr>
          <w:ilvl w:val="0"/>
          <w:numId w:val="2"/>
        </w:numPr>
        <w:spacing w:line="480" w:lineRule="auto"/>
        <w:rPr>
          <w:rFonts w:ascii="Times New Roman" w:hAnsi="Times New Roman" w:cs="Times New Roman"/>
          <w:sz w:val="24"/>
          <w:szCs w:val="24"/>
        </w:rPr>
      </w:pPr>
      <w:r w:rsidRPr="00546F5B">
        <w:rPr>
          <w:rFonts w:ascii="Times New Roman" w:hAnsi="Times New Roman" w:cs="Times New Roman"/>
          <w:sz w:val="24"/>
          <w:szCs w:val="24"/>
        </w:rPr>
        <w:t xml:space="preserve">Risk: The patient is expectant. </w:t>
      </w:r>
    </w:p>
    <w:p w:rsidR="00A50A90" w:rsidRPr="00546F5B" w:rsidRDefault="00A50A90" w:rsidP="00546F5B">
      <w:pPr>
        <w:pStyle w:val="ListParagraph"/>
        <w:numPr>
          <w:ilvl w:val="0"/>
          <w:numId w:val="2"/>
        </w:numPr>
        <w:spacing w:line="480" w:lineRule="auto"/>
        <w:rPr>
          <w:rFonts w:ascii="Times New Roman" w:hAnsi="Times New Roman" w:cs="Times New Roman"/>
          <w:sz w:val="24"/>
          <w:szCs w:val="24"/>
        </w:rPr>
      </w:pPr>
      <w:r w:rsidRPr="00546F5B">
        <w:rPr>
          <w:rFonts w:ascii="Times New Roman" w:hAnsi="Times New Roman" w:cs="Times New Roman"/>
          <w:sz w:val="24"/>
          <w:szCs w:val="24"/>
        </w:rPr>
        <w:lastRenderedPageBreak/>
        <w:t xml:space="preserve">Who is at risk:  The fetus and the </w:t>
      </w:r>
      <w:r w:rsidR="0097025E" w:rsidRPr="00546F5B">
        <w:rPr>
          <w:rFonts w:ascii="Times New Roman" w:hAnsi="Times New Roman" w:cs="Times New Roman"/>
          <w:sz w:val="24"/>
          <w:szCs w:val="24"/>
        </w:rPr>
        <w:t>patient.</w:t>
      </w:r>
    </w:p>
    <w:p w:rsidR="001A3CB2" w:rsidRPr="00546F5B" w:rsidRDefault="00A50A90" w:rsidP="00546F5B">
      <w:pPr>
        <w:pStyle w:val="ListParagraph"/>
        <w:numPr>
          <w:ilvl w:val="0"/>
          <w:numId w:val="2"/>
        </w:numPr>
        <w:spacing w:line="480" w:lineRule="auto"/>
        <w:rPr>
          <w:rFonts w:ascii="Times New Roman" w:hAnsi="Times New Roman" w:cs="Times New Roman"/>
          <w:sz w:val="24"/>
          <w:szCs w:val="24"/>
        </w:rPr>
      </w:pPr>
      <w:r w:rsidRPr="00546F5B">
        <w:rPr>
          <w:rFonts w:ascii="Times New Roman" w:hAnsi="Times New Roman" w:cs="Times New Roman"/>
          <w:sz w:val="24"/>
          <w:szCs w:val="24"/>
        </w:rPr>
        <w:t xml:space="preserve">How: Increases the risk of maternal and fetal </w:t>
      </w:r>
      <w:proofErr w:type="spellStart"/>
      <w:r w:rsidRPr="00546F5B">
        <w:rPr>
          <w:rFonts w:ascii="Times New Roman" w:hAnsi="Times New Roman" w:cs="Times New Roman"/>
          <w:sz w:val="24"/>
          <w:szCs w:val="24"/>
        </w:rPr>
        <w:t>anaemia</w:t>
      </w:r>
      <w:proofErr w:type="spellEnd"/>
      <w:r w:rsidRPr="00546F5B">
        <w:rPr>
          <w:rFonts w:ascii="Times New Roman" w:hAnsi="Times New Roman" w:cs="Times New Roman"/>
          <w:sz w:val="24"/>
          <w:szCs w:val="24"/>
        </w:rPr>
        <w:t>, stillbirth, spontaneous abortion, low birth weight and neonatal death</w:t>
      </w:r>
    </w:p>
    <w:p w:rsidR="00A50A90" w:rsidRPr="00546F5B" w:rsidRDefault="00A50A90" w:rsidP="00875F59">
      <w:pPr>
        <w:pStyle w:val="ListParagraph"/>
        <w:numPr>
          <w:ilvl w:val="0"/>
          <w:numId w:val="2"/>
        </w:numPr>
        <w:spacing w:line="480" w:lineRule="auto"/>
        <w:rPr>
          <w:rFonts w:ascii="Times New Roman" w:hAnsi="Times New Roman" w:cs="Times New Roman"/>
          <w:color w:val="202124"/>
          <w:sz w:val="24"/>
          <w:szCs w:val="24"/>
          <w:shd w:val="clear" w:color="auto" w:fill="FFFFFF"/>
        </w:rPr>
      </w:pPr>
      <w:r w:rsidRPr="00546F5B">
        <w:rPr>
          <w:rFonts w:ascii="Times New Roman" w:hAnsi="Times New Roman" w:cs="Times New Roman"/>
          <w:sz w:val="24"/>
          <w:szCs w:val="24"/>
        </w:rPr>
        <w:t>Prevention involves chemoprophylaxis and mosquito avoidance. Treatment involves antimalarial drugs</w:t>
      </w:r>
      <w:r w:rsidR="000669B0" w:rsidRPr="00546F5B">
        <w:rPr>
          <w:rFonts w:ascii="Times New Roman" w:hAnsi="Times New Roman" w:cs="Times New Roman"/>
          <w:sz w:val="24"/>
          <w:szCs w:val="24"/>
        </w:rPr>
        <w:t xml:space="preserve">. With the prevention the patient can save </w:t>
      </w:r>
      <w:r w:rsidR="00875F59" w:rsidRPr="00875F59">
        <w:rPr>
          <w:rFonts w:ascii="Times New Roman" w:hAnsi="Times New Roman" w:cs="Times New Roman"/>
          <w:color w:val="202124"/>
          <w:sz w:val="24"/>
          <w:szCs w:val="24"/>
          <w:shd w:val="clear" w:color="auto" w:fill="FFFFFF"/>
        </w:rPr>
        <w:t>$25,800</w:t>
      </w:r>
      <w:r w:rsidR="00875F59">
        <w:rPr>
          <w:rFonts w:ascii="Times New Roman" w:hAnsi="Times New Roman" w:cs="Times New Roman"/>
          <w:color w:val="202124"/>
          <w:sz w:val="24"/>
          <w:szCs w:val="24"/>
          <w:shd w:val="clear" w:color="auto" w:fill="FFFFFF"/>
        </w:rPr>
        <w:t xml:space="preserve"> which </w:t>
      </w:r>
      <w:r w:rsidR="000669B0" w:rsidRPr="00546F5B">
        <w:rPr>
          <w:rFonts w:ascii="Times New Roman" w:hAnsi="Times New Roman" w:cs="Times New Roman"/>
          <w:color w:val="202124"/>
          <w:sz w:val="24"/>
          <w:szCs w:val="24"/>
          <w:shd w:val="clear" w:color="auto" w:fill="FFFFFF"/>
        </w:rPr>
        <w:t>could have been otherwise used for an ad</w:t>
      </w:r>
      <w:r w:rsidR="00875F59">
        <w:rPr>
          <w:rFonts w:ascii="Times New Roman" w:hAnsi="Times New Roman" w:cs="Times New Roman"/>
          <w:color w:val="202124"/>
          <w:sz w:val="24"/>
          <w:szCs w:val="24"/>
          <w:shd w:val="clear" w:color="auto" w:fill="FFFFFF"/>
        </w:rPr>
        <w:t>ult malaria treatment</w:t>
      </w:r>
      <w:r w:rsidR="000669B0" w:rsidRPr="00546F5B">
        <w:rPr>
          <w:rFonts w:ascii="Times New Roman" w:hAnsi="Times New Roman" w:cs="Times New Roman"/>
          <w:color w:val="202124"/>
          <w:sz w:val="24"/>
          <w:szCs w:val="24"/>
          <w:shd w:val="clear" w:color="auto" w:fill="FFFFFF"/>
        </w:rPr>
        <w:t>.</w:t>
      </w:r>
    </w:p>
    <w:p w:rsidR="00866960" w:rsidRPr="00866960" w:rsidRDefault="00866960" w:rsidP="00D40366">
      <w:pPr>
        <w:spacing w:line="480" w:lineRule="auto"/>
        <w:rPr>
          <w:rFonts w:ascii="Times New Roman" w:hAnsi="Times New Roman" w:cs="Times New Roman"/>
          <w:color w:val="202124"/>
          <w:sz w:val="24"/>
          <w:szCs w:val="24"/>
          <w:shd w:val="clear" w:color="auto" w:fill="FFFFFF"/>
        </w:rPr>
      </w:pPr>
      <w:r w:rsidRPr="00866960">
        <w:rPr>
          <w:rFonts w:ascii="Times New Roman" w:hAnsi="Times New Roman" w:cs="Times New Roman"/>
          <w:b/>
          <w:color w:val="202124"/>
          <w:sz w:val="24"/>
          <w:szCs w:val="24"/>
          <w:shd w:val="clear" w:color="auto" w:fill="FFFFFF"/>
        </w:rPr>
        <w:t>Risk Factor</w:t>
      </w:r>
      <w:r w:rsidRPr="00866960">
        <w:rPr>
          <w:rFonts w:ascii="Times New Roman" w:hAnsi="Times New Roman" w:cs="Times New Roman"/>
          <w:color w:val="202124"/>
          <w:sz w:val="24"/>
          <w:szCs w:val="24"/>
          <w:shd w:val="clear" w:color="auto" w:fill="FFFFFF"/>
        </w:rPr>
        <w:t xml:space="preserve"> </w:t>
      </w:r>
      <w:r w:rsidR="00875F59">
        <w:t>(</w:t>
      </w:r>
      <w:proofErr w:type="spellStart"/>
      <w:r w:rsidR="00875F59">
        <w:t>Erhabo</w:t>
      </w:r>
      <w:proofErr w:type="spellEnd"/>
      <w:r w:rsidR="00875F59">
        <w:t xml:space="preserve"> et al., 2019, p. 279)</w:t>
      </w:r>
    </w:p>
    <w:p w:rsidR="009B4D99" w:rsidRDefault="009B4D99" w:rsidP="009B4D99">
      <w:pPr>
        <w:pStyle w:val="ListParagraph"/>
        <w:numPr>
          <w:ilvl w:val="0"/>
          <w:numId w:val="3"/>
        </w:numPr>
        <w:spacing w:line="480" w:lineRule="auto"/>
        <w:rPr>
          <w:rFonts w:ascii="Times New Roman" w:hAnsi="Times New Roman" w:cs="Times New Roman"/>
          <w:sz w:val="24"/>
          <w:szCs w:val="24"/>
        </w:rPr>
      </w:pPr>
      <w:r w:rsidRPr="009B4D99">
        <w:rPr>
          <w:rFonts w:ascii="Times New Roman" w:hAnsi="Times New Roman" w:cs="Times New Roman"/>
          <w:sz w:val="24"/>
          <w:szCs w:val="24"/>
        </w:rPr>
        <w:t xml:space="preserve">Low usage of Insecticidal Treated bed Nets </w:t>
      </w:r>
    </w:p>
    <w:p w:rsidR="009B4D99" w:rsidRDefault="009B4D99" w:rsidP="009B4D9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L</w:t>
      </w:r>
      <w:r w:rsidRPr="009B4D99">
        <w:rPr>
          <w:rFonts w:ascii="Times New Roman" w:hAnsi="Times New Roman" w:cs="Times New Roman"/>
          <w:sz w:val="24"/>
          <w:szCs w:val="24"/>
        </w:rPr>
        <w:t xml:space="preserve">ow usage of Indoor Residual Spray </w:t>
      </w:r>
    </w:p>
    <w:p w:rsidR="009B4D99" w:rsidRDefault="009B4D99" w:rsidP="009B4D99">
      <w:pPr>
        <w:pStyle w:val="ListParagraph"/>
        <w:numPr>
          <w:ilvl w:val="0"/>
          <w:numId w:val="3"/>
        </w:numPr>
        <w:spacing w:line="480" w:lineRule="auto"/>
        <w:rPr>
          <w:rFonts w:ascii="Times New Roman" w:hAnsi="Times New Roman" w:cs="Times New Roman"/>
          <w:sz w:val="24"/>
          <w:szCs w:val="24"/>
        </w:rPr>
      </w:pPr>
      <w:r w:rsidRPr="009B4D99">
        <w:rPr>
          <w:rFonts w:ascii="Times New Roman" w:hAnsi="Times New Roman" w:cs="Times New Roman"/>
          <w:sz w:val="24"/>
          <w:szCs w:val="24"/>
        </w:rPr>
        <w:t xml:space="preserve">Availability of different mosquito rearing destinations or stale water locales close to the home </w:t>
      </w:r>
    </w:p>
    <w:p w:rsidR="008E3C3A" w:rsidRDefault="009B4D99" w:rsidP="009B4D9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G</w:t>
      </w:r>
      <w:r w:rsidRPr="009B4D99">
        <w:rPr>
          <w:rFonts w:ascii="Times New Roman" w:hAnsi="Times New Roman" w:cs="Times New Roman"/>
          <w:sz w:val="24"/>
          <w:szCs w:val="24"/>
        </w:rPr>
        <w:t>oing outside overnight</w:t>
      </w:r>
    </w:p>
    <w:p w:rsidR="008E3C3A" w:rsidRDefault="008E3C3A">
      <w:pPr>
        <w:rPr>
          <w:rFonts w:ascii="Times New Roman" w:hAnsi="Times New Roman" w:cs="Times New Roman"/>
          <w:sz w:val="24"/>
          <w:szCs w:val="24"/>
        </w:rPr>
      </w:pPr>
      <w:r>
        <w:rPr>
          <w:rFonts w:ascii="Times New Roman" w:hAnsi="Times New Roman" w:cs="Times New Roman"/>
          <w:sz w:val="24"/>
          <w:szCs w:val="24"/>
        </w:rPr>
        <w:br w:type="page"/>
      </w:r>
    </w:p>
    <w:p w:rsidR="00836A97" w:rsidRDefault="008E3C3A" w:rsidP="008E3C3A">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E3C3A" w:rsidRDefault="008E3C3A" w:rsidP="008E3C3A">
      <w:pPr>
        <w:pStyle w:val="NormalWeb"/>
        <w:spacing w:line="480" w:lineRule="auto"/>
        <w:ind w:left="720" w:hanging="720"/>
      </w:pPr>
      <w:proofErr w:type="gramStart"/>
      <w:r>
        <w:t>CDC. (2021).</w:t>
      </w:r>
      <w:proofErr w:type="gramEnd"/>
      <w:r>
        <w:t xml:space="preserve"> </w:t>
      </w:r>
      <w:proofErr w:type="gramStart"/>
      <w:r>
        <w:rPr>
          <w:i/>
          <w:iCs/>
        </w:rPr>
        <w:t>CDC - Malaria - Malaria Worldwide - Impact of Malaria</w:t>
      </w:r>
      <w:r>
        <w:t>.</w:t>
      </w:r>
      <w:proofErr w:type="gramEnd"/>
      <w:r>
        <w:t xml:space="preserve"> </w:t>
      </w:r>
      <w:proofErr w:type="gramStart"/>
      <w:r>
        <w:t>Cdc.Gov. https://www.cdc.gov/malaria/malaria_worldwide/impact.html#:%7E:text=Nearly%20half%20the%20world’s%20population,in%20the%20WHO%20African%20Region.</w:t>
      </w:r>
      <w:proofErr w:type="gramEnd"/>
    </w:p>
    <w:p w:rsidR="008E3C3A" w:rsidRDefault="008E3C3A" w:rsidP="008E3C3A">
      <w:pPr>
        <w:pStyle w:val="NormalWeb"/>
        <w:spacing w:line="480" w:lineRule="auto"/>
        <w:ind w:left="720" w:hanging="720"/>
      </w:pPr>
      <w:proofErr w:type="spellStart"/>
      <w:proofErr w:type="gramStart"/>
      <w:r>
        <w:t>Erhabo</w:t>
      </w:r>
      <w:proofErr w:type="spellEnd"/>
      <w:r>
        <w:t xml:space="preserve">, O., </w:t>
      </w:r>
      <w:proofErr w:type="spellStart"/>
      <w:r>
        <w:t>Abdullahi</w:t>
      </w:r>
      <w:proofErr w:type="spellEnd"/>
      <w:r>
        <w:t xml:space="preserve">, A., </w:t>
      </w:r>
      <w:proofErr w:type="spellStart"/>
      <w:r>
        <w:t>Tosan</w:t>
      </w:r>
      <w:proofErr w:type="spellEnd"/>
      <w:r>
        <w:t>, E., &amp; Charles, A. T. (2019).</w:t>
      </w:r>
      <w:proofErr w:type="gramEnd"/>
      <w:r>
        <w:t xml:space="preserve"> Risk factors associated with malaria infection among pregnant women of African Descent in Specialist Hospital </w:t>
      </w:r>
      <w:proofErr w:type="spellStart"/>
      <w:r>
        <w:t>Sokoto</w:t>
      </w:r>
      <w:proofErr w:type="spellEnd"/>
      <w:r>
        <w:t xml:space="preserve">, Nigeria. </w:t>
      </w:r>
      <w:r>
        <w:rPr>
          <w:i/>
          <w:iCs/>
        </w:rPr>
        <w:t>Obstetrics &amp; Gynecology International Journal</w:t>
      </w:r>
      <w:r>
        <w:t xml:space="preserve">, </w:t>
      </w:r>
      <w:r>
        <w:rPr>
          <w:i/>
          <w:iCs/>
        </w:rPr>
        <w:t>10</w:t>
      </w:r>
      <w:r>
        <w:t>(4), 274–280. https://doi.org/10.15406/ogij.2019.10.00454</w:t>
      </w:r>
    </w:p>
    <w:p w:rsidR="008E3C3A" w:rsidRDefault="008E3C3A" w:rsidP="008E3C3A">
      <w:pPr>
        <w:pStyle w:val="NormalWeb"/>
        <w:spacing w:line="480" w:lineRule="auto"/>
        <w:ind w:left="720" w:hanging="720"/>
      </w:pPr>
      <w:proofErr w:type="gramStart"/>
      <w:r>
        <w:t>Healthy People.</w:t>
      </w:r>
      <w:proofErr w:type="gramEnd"/>
      <w:r>
        <w:t xml:space="preserve"> </w:t>
      </w:r>
      <w:proofErr w:type="gramStart"/>
      <w:r>
        <w:t xml:space="preserve">(2016). </w:t>
      </w:r>
      <w:r>
        <w:rPr>
          <w:i/>
          <w:iCs/>
        </w:rPr>
        <w:t>Global Health | Healthy People 2020</w:t>
      </w:r>
      <w:r>
        <w:t>.</w:t>
      </w:r>
      <w:proofErr w:type="gramEnd"/>
      <w:r>
        <w:t xml:space="preserve"> Heealthpeople.Org. https://www.healthypeople.gov/2020/topics-objectives/topic/global-health/objectives</w:t>
      </w:r>
    </w:p>
    <w:p w:rsidR="008E3C3A" w:rsidRDefault="008E3C3A" w:rsidP="008E3C3A">
      <w:pPr>
        <w:pStyle w:val="NormalWeb"/>
        <w:spacing w:line="480" w:lineRule="auto"/>
        <w:ind w:left="720" w:hanging="720"/>
      </w:pPr>
      <w:r>
        <w:t xml:space="preserve">Schafer, J. (2013, September 16). </w:t>
      </w:r>
      <w:r>
        <w:rPr>
          <w:i/>
          <w:iCs/>
        </w:rPr>
        <w:t>1001 Bites: The road to a successful malaria vaccine</w:t>
      </w:r>
      <w:r>
        <w:t xml:space="preserve">. </w:t>
      </w:r>
      <w:proofErr w:type="gramStart"/>
      <w:r>
        <w:t>Science in the News.</w:t>
      </w:r>
      <w:proofErr w:type="gramEnd"/>
      <w:r>
        <w:t xml:space="preserve"> https://sitn.hms.harvard.edu/flash/2013/1001-bites-the-road-to-a-successful-malaria-vaccine/</w:t>
      </w:r>
    </w:p>
    <w:p w:rsidR="008E3C3A" w:rsidRDefault="008E3C3A" w:rsidP="008E3C3A">
      <w:pPr>
        <w:pStyle w:val="NormalWeb"/>
        <w:spacing w:line="480" w:lineRule="auto"/>
        <w:ind w:left="720" w:hanging="720"/>
      </w:pPr>
      <w:proofErr w:type="gramStart"/>
      <w:r>
        <w:t>WHO.</w:t>
      </w:r>
      <w:proofErr w:type="gramEnd"/>
      <w:r>
        <w:t xml:space="preserve"> (2021, April 1). </w:t>
      </w:r>
      <w:proofErr w:type="gramStart"/>
      <w:r>
        <w:rPr>
          <w:i/>
          <w:iCs/>
        </w:rPr>
        <w:t>Fact sheet about Malaria</w:t>
      </w:r>
      <w:r>
        <w:t>.</w:t>
      </w:r>
      <w:proofErr w:type="gramEnd"/>
      <w:r>
        <w:t xml:space="preserve"> https://www.who.int/news-room/fact-sheets/detail/malaria</w:t>
      </w:r>
    </w:p>
    <w:p w:rsidR="008E3C3A" w:rsidRPr="009B4D99" w:rsidRDefault="008E3C3A" w:rsidP="008E3C3A">
      <w:pPr>
        <w:pStyle w:val="ListParagraph"/>
        <w:spacing w:line="480" w:lineRule="auto"/>
        <w:rPr>
          <w:rFonts w:ascii="Times New Roman" w:hAnsi="Times New Roman" w:cs="Times New Roman"/>
          <w:sz w:val="24"/>
          <w:szCs w:val="24"/>
        </w:rPr>
      </w:pPr>
    </w:p>
    <w:p w:rsidR="00AE1D51" w:rsidRPr="00866960" w:rsidRDefault="00AE1D51" w:rsidP="00AE1D51">
      <w:pPr>
        <w:spacing w:line="480" w:lineRule="auto"/>
        <w:ind w:firstLine="720"/>
        <w:rPr>
          <w:rFonts w:ascii="Times New Roman" w:hAnsi="Times New Roman" w:cs="Times New Roman"/>
          <w:sz w:val="24"/>
          <w:szCs w:val="24"/>
        </w:rPr>
      </w:pPr>
    </w:p>
    <w:sectPr w:rsidR="00AE1D51" w:rsidRPr="00866960" w:rsidSect="00F200D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41" w:rsidRDefault="00C90441" w:rsidP="00F200DB">
      <w:pPr>
        <w:spacing w:after="0" w:line="240" w:lineRule="auto"/>
      </w:pPr>
      <w:r>
        <w:separator/>
      </w:r>
    </w:p>
  </w:endnote>
  <w:endnote w:type="continuationSeparator" w:id="0">
    <w:p w:rsidR="00C90441" w:rsidRDefault="00C90441" w:rsidP="00F2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41" w:rsidRDefault="00C90441" w:rsidP="00F200DB">
      <w:pPr>
        <w:spacing w:after="0" w:line="240" w:lineRule="auto"/>
      </w:pPr>
      <w:r>
        <w:separator/>
      </w:r>
    </w:p>
  </w:footnote>
  <w:footnote w:type="continuationSeparator" w:id="0">
    <w:p w:rsidR="00C90441" w:rsidRDefault="00C90441" w:rsidP="00F20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25443636"/>
      <w:docPartObj>
        <w:docPartGallery w:val="Page Numbers (Top of Page)"/>
        <w:docPartUnique/>
      </w:docPartObj>
    </w:sdtPr>
    <w:sdtEndPr>
      <w:rPr>
        <w:noProof/>
      </w:rPr>
    </w:sdtEndPr>
    <w:sdtContent>
      <w:p w:rsidR="00F200DB" w:rsidRPr="00F200DB" w:rsidRDefault="00F200DB">
        <w:pPr>
          <w:pStyle w:val="Header"/>
          <w:jc w:val="right"/>
          <w:rPr>
            <w:rFonts w:ascii="Times New Roman" w:hAnsi="Times New Roman" w:cs="Times New Roman"/>
            <w:sz w:val="24"/>
            <w:szCs w:val="24"/>
          </w:rPr>
        </w:pPr>
        <w:r w:rsidRPr="00F200DB">
          <w:rPr>
            <w:rFonts w:ascii="Times New Roman" w:hAnsi="Times New Roman" w:cs="Times New Roman"/>
            <w:sz w:val="24"/>
            <w:szCs w:val="24"/>
          </w:rPr>
          <w:t xml:space="preserve">MALARIA </w:t>
        </w:r>
        <w:r>
          <w:rPr>
            <w:rFonts w:ascii="Times New Roman" w:hAnsi="Times New Roman" w:cs="Times New Roman"/>
            <w:sz w:val="24"/>
            <w:szCs w:val="24"/>
          </w:rPr>
          <w:t xml:space="preserve">                                                                                                                                      </w:t>
        </w:r>
        <w:r w:rsidRPr="00F200DB">
          <w:rPr>
            <w:rFonts w:ascii="Times New Roman" w:hAnsi="Times New Roman" w:cs="Times New Roman"/>
            <w:sz w:val="24"/>
            <w:szCs w:val="24"/>
          </w:rPr>
          <w:fldChar w:fldCharType="begin"/>
        </w:r>
        <w:r w:rsidRPr="00F200DB">
          <w:rPr>
            <w:rFonts w:ascii="Times New Roman" w:hAnsi="Times New Roman" w:cs="Times New Roman"/>
            <w:sz w:val="24"/>
            <w:szCs w:val="24"/>
          </w:rPr>
          <w:instrText xml:space="preserve"> PAGE   \* MERGEFORMAT </w:instrText>
        </w:r>
        <w:r w:rsidRPr="00F200DB">
          <w:rPr>
            <w:rFonts w:ascii="Times New Roman" w:hAnsi="Times New Roman" w:cs="Times New Roman"/>
            <w:sz w:val="24"/>
            <w:szCs w:val="24"/>
          </w:rPr>
          <w:fldChar w:fldCharType="separate"/>
        </w:r>
        <w:r>
          <w:rPr>
            <w:rFonts w:ascii="Times New Roman" w:hAnsi="Times New Roman" w:cs="Times New Roman"/>
            <w:noProof/>
            <w:sz w:val="24"/>
            <w:szCs w:val="24"/>
          </w:rPr>
          <w:t>2</w:t>
        </w:r>
        <w:r w:rsidRPr="00F200DB">
          <w:rPr>
            <w:rFonts w:ascii="Times New Roman" w:hAnsi="Times New Roman" w:cs="Times New Roman"/>
            <w:noProof/>
            <w:sz w:val="24"/>
            <w:szCs w:val="24"/>
          </w:rPr>
          <w:fldChar w:fldCharType="end"/>
        </w:r>
      </w:p>
    </w:sdtContent>
  </w:sdt>
  <w:p w:rsidR="00F200DB" w:rsidRPr="00F200DB" w:rsidRDefault="00F200D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977518"/>
      <w:docPartObj>
        <w:docPartGallery w:val="Page Numbers (Top of Page)"/>
        <w:docPartUnique/>
      </w:docPartObj>
    </w:sdtPr>
    <w:sdtEndPr>
      <w:rPr>
        <w:rFonts w:ascii="Times New Roman" w:hAnsi="Times New Roman" w:cs="Times New Roman"/>
        <w:noProof/>
        <w:sz w:val="24"/>
        <w:szCs w:val="24"/>
      </w:rPr>
    </w:sdtEndPr>
    <w:sdtContent>
      <w:p w:rsidR="00F200DB" w:rsidRPr="00F200DB" w:rsidRDefault="00F200DB">
        <w:pPr>
          <w:pStyle w:val="Header"/>
          <w:jc w:val="right"/>
          <w:rPr>
            <w:rFonts w:ascii="Times New Roman" w:hAnsi="Times New Roman" w:cs="Times New Roman"/>
            <w:sz w:val="24"/>
            <w:szCs w:val="24"/>
          </w:rPr>
        </w:pPr>
        <w:r w:rsidRPr="00F200DB">
          <w:rPr>
            <w:rFonts w:ascii="Times New Roman" w:hAnsi="Times New Roman" w:cs="Times New Roman"/>
            <w:sz w:val="24"/>
            <w:szCs w:val="24"/>
          </w:rPr>
          <w:fldChar w:fldCharType="begin"/>
        </w:r>
        <w:r w:rsidRPr="00F200DB">
          <w:rPr>
            <w:rFonts w:ascii="Times New Roman" w:hAnsi="Times New Roman" w:cs="Times New Roman"/>
            <w:sz w:val="24"/>
            <w:szCs w:val="24"/>
          </w:rPr>
          <w:instrText xml:space="preserve"> PAGE   \* MERGEFORMAT </w:instrText>
        </w:r>
        <w:r w:rsidRPr="00F200DB">
          <w:rPr>
            <w:rFonts w:ascii="Times New Roman" w:hAnsi="Times New Roman" w:cs="Times New Roman"/>
            <w:sz w:val="24"/>
            <w:szCs w:val="24"/>
          </w:rPr>
          <w:fldChar w:fldCharType="separate"/>
        </w:r>
        <w:r>
          <w:rPr>
            <w:rFonts w:ascii="Times New Roman" w:hAnsi="Times New Roman" w:cs="Times New Roman"/>
            <w:noProof/>
            <w:sz w:val="24"/>
            <w:szCs w:val="24"/>
          </w:rPr>
          <w:t>1</w:t>
        </w:r>
        <w:r w:rsidRPr="00F200DB">
          <w:rPr>
            <w:rFonts w:ascii="Times New Roman" w:hAnsi="Times New Roman" w:cs="Times New Roman"/>
            <w:noProof/>
            <w:sz w:val="24"/>
            <w:szCs w:val="24"/>
          </w:rPr>
          <w:fldChar w:fldCharType="end"/>
        </w:r>
      </w:p>
    </w:sdtContent>
  </w:sdt>
  <w:p w:rsidR="00F200DB" w:rsidRDefault="00F20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8545B"/>
    <w:multiLevelType w:val="hybridMultilevel"/>
    <w:tmpl w:val="CA1C0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A91F2D"/>
    <w:multiLevelType w:val="hybridMultilevel"/>
    <w:tmpl w:val="66B81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C865AB"/>
    <w:multiLevelType w:val="hybridMultilevel"/>
    <w:tmpl w:val="15F6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0MLYwNjA0MTKxNDNT0lEKTi0uzszPAykwqgUAC1z3GSwAAAA="/>
  </w:docVars>
  <w:rsids>
    <w:rsidRoot w:val="009B42C5"/>
    <w:rsid w:val="000669B0"/>
    <w:rsid w:val="001A3CB2"/>
    <w:rsid w:val="001C63A2"/>
    <w:rsid w:val="00546F5B"/>
    <w:rsid w:val="00661933"/>
    <w:rsid w:val="00836A97"/>
    <w:rsid w:val="00866960"/>
    <w:rsid w:val="00871AEE"/>
    <w:rsid w:val="00875F59"/>
    <w:rsid w:val="008E3C3A"/>
    <w:rsid w:val="0097025E"/>
    <w:rsid w:val="009B42C5"/>
    <w:rsid w:val="009B4D99"/>
    <w:rsid w:val="00A50A90"/>
    <w:rsid w:val="00AD4631"/>
    <w:rsid w:val="00AE1D51"/>
    <w:rsid w:val="00C15EBA"/>
    <w:rsid w:val="00C90441"/>
    <w:rsid w:val="00D40366"/>
    <w:rsid w:val="00D629E5"/>
    <w:rsid w:val="00D7370E"/>
    <w:rsid w:val="00F200DB"/>
    <w:rsid w:val="00F7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66"/>
    <w:pPr>
      <w:ind w:left="720"/>
      <w:contextualSpacing/>
    </w:pPr>
  </w:style>
  <w:style w:type="character" w:styleId="PlaceholderText">
    <w:name w:val="Placeholder Text"/>
    <w:basedOn w:val="DefaultParagraphFont"/>
    <w:uiPriority w:val="99"/>
    <w:semiHidden/>
    <w:rsid w:val="00D7370E"/>
    <w:rPr>
      <w:color w:val="808080"/>
    </w:rPr>
  </w:style>
  <w:style w:type="paragraph" w:styleId="BalloonText">
    <w:name w:val="Balloon Text"/>
    <w:basedOn w:val="Normal"/>
    <w:link w:val="BalloonTextChar"/>
    <w:uiPriority w:val="99"/>
    <w:semiHidden/>
    <w:unhideWhenUsed/>
    <w:rsid w:val="00D7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0E"/>
    <w:rPr>
      <w:rFonts w:ascii="Tahoma" w:hAnsi="Tahoma" w:cs="Tahoma"/>
      <w:sz w:val="16"/>
      <w:szCs w:val="16"/>
    </w:rPr>
  </w:style>
  <w:style w:type="paragraph" w:styleId="NormalWeb">
    <w:name w:val="Normal (Web)"/>
    <w:basedOn w:val="Normal"/>
    <w:uiPriority w:val="99"/>
    <w:semiHidden/>
    <w:unhideWhenUsed/>
    <w:rsid w:val="008E3C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DB"/>
  </w:style>
  <w:style w:type="paragraph" w:styleId="Footer">
    <w:name w:val="footer"/>
    <w:basedOn w:val="Normal"/>
    <w:link w:val="FooterChar"/>
    <w:uiPriority w:val="99"/>
    <w:unhideWhenUsed/>
    <w:rsid w:val="00F2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66"/>
    <w:pPr>
      <w:ind w:left="720"/>
      <w:contextualSpacing/>
    </w:pPr>
  </w:style>
  <w:style w:type="character" w:styleId="PlaceholderText">
    <w:name w:val="Placeholder Text"/>
    <w:basedOn w:val="DefaultParagraphFont"/>
    <w:uiPriority w:val="99"/>
    <w:semiHidden/>
    <w:rsid w:val="00D7370E"/>
    <w:rPr>
      <w:color w:val="808080"/>
    </w:rPr>
  </w:style>
  <w:style w:type="paragraph" w:styleId="BalloonText">
    <w:name w:val="Balloon Text"/>
    <w:basedOn w:val="Normal"/>
    <w:link w:val="BalloonTextChar"/>
    <w:uiPriority w:val="99"/>
    <w:semiHidden/>
    <w:unhideWhenUsed/>
    <w:rsid w:val="00D7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0E"/>
    <w:rPr>
      <w:rFonts w:ascii="Tahoma" w:hAnsi="Tahoma" w:cs="Tahoma"/>
      <w:sz w:val="16"/>
      <w:szCs w:val="16"/>
    </w:rPr>
  </w:style>
  <w:style w:type="paragraph" w:styleId="NormalWeb">
    <w:name w:val="Normal (Web)"/>
    <w:basedOn w:val="Normal"/>
    <w:uiPriority w:val="99"/>
    <w:semiHidden/>
    <w:unhideWhenUsed/>
    <w:rsid w:val="008E3C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DB"/>
  </w:style>
  <w:style w:type="paragraph" w:styleId="Footer">
    <w:name w:val="footer"/>
    <w:basedOn w:val="Normal"/>
    <w:link w:val="FooterChar"/>
    <w:uiPriority w:val="99"/>
    <w:unhideWhenUsed/>
    <w:rsid w:val="00F2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2021-04-07T19:29:00Z</dcterms:created>
  <dcterms:modified xsi:type="dcterms:W3CDTF">2021-04-07T19:29:00Z</dcterms:modified>
</cp:coreProperties>
</file>