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0EF1" w:rsidRPr="00FF0EF1" w:rsidRDefault="00FF0EF1" w:rsidP="00FF0EF1">
      <w:pPr>
        <w:rPr>
          <w:rFonts w:ascii="Arial" w:hAnsi="Arial" w:cs="Arial"/>
        </w:rPr>
      </w:pPr>
      <w:r w:rsidRPr="00FF0EF1">
        <w:rPr>
          <w:rFonts w:ascii="Arial" w:hAnsi="Arial" w:cs="Arial"/>
        </w:rPr>
        <w:t>read the case study and solve the Q</w:t>
      </w:r>
      <w:r>
        <w:rPr>
          <w:rFonts w:ascii="Arial" w:hAnsi="Arial" w:cs="Arial"/>
        </w:rPr>
        <w:t>uestions</w:t>
      </w:r>
    </w:p>
    <w:p w:rsidR="00FF0EF1" w:rsidRPr="00FF0EF1" w:rsidRDefault="00FF0EF1" w:rsidP="00FF0EF1">
      <w:pPr>
        <w:rPr>
          <w:rFonts w:ascii="Arial" w:hAnsi="Arial" w:cs="Arial"/>
        </w:rPr>
      </w:pPr>
    </w:p>
    <w:p w:rsidR="00FF0EF1" w:rsidRPr="00FF0EF1" w:rsidRDefault="00FF0EF1" w:rsidP="00FF0EF1">
      <w:pPr>
        <w:rPr>
          <w:rFonts w:ascii="Arial" w:hAnsi="Arial" w:cs="Arial"/>
        </w:rPr>
      </w:pPr>
      <w:r w:rsidRPr="00FF0EF1">
        <w:rPr>
          <w:rFonts w:ascii="Arial" w:hAnsi="Arial" w:cs="Arial"/>
        </w:rPr>
        <w:t xml:space="preserve">the diagrams must be draw </w:t>
      </w:r>
      <w:r w:rsidRPr="00FF0EF1">
        <w:rPr>
          <w:rFonts w:ascii="Arial" w:hAnsi="Arial" w:cs="Arial"/>
          <w:b/>
          <w:bCs/>
          <w:i/>
          <w:iCs/>
          <w:u w:val="single"/>
        </w:rPr>
        <w:t>by hand</w:t>
      </w:r>
      <w:r w:rsidRPr="00FF0EF1">
        <w:rPr>
          <w:rFonts w:ascii="Arial" w:hAnsi="Arial" w:cs="Arial"/>
        </w:rPr>
        <w:t xml:space="preserve"> on paper then scan it.</w:t>
      </w:r>
    </w:p>
    <w:p w:rsidR="00FF0EF1" w:rsidRPr="00FF0EF1" w:rsidRDefault="00FF0EF1" w:rsidP="00FF0EF1">
      <w:pPr>
        <w:rPr>
          <w:rFonts w:ascii="Arial" w:hAnsi="Arial" w:cs="Arial"/>
        </w:rPr>
      </w:pPr>
    </w:p>
    <w:p w:rsidR="00FF0EF1" w:rsidRPr="00FF0EF1" w:rsidRDefault="00FF0EF1" w:rsidP="00FF0EF1">
      <w:pPr>
        <w:rPr>
          <w:rFonts w:ascii="Arial" w:hAnsi="Arial" w:cs="Arial"/>
        </w:rPr>
      </w:pPr>
      <w:r w:rsidRPr="00FF0EF1">
        <w:rPr>
          <w:rFonts w:ascii="Arial" w:hAnsi="Arial" w:cs="Arial"/>
        </w:rPr>
        <w:t xml:space="preserve">the references must be </w:t>
      </w:r>
      <w:r w:rsidRPr="00FF0EF1">
        <w:rPr>
          <w:rFonts w:ascii="Arial" w:hAnsi="Arial" w:cs="Arial"/>
          <w:u w:val="single"/>
        </w:rPr>
        <w:t>in HARVARD STYLE</w:t>
      </w:r>
      <w:r w:rsidRPr="00FF0EF1">
        <w:rPr>
          <w:rFonts w:ascii="Arial" w:hAnsi="Arial" w:cs="Arial"/>
        </w:rPr>
        <w:t>.</w:t>
      </w:r>
    </w:p>
    <w:p w:rsidR="00FF0EF1" w:rsidRPr="00FF0EF1" w:rsidRDefault="00FF0EF1" w:rsidP="00FF0EF1">
      <w:pPr>
        <w:rPr>
          <w:rFonts w:ascii="Arial" w:hAnsi="Arial" w:cs="Arial"/>
        </w:rPr>
      </w:pPr>
    </w:p>
    <w:p w:rsidR="00FF0EF1" w:rsidRPr="00FF0EF1" w:rsidRDefault="00FF0EF1" w:rsidP="00FF0EF1">
      <w:pPr>
        <w:rPr>
          <w:rFonts w:ascii="Arial" w:hAnsi="Arial" w:cs="Arial"/>
        </w:rPr>
      </w:pPr>
      <w:r w:rsidRPr="00FF0EF1">
        <w:rPr>
          <w:rFonts w:ascii="Arial" w:hAnsi="Arial" w:cs="Arial"/>
        </w:rPr>
        <w:t xml:space="preserve">all questions should be in ( </w:t>
      </w:r>
      <w:r w:rsidRPr="00FF0EF1">
        <w:rPr>
          <w:rFonts w:ascii="Arial" w:hAnsi="Arial" w:cs="Arial"/>
          <w:b/>
          <w:bCs/>
        </w:rPr>
        <w:t>introduction , body and conclusion</w:t>
      </w:r>
      <w:r w:rsidRPr="00FF0EF1">
        <w:rPr>
          <w:rFonts w:ascii="Arial" w:hAnsi="Arial" w:cs="Arial"/>
        </w:rPr>
        <w:t>).</w:t>
      </w:r>
    </w:p>
    <w:p w:rsidR="00FF0EF1" w:rsidRPr="00FF0EF1" w:rsidRDefault="00FF0EF1" w:rsidP="00FF0EF1">
      <w:pPr>
        <w:rPr>
          <w:rFonts w:ascii="Arial" w:hAnsi="Arial" w:cs="Arial"/>
        </w:rPr>
      </w:pPr>
      <w:r w:rsidRPr="00FF0EF1">
        <w:rPr>
          <w:rFonts w:ascii="Arial" w:hAnsi="Arial" w:cs="Arial"/>
        </w:rPr>
        <w:t>-</w:t>
      </w:r>
    </w:p>
    <w:p w:rsidR="00FF0EF1" w:rsidRPr="00FF0EF1" w:rsidRDefault="00FF0EF1" w:rsidP="00FF0EF1">
      <w:pPr>
        <w:rPr>
          <w:rFonts w:ascii="Arial" w:hAnsi="Arial" w:cs="Arial"/>
          <w:b/>
          <w:bCs/>
        </w:rPr>
      </w:pPr>
      <w:r w:rsidRPr="00FF0EF1">
        <w:rPr>
          <w:rFonts w:ascii="Arial" w:hAnsi="Arial" w:cs="Arial"/>
          <w:b/>
          <w:bCs/>
        </w:rPr>
        <w:t>Soft system method stages</w:t>
      </w:r>
      <w:r w:rsidRPr="00FF0EF1">
        <w:rPr>
          <w:rFonts w:ascii="Arial" w:hAnsi="Arial" w:cs="Arial"/>
          <w:b/>
          <w:bCs/>
        </w:rPr>
        <w:t xml:space="preserve"> ( </w:t>
      </w:r>
      <w:bookmarkStart w:id="0" w:name="_GoBack"/>
      <w:bookmarkEnd w:id="0"/>
      <w:r w:rsidRPr="00FF0EF1">
        <w:rPr>
          <w:rFonts w:ascii="Arial" w:hAnsi="Arial" w:cs="Arial"/>
          <w:b/>
          <w:bCs/>
        </w:rPr>
        <w:t>to help to solve</w:t>
      </w:r>
      <w:r>
        <w:rPr>
          <w:rFonts w:ascii="Arial" w:hAnsi="Arial" w:cs="Arial"/>
          <w:b/>
          <w:bCs/>
        </w:rPr>
        <w:t xml:space="preserve"> the questions</w:t>
      </w:r>
      <w:r w:rsidRPr="00FF0EF1">
        <w:rPr>
          <w:rFonts w:ascii="Arial" w:hAnsi="Arial" w:cs="Arial"/>
          <w:b/>
          <w:bCs/>
        </w:rPr>
        <w:t>)</w:t>
      </w:r>
    </w:p>
    <w:p w:rsidR="00FF0EF1" w:rsidRPr="00FF0EF1" w:rsidRDefault="00FF0EF1" w:rsidP="00FF0EF1">
      <w:pPr>
        <w:rPr>
          <w:rFonts w:ascii="Arial" w:hAnsi="Arial" w:cs="Arial"/>
          <w:b/>
          <w:bCs/>
          <w:color w:val="215868" w:themeColor="accent5" w:themeShade="80"/>
        </w:rPr>
      </w:pP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 xml:space="preserve">Stage 1 </w:t>
      </w: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Summarize case study draw 5 diagrams (spray, system multiple influence sign map)</w:t>
      </w:r>
    </w:p>
    <w:p w:rsidR="00FF0EF1" w:rsidRPr="00FF0EF1" w:rsidRDefault="00FF0EF1" w:rsidP="00FF0EF1">
      <w:pPr>
        <w:rPr>
          <w:rFonts w:ascii="Arial" w:hAnsi="Arial" w:cs="Arial"/>
          <w:b/>
          <w:bCs/>
          <w:color w:val="215868" w:themeColor="accent5" w:themeShade="80"/>
        </w:rPr>
      </w:pP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Stage 2</w:t>
      </w: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Draw rich picture of the summarized case</w:t>
      </w: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 xml:space="preserve">Write what organization is actually doing </w:t>
      </w:r>
    </w:p>
    <w:p w:rsidR="00FF0EF1" w:rsidRPr="00FF0EF1" w:rsidRDefault="00FF0EF1" w:rsidP="00FF0EF1">
      <w:pPr>
        <w:rPr>
          <w:rFonts w:ascii="Arial" w:hAnsi="Arial" w:cs="Arial"/>
          <w:b/>
          <w:bCs/>
          <w:color w:val="215868" w:themeColor="accent5" w:themeShade="80"/>
        </w:rPr>
      </w:pP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Stage 3</w:t>
      </w: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 xml:space="preserve">Write relevant system </w:t>
      </w: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Root definition ( objective )</w:t>
      </w:r>
    </w:p>
    <w:p w:rsidR="00FF0EF1" w:rsidRPr="00FF0EF1" w:rsidRDefault="00FF0EF1" w:rsidP="00FF0EF1">
      <w:pPr>
        <w:rPr>
          <w:rFonts w:ascii="Arial" w:hAnsi="Arial" w:cs="Arial"/>
          <w:b/>
          <w:bCs/>
          <w:color w:val="215868" w:themeColor="accent5" w:themeShade="80"/>
        </w:rPr>
      </w:pPr>
      <w:proofErr w:type="spellStart"/>
      <w:r w:rsidRPr="00FF0EF1">
        <w:rPr>
          <w:rFonts w:ascii="Arial" w:hAnsi="Arial" w:cs="Arial"/>
          <w:b/>
          <w:bCs/>
          <w:color w:val="215868" w:themeColor="accent5" w:themeShade="80"/>
        </w:rPr>
        <w:t>Catwoe</w:t>
      </w:r>
      <w:proofErr w:type="spellEnd"/>
      <w:r w:rsidRPr="00FF0EF1">
        <w:rPr>
          <w:rFonts w:ascii="Arial" w:hAnsi="Arial" w:cs="Arial"/>
          <w:b/>
          <w:bCs/>
          <w:color w:val="215868" w:themeColor="accent5" w:themeShade="80"/>
        </w:rPr>
        <w:t xml:space="preserve"> checklist on relevant system</w:t>
      </w:r>
    </w:p>
    <w:p w:rsidR="00FF0EF1" w:rsidRPr="00FF0EF1" w:rsidRDefault="00FF0EF1" w:rsidP="00FF0EF1">
      <w:pPr>
        <w:rPr>
          <w:rFonts w:ascii="Arial" w:hAnsi="Arial" w:cs="Arial"/>
          <w:b/>
          <w:bCs/>
          <w:color w:val="215868" w:themeColor="accent5" w:themeShade="80"/>
        </w:rPr>
      </w:pP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Stage 4</w:t>
      </w: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Draw the perfect scenario(conceptual model) for the organisation ( how it can be at its best way to compete)</w:t>
      </w:r>
    </w:p>
    <w:p w:rsidR="00FF0EF1" w:rsidRPr="00FF0EF1" w:rsidRDefault="00FF0EF1" w:rsidP="00FF0EF1">
      <w:pPr>
        <w:rPr>
          <w:rFonts w:ascii="Arial" w:hAnsi="Arial" w:cs="Arial"/>
          <w:b/>
          <w:bCs/>
          <w:color w:val="215868" w:themeColor="accent5" w:themeShade="80"/>
        </w:rPr>
      </w:pP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Stage 5</w:t>
      </w: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Draw table of</w:t>
      </w: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 xml:space="preserve">Activity | if its available in rich picture| if its available in conceptual model | comment </w:t>
      </w:r>
    </w:p>
    <w:p w:rsidR="00FF0EF1" w:rsidRPr="00FF0EF1" w:rsidRDefault="00FF0EF1" w:rsidP="00FF0EF1">
      <w:pPr>
        <w:rPr>
          <w:rFonts w:ascii="Arial" w:hAnsi="Arial" w:cs="Arial"/>
          <w:b/>
          <w:bCs/>
          <w:color w:val="215868" w:themeColor="accent5" w:themeShade="80"/>
        </w:rPr>
      </w:pP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 xml:space="preserve">Stage 6 </w:t>
      </w: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Why do u think conceptual model is good</w:t>
      </w: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And needed to lead to desirable change( economically socially cultural desirable)</w:t>
      </w:r>
    </w:p>
    <w:p w:rsidR="00FF0EF1" w:rsidRPr="00FF0EF1" w:rsidRDefault="00FF0EF1" w:rsidP="00FF0EF1">
      <w:pPr>
        <w:rPr>
          <w:rFonts w:ascii="Arial" w:hAnsi="Arial" w:cs="Arial"/>
          <w:b/>
          <w:bCs/>
          <w:color w:val="215868" w:themeColor="accent5" w:themeShade="80"/>
        </w:rPr>
      </w:pP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 xml:space="preserve">Stage 7 </w:t>
      </w: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4 changes to make to reach conceptual model :</w:t>
      </w:r>
    </w:p>
    <w:p w:rsidR="00FF0EF1" w:rsidRPr="00FF0EF1" w:rsidRDefault="00FF0EF1" w:rsidP="00FF0EF1">
      <w:pPr>
        <w:rPr>
          <w:rFonts w:ascii="Arial" w:hAnsi="Arial" w:cs="Arial"/>
          <w:b/>
          <w:bCs/>
          <w:color w:val="215868" w:themeColor="accent5" w:themeShade="80"/>
        </w:rPr>
      </w:pPr>
      <w:r w:rsidRPr="00FF0EF1">
        <w:rPr>
          <w:rFonts w:ascii="Arial" w:hAnsi="Arial" w:cs="Arial"/>
          <w:b/>
          <w:bCs/>
          <w:color w:val="215868" w:themeColor="accent5" w:themeShade="80"/>
        </w:rPr>
        <w:t xml:space="preserve">Procedure, attitudes, </w:t>
      </w:r>
      <w:proofErr w:type="spellStart"/>
      <w:r w:rsidRPr="00FF0EF1">
        <w:rPr>
          <w:rFonts w:ascii="Arial" w:hAnsi="Arial" w:cs="Arial"/>
          <w:b/>
          <w:bCs/>
          <w:color w:val="215868" w:themeColor="accent5" w:themeShade="80"/>
        </w:rPr>
        <w:t>structure,policy</w:t>
      </w:r>
      <w:proofErr w:type="spellEnd"/>
    </w:p>
    <w:p w:rsidR="00FF0EF1" w:rsidRDefault="00FF0EF1" w:rsidP="00FF0EF1">
      <w:pPr>
        <w:jc w:val="both"/>
        <w:rPr>
          <w:rFonts w:ascii="Arial" w:hAnsi="Arial" w:cs="Arial"/>
          <w:b/>
          <w:bCs/>
          <w:u w:val="single"/>
        </w:rPr>
      </w:pPr>
    </w:p>
    <w:p w:rsidR="00FF0EF1" w:rsidRDefault="00FF0EF1" w:rsidP="002B36DB">
      <w:pPr>
        <w:pStyle w:val="CM28"/>
        <w:spacing w:after="0"/>
        <w:jc w:val="both"/>
        <w:rPr>
          <w:rFonts w:ascii="Arial" w:hAnsi="Arial" w:cs="Arial"/>
          <w:b/>
          <w:bCs/>
          <w:u w:val="single"/>
        </w:rPr>
      </w:pPr>
    </w:p>
    <w:p w:rsidR="00FF0EF1" w:rsidRDefault="00FF0EF1" w:rsidP="002B36DB">
      <w:pPr>
        <w:pStyle w:val="CM28"/>
        <w:spacing w:after="0"/>
        <w:jc w:val="both"/>
        <w:rPr>
          <w:rFonts w:ascii="Arial" w:hAnsi="Arial" w:cs="Arial"/>
          <w:b/>
          <w:bCs/>
          <w:u w:val="single"/>
        </w:rPr>
      </w:pPr>
    </w:p>
    <w:p w:rsidR="00FF0EF1" w:rsidRDefault="00FF0EF1" w:rsidP="002B36DB">
      <w:pPr>
        <w:pStyle w:val="CM28"/>
        <w:spacing w:after="0"/>
        <w:jc w:val="both"/>
        <w:rPr>
          <w:rFonts w:ascii="Arial" w:hAnsi="Arial" w:cs="Arial"/>
          <w:b/>
          <w:bCs/>
          <w:u w:val="single"/>
        </w:rPr>
      </w:pPr>
    </w:p>
    <w:p w:rsidR="00FF0EF1" w:rsidRDefault="00FF0EF1" w:rsidP="002B36DB">
      <w:pPr>
        <w:pStyle w:val="CM28"/>
        <w:spacing w:after="0"/>
        <w:jc w:val="both"/>
        <w:rPr>
          <w:rFonts w:ascii="Arial" w:hAnsi="Arial" w:cs="Arial"/>
          <w:b/>
          <w:bCs/>
          <w:u w:val="single"/>
        </w:rPr>
      </w:pPr>
    </w:p>
    <w:p w:rsidR="00FF0EF1" w:rsidRDefault="00FF0EF1" w:rsidP="002B36DB">
      <w:pPr>
        <w:pStyle w:val="CM28"/>
        <w:spacing w:after="0"/>
        <w:jc w:val="both"/>
        <w:rPr>
          <w:rFonts w:ascii="Arial" w:hAnsi="Arial" w:cs="Arial"/>
          <w:b/>
          <w:bCs/>
          <w:u w:val="single"/>
        </w:rPr>
      </w:pPr>
    </w:p>
    <w:p w:rsidR="00FF0EF1" w:rsidRDefault="00FF0EF1" w:rsidP="002B36DB">
      <w:pPr>
        <w:pStyle w:val="CM28"/>
        <w:spacing w:after="0"/>
        <w:jc w:val="both"/>
        <w:rPr>
          <w:rFonts w:ascii="Arial" w:hAnsi="Arial" w:cs="Arial"/>
          <w:b/>
          <w:bCs/>
          <w:u w:val="single"/>
        </w:rPr>
      </w:pPr>
    </w:p>
    <w:p w:rsidR="00FF0EF1" w:rsidRDefault="00FF0EF1" w:rsidP="002B36DB">
      <w:pPr>
        <w:pStyle w:val="CM28"/>
        <w:spacing w:after="0"/>
        <w:jc w:val="both"/>
        <w:rPr>
          <w:rFonts w:ascii="Arial" w:hAnsi="Arial" w:cs="Arial"/>
          <w:b/>
          <w:bCs/>
          <w:u w:val="single"/>
        </w:rPr>
      </w:pPr>
    </w:p>
    <w:p w:rsidR="00FF0EF1" w:rsidRDefault="00FF0EF1" w:rsidP="002B36DB">
      <w:pPr>
        <w:pStyle w:val="CM28"/>
        <w:spacing w:after="0"/>
        <w:jc w:val="both"/>
        <w:rPr>
          <w:rFonts w:ascii="Arial" w:hAnsi="Arial" w:cs="Arial"/>
          <w:b/>
          <w:bCs/>
          <w:u w:val="single"/>
        </w:rPr>
      </w:pPr>
    </w:p>
    <w:p w:rsidR="00FF0EF1" w:rsidRDefault="00FF0EF1" w:rsidP="002B36DB">
      <w:pPr>
        <w:pStyle w:val="CM28"/>
        <w:spacing w:after="0"/>
        <w:jc w:val="both"/>
        <w:rPr>
          <w:rFonts w:ascii="Arial" w:hAnsi="Arial" w:cs="Arial"/>
          <w:b/>
          <w:bCs/>
          <w:u w:val="single"/>
        </w:rPr>
      </w:pPr>
    </w:p>
    <w:p w:rsidR="002B36DB" w:rsidRPr="0029115C" w:rsidRDefault="002B36DB" w:rsidP="002B36DB">
      <w:pPr>
        <w:pStyle w:val="CM28"/>
        <w:spacing w:after="0"/>
        <w:jc w:val="both"/>
        <w:rPr>
          <w:rFonts w:ascii="Arial" w:hAnsi="Arial" w:cs="Arial"/>
          <w:b/>
          <w:bCs/>
          <w:u w:val="single"/>
        </w:rPr>
      </w:pPr>
      <w:r w:rsidRPr="0029115C">
        <w:rPr>
          <w:rFonts w:ascii="Arial" w:hAnsi="Arial" w:cs="Arial"/>
          <w:b/>
          <w:bCs/>
          <w:u w:val="single"/>
        </w:rPr>
        <w:lastRenderedPageBreak/>
        <w:t xml:space="preserve">Read the following case and then answer all the questions that follow. </w:t>
      </w:r>
    </w:p>
    <w:p w:rsidR="002B36DB" w:rsidRDefault="002B36DB" w:rsidP="002B36DB">
      <w:pPr>
        <w:spacing w:line="296" w:lineRule="auto"/>
        <w:ind w:left="360" w:right="260"/>
        <w:rPr>
          <w:rFonts w:ascii="Arial" w:eastAsia="Arial" w:hAnsi="Arial"/>
          <w:b/>
          <w:sz w:val="32"/>
        </w:rPr>
      </w:pPr>
    </w:p>
    <w:p w:rsidR="002B36DB" w:rsidRDefault="002B36DB" w:rsidP="002B36DB">
      <w:pPr>
        <w:spacing w:line="296" w:lineRule="auto"/>
        <w:ind w:left="360" w:right="260"/>
        <w:rPr>
          <w:rFonts w:ascii="Arial" w:eastAsia="Arial" w:hAnsi="Arial"/>
          <w:b/>
          <w:sz w:val="32"/>
        </w:rPr>
      </w:pPr>
      <w:r>
        <w:rPr>
          <w:rFonts w:ascii="Arial" w:eastAsia="Arial" w:hAnsi="Arial"/>
          <w:b/>
          <w:sz w:val="32"/>
        </w:rPr>
        <w:t xml:space="preserve">Quest Diagnostics (A): Improving Performance at the Call </w:t>
      </w:r>
      <w:proofErr w:type="spellStart"/>
      <w:r>
        <w:rPr>
          <w:rFonts w:ascii="Arial" w:eastAsia="Arial" w:hAnsi="Arial"/>
          <w:b/>
          <w:sz w:val="32"/>
        </w:rPr>
        <w:t>Centers</w:t>
      </w:r>
      <w:proofErr w:type="spellEnd"/>
    </w:p>
    <w:p w:rsidR="002B36DB" w:rsidRDefault="002B36DB" w:rsidP="002B36DB">
      <w:pPr>
        <w:spacing w:line="9" w:lineRule="exact"/>
      </w:pPr>
    </w:p>
    <w:p w:rsidR="002B36DB" w:rsidRDefault="002B36DB" w:rsidP="002B36DB">
      <w:pPr>
        <w:spacing w:line="0" w:lineRule="atLeast"/>
        <w:ind w:left="360"/>
        <w:rPr>
          <w:rFonts w:ascii="Arial" w:eastAsia="Arial" w:hAnsi="Arial"/>
          <w:i/>
          <w:sz w:val="22"/>
        </w:rPr>
      </w:pPr>
      <w:proofErr w:type="spellStart"/>
      <w:r>
        <w:rPr>
          <w:rFonts w:ascii="Arial" w:eastAsia="Arial" w:hAnsi="Arial"/>
          <w:i/>
          <w:sz w:val="22"/>
        </w:rPr>
        <w:t>Zeynep</w:t>
      </w:r>
      <w:proofErr w:type="spellEnd"/>
      <w:r>
        <w:rPr>
          <w:rFonts w:ascii="Arial" w:eastAsia="Arial" w:hAnsi="Arial"/>
          <w:i/>
          <w:sz w:val="22"/>
        </w:rPr>
        <w:t xml:space="preserve"> Ton and Cate </w:t>
      </w:r>
      <w:proofErr w:type="spellStart"/>
      <w:r>
        <w:rPr>
          <w:rFonts w:ascii="Arial" w:eastAsia="Arial" w:hAnsi="Arial"/>
          <w:i/>
          <w:sz w:val="22"/>
        </w:rPr>
        <w:t>Reavis</w:t>
      </w:r>
      <w:proofErr w:type="spellEnd"/>
    </w:p>
    <w:p w:rsidR="002B36DB" w:rsidRDefault="002B36DB" w:rsidP="002B36DB">
      <w:pPr>
        <w:spacing w:line="200" w:lineRule="exact"/>
      </w:pPr>
    </w:p>
    <w:p w:rsidR="002B36DB" w:rsidRPr="00570EB0" w:rsidRDefault="002B36DB" w:rsidP="002B36DB">
      <w:pPr>
        <w:spacing w:line="289" w:lineRule="auto"/>
        <w:ind w:left="360"/>
        <w:jc w:val="both"/>
        <w:rPr>
          <w:rFonts w:ascii="Arial" w:hAnsi="Arial" w:cs="Arial"/>
        </w:rPr>
      </w:pPr>
      <w:r w:rsidRPr="00570EB0">
        <w:rPr>
          <w:rFonts w:ascii="Arial" w:hAnsi="Arial" w:cs="Arial"/>
        </w:rPr>
        <w:t xml:space="preserve">MaryAnn Camacho’s first day at Quest Diagnostics (Quest), the leading provider of diagnostic services and solutions in the United States, was the first Monday in July 2015 and it was a whirlwind. As she walked through the front door of the company’s Lenexa, Kansas, call </w:t>
      </w:r>
      <w:proofErr w:type="spellStart"/>
      <w:r w:rsidRPr="00570EB0">
        <w:rPr>
          <w:rFonts w:ascii="Arial" w:hAnsi="Arial" w:cs="Arial"/>
        </w:rPr>
        <w:t>center</w:t>
      </w:r>
      <w:proofErr w:type="spellEnd"/>
      <w:r w:rsidRPr="00570EB0">
        <w:rPr>
          <w:rFonts w:ascii="Arial" w:hAnsi="Arial" w:cs="Arial"/>
        </w:rPr>
        <w:t>, she was struck by all the people milling about. They were clearly waiting for something and most seemed nervous. She soon learned that they were brand new customer service representatives (reps)—over 50 of them—there for their first day of training. She was puzzled. This location only had 400 employees— and 50 were brand new?</w:t>
      </w:r>
    </w:p>
    <w:p w:rsidR="002B36DB" w:rsidRPr="00570EB0" w:rsidRDefault="002B36DB" w:rsidP="002B36DB">
      <w:pPr>
        <w:spacing w:line="268" w:lineRule="exact"/>
        <w:rPr>
          <w:rFonts w:ascii="Arial" w:hAnsi="Arial" w:cs="Arial"/>
        </w:rPr>
      </w:pPr>
    </w:p>
    <w:p w:rsidR="002B36DB" w:rsidRPr="00570EB0" w:rsidRDefault="002B36DB" w:rsidP="002B36DB">
      <w:pPr>
        <w:spacing w:line="291" w:lineRule="auto"/>
        <w:ind w:left="360"/>
        <w:jc w:val="both"/>
        <w:rPr>
          <w:rFonts w:ascii="Arial" w:hAnsi="Arial" w:cs="Arial"/>
        </w:rPr>
      </w:pPr>
      <w:r w:rsidRPr="00570EB0">
        <w:rPr>
          <w:rFonts w:ascii="Arial" w:hAnsi="Arial" w:cs="Arial"/>
        </w:rPr>
        <w:t xml:space="preserve">Camacho had been hired as the Executive Director of Quest’s National Customer Service (NCS) organization. She would be overseeing two locations—one in Tampa, Florida, and one in Lenexa— plus roughly 250 reps working remotely from home. Camacho’s position was new to Quest. The company’s customer service function had been consolidated in 2013 when its 20 regional customer service </w:t>
      </w:r>
      <w:proofErr w:type="spellStart"/>
      <w:r w:rsidRPr="00570EB0">
        <w:rPr>
          <w:rFonts w:ascii="Arial" w:hAnsi="Arial" w:cs="Arial"/>
        </w:rPr>
        <w:t>centers</w:t>
      </w:r>
      <w:proofErr w:type="spellEnd"/>
      <w:r w:rsidRPr="00570EB0">
        <w:rPr>
          <w:rFonts w:ascii="Arial" w:hAnsi="Arial" w:cs="Arial"/>
        </w:rPr>
        <w:t xml:space="preserve"> were pared down to two.</w:t>
      </w:r>
    </w:p>
    <w:p w:rsidR="002B36DB" w:rsidRPr="00570EB0" w:rsidRDefault="002B36DB" w:rsidP="002B36DB">
      <w:pPr>
        <w:spacing w:line="266" w:lineRule="exact"/>
        <w:rPr>
          <w:rFonts w:ascii="Arial" w:hAnsi="Arial" w:cs="Arial"/>
        </w:rPr>
      </w:pPr>
    </w:p>
    <w:p w:rsidR="002B36DB" w:rsidRPr="00570EB0" w:rsidRDefault="002B36DB" w:rsidP="002B36DB">
      <w:pPr>
        <w:spacing w:line="298" w:lineRule="auto"/>
        <w:ind w:left="360"/>
        <w:jc w:val="both"/>
        <w:rPr>
          <w:rFonts w:ascii="Arial" w:hAnsi="Arial" w:cs="Arial"/>
        </w:rPr>
      </w:pPr>
      <w:r w:rsidRPr="00570EB0">
        <w:rPr>
          <w:rFonts w:ascii="Arial" w:hAnsi="Arial" w:cs="Arial"/>
        </w:rPr>
        <w:t xml:space="preserve">The consolidation process had been difficult and Quest’s leadership, most notably Jim Davis, Executive Vice President of General Diagnostics, and Scott Jeffers, Vice President of Lab Operations and Operational Excellence, knew that the NCS had to perform better. </w:t>
      </w:r>
      <w:proofErr w:type="spellStart"/>
      <w:r w:rsidRPr="00570EB0">
        <w:rPr>
          <w:rFonts w:ascii="Arial" w:hAnsi="Arial" w:cs="Arial"/>
        </w:rPr>
        <w:t>Labor</w:t>
      </w:r>
      <w:proofErr w:type="spellEnd"/>
      <w:r w:rsidRPr="00570EB0">
        <w:rPr>
          <w:rFonts w:ascii="Arial" w:hAnsi="Arial" w:cs="Arial"/>
        </w:rPr>
        <w:t xml:space="preserve"> costs were too high and</w:t>
      </w:r>
    </w:p>
    <w:p w:rsidR="002B36DB" w:rsidRPr="00570EB0" w:rsidRDefault="002B36DB" w:rsidP="002B36DB">
      <w:pPr>
        <w:spacing w:line="291" w:lineRule="auto"/>
        <w:ind w:left="360"/>
        <w:jc w:val="both"/>
        <w:rPr>
          <w:rFonts w:ascii="Arial" w:hAnsi="Arial" w:cs="Arial"/>
        </w:rPr>
      </w:pPr>
      <w:r w:rsidRPr="00570EB0">
        <w:rPr>
          <w:rFonts w:ascii="Arial" w:hAnsi="Arial" w:cs="Arial"/>
        </w:rPr>
        <w:t>employees—especially reps—were not staying on the job for long. Even worse, perhaps, customers were waiting over two minutes on the phone just for someone to answer, reps were often unable to give the right information in one call, and the company was losing key customers. “When patients have a bad experience,” explained Davis, “they complain to their doctors and then the doctors, if they hear five patients who had a bad experience at Quest, they’re going to flip their labs to the other guy.”</w:t>
      </w:r>
    </w:p>
    <w:p w:rsidR="002B36DB" w:rsidRPr="00570EB0" w:rsidRDefault="002B36DB" w:rsidP="002B36DB">
      <w:pPr>
        <w:spacing w:line="266" w:lineRule="exact"/>
        <w:rPr>
          <w:rFonts w:ascii="Arial" w:hAnsi="Arial" w:cs="Arial"/>
        </w:rPr>
      </w:pPr>
    </w:p>
    <w:p w:rsidR="002B36DB" w:rsidRPr="00570EB0" w:rsidRDefault="002B36DB" w:rsidP="002B36DB">
      <w:pPr>
        <w:spacing w:line="313" w:lineRule="auto"/>
        <w:ind w:left="360"/>
        <w:jc w:val="both"/>
        <w:rPr>
          <w:rFonts w:ascii="Arial" w:hAnsi="Arial" w:cs="Arial"/>
        </w:rPr>
      </w:pPr>
      <w:r w:rsidRPr="00570EB0">
        <w:rPr>
          <w:rFonts w:ascii="Arial" w:hAnsi="Arial" w:cs="Arial"/>
        </w:rPr>
        <w:t>Camacho understood the challenges she faced. She knew Quest needed to transform its operations at the NCS. The question was: where to start?</w:t>
      </w:r>
    </w:p>
    <w:p w:rsidR="002B36DB" w:rsidRPr="00570EB0" w:rsidRDefault="002B36DB" w:rsidP="002B36DB">
      <w:pPr>
        <w:spacing w:line="0" w:lineRule="atLeast"/>
        <w:rPr>
          <w:rFonts w:ascii="Arial" w:eastAsia="Arial" w:hAnsi="Arial" w:cs="Arial"/>
          <w:b/>
        </w:rPr>
      </w:pPr>
    </w:p>
    <w:p w:rsidR="002B36DB" w:rsidRPr="00570EB0" w:rsidRDefault="002B36DB" w:rsidP="002B36DB">
      <w:pPr>
        <w:spacing w:line="0" w:lineRule="atLeast"/>
        <w:ind w:left="360"/>
        <w:rPr>
          <w:rFonts w:ascii="Arial" w:eastAsia="Arial" w:hAnsi="Arial" w:cs="Arial"/>
          <w:b/>
        </w:rPr>
      </w:pPr>
      <w:r w:rsidRPr="00570EB0">
        <w:rPr>
          <w:rFonts w:ascii="Arial" w:eastAsia="Arial" w:hAnsi="Arial" w:cs="Arial"/>
          <w:b/>
        </w:rPr>
        <w:t>Company Background</w:t>
      </w:r>
    </w:p>
    <w:p w:rsidR="002B36DB" w:rsidRPr="00570EB0" w:rsidRDefault="002B36DB" w:rsidP="002B36DB">
      <w:pPr>
        <w:spacing w:line="180" w:lineRule="exact"/>
        <w:rPr>
          <w:rFonts w:ascii="Arial" w:hAnsi="Arial" w:cs="Arial"/>
        </w:rPr>
      </w:pPr>
    </w:p>
    <w:p w:rsidR="002B36DB" w:rsidRPr="00570EB0" w:rsidRDefault="002B36DB" w:rsidP="002B36DB">
      <w:pPr>
        <w:spacing w:line="0" w:lineRule="atLeast"/>
        <w:ind w:left="360"/>
        <w:rPr>
          <w:rFonts w:ascii="Arial" w:hAnsi="Arial" w:cs="Arial"/>
        </w:rPr>
      </w:pPr>
      <w:r w:rsidRPr="00570EB0">
        <w:rPr>
          <w:rFonts w:ascii="Arial" w:hAnsi="Arial" w:cs="Arial"/>
        </w:rPr>
        <w:t>Quest Diagnostics was founded in 1967 as the Metropolitan Pathology Laboratory in New York City.</w:t>
      </w:r>
    </w:p>
    <w:p w:rsidR="002B36DB" w:rsidRPr="00570EB0" w:rsidRDefault="002B36DB" w:rsidP="002B36DB">
      <w:pPr>
        <w:spacing w:line="45" w:lineRule="exact"/>
        <w:rPr>
          <w:rFonts w:ascii="Arial" w:hAnsi="Arial" w:cs="Arial"/>
        </w:rPr>
      </w:pPr>
    </w:p>
    <w:p w:rsidR="002B36DB" w:rsidRPr="00570EB0" w:rsidRDefault="002B36DB" w:rsidP="002B36DB">
      <w:pPr>
        <w:spacing w:line="0" w:lineRule="atLeast"/>
        <w:ind w:left="360"/>
        <w:rPr>
          <w:rFonts w:ascii="Arial" w:hAnsi="Arial" w:cs="Arial"/>
        </w:rPr>
      </w:pPr>
      <w:r w:rsidRPr="00570EB0">
        <w:rPr>
          <w:rFonts w:ascii="Arial" w:hAnsi="Arial" w:cs="Arial"/>
        </w:rPr>
        <w:t>It was renamed Quest Diagnostics in 1996, the year it went public.</w:t>
      </w:r>
    </w:p>
    <w:p w:rsidR="002B36DB" w:rsidRPr="00570EB0" w:rsidRDefault="002B36DB" w:rsidP="002B36DB">
      <w:pPr>
        <w:spacing w:line="347" w:lineRule="exact"/>
        <w:rPr>
          <w:rFonts w:ascii="Arial" w:hAnsi="Arial" w:cs="Arial"/>
        </w:rPr>
      </w:pPr>
    </w:p>
    <w:p w:rsidR="002B36DB" w:rsidRPr="00570EB0" w:rsidRDefault="002B36DB" w:rsidP="002B36DB">
      <w:pPr>
        <w:spacing w:line="294" w:lineRule="auto"/>
        <w:ind w:left="360"/>
        <w:jc w:val="both"/>
        <w:rPr>
          <w:rFonts w:ascii="Arial" w:hAnsi="Arial" w:cs="Arial"/>
        </w:rPr>
      </w:pPr>
      <w:r w:rsidRPr="00570EB0">
        <w:rPr>
          <w:rFonts w:ascii="Arial" w:hAnsi="Arial" w:cs="Arial"/>
        </w:rPr>
        <w:t xml:space="preserve">Between 1996 and 2012, Quest grew considerably through more than a dozen acquisitions across the United States. Acquired labs continued to operate autonomously, purchasing their own equipment, following their own operational practices, and serving customers through their own call </w:t>
      </w:r>
      <w:proofErr w:type="spellStart"/>
      <w:r w:rsidRPr="00570EB0">
        <w:rPr>
          <w:rFonts w:ascii="Arial" w:hAnsi="Arial" w:cs="Arial"/>
        </w:rPr>
        <w:t>centers</w:t>
      </w:r>
      <w:proofErr w:type="spellEnd"/>
      <w:r w:rsidRPr="00570EB0">
        <w:rPr>
          <w:rFonts w:ascii="Arial" w:hAnsi="Arial" w:cs="Arial"/>
        </w:rPr>
        <w:t>. Several of the acquisitions were outside of Quest’s core laboratory business.</w:t>
      </w:r>
    </w:p>
    <w:p w:rsidR="002B36DB" w:rsidRPr="00570EB0" w:rsidRDefault="002B36DB" w:rsidP="002B36DB">
      <w:pPr>
        <w:spacing w:line="263" w:lineRule="exact"/>
        <w:rPr>
          <w:rFonts w:ascii="Arial" w:hAnsi="Arial" w:cs="Arial"/>
        </w:rPr>
      </w:pPr>
    </w:p>
    <w:p w:rsidR="002B36DB" w:rsidRPr="00570EB0" w:rsidRDefault="002B36DB" w:rsidP="002B36DB">
      <w:pPr>
        <w:spacing w:line="292" w:lineRule="auto"/>
        <w:ind w:left="360"/>
        <w:jc w:val="both"/>
        <w:rPr>
          <w:rFonts w:ascii="Arial" w:hAnsi="Arial" w:cs="Arial"/>
        </w:rPr>
      </w:pPr>
      <w:r w:rsidRPr="00570EB0">
        <w:rPr>
          <w:rFonts w:ascii="Arial" w:hAnsi="Arial" w:cs="Arial"/>
        </w:rPr>
        <w:t>Quest enjoyed top-line growth as a result of its acquisitions and, starting in 2000, its stock began an upward trajectory .But by 2008, its core laboratory business began to falter. Quest began losing business to its top competitor, Laboratory Corporation (</w:t>
      </w:r>
      <w:proofErr w:type="spellStart"/>
      <w:r w:rsidRPr="00570EB0">
        <w:rPr>
          <w:rFonts w:ascii="Arial" w:hAnsi="Arial" w:cs="Arial"/>
        </w:rPr>
        <w:t>LabCorp</w:t>
      </w:r>
      <w:proofErr w:type="spellEnd"/>
      <w:r w:rsidRPr="00570EB0">
        <w:rPr>
          <w:rFonts w:ascii="Arial" w:hAnsi="Arial" w:cs="Arial"/>
        </w:rPr>
        <w:t xml:space="preserve">), most notably when </w:t>
      </w:r>
      <w:proofErr w:type="spellStart"/>
      <w:r w:rsidRPr="00570EB0">
        <w:rPr>
          <w:rFonts w:ascii="Arial" w:hAnsi="Arial" w:cs="Arial"/>
        </w:rPr>
        <w:t>LabCorp</w:t>
      </w:r>
      <w:proofErr w:type="spellEnd"/>
      <w:r w:rsidRPr="00570EB0">
        <w:rPr>
          <w:rFonts w:ascii="Arial" w:hAnsi="Arial" w:cs="Arial"/>
        </w:rPr>
        <w:t xml:space="preserve"> won over one of Quest’s key customers, </w:t>
      </w:r>
      <w:proofErr w:type="spellStart"/>
      <w:r w:rsidRPr="00570EB0">
        <w:rPr>
          <w:rFonts w:ascii="Arial" w:hAnsi="Arial" w:cs="Arial"/>
        </w:rPr>
        <w:t>UnitedHealthcare</w:t>
      </w:r>
      <w:proofErr w:type="spellEnd"/>
      <w:r w:rsidRPr="00570EB0">
        <w:rPr>
          <w:rFonts w:ascii="Arial" w:hAnsi="Arial" w:cs="Arial"/>
        </w:rPr>
        <w:t xml:space="preserve"> Insurance.</w:t>
      </w:r>
    </w:p>
    <w:p w:rsidR="002B36DB" w:rsidRPr="00570EB0" w:rsidRDefault="002B36DB" w:rsidP="002B36DB">
      <w:pPr>
        <w:spacing w:line="266" w:lineRule="exact"/>
        <w:rPr>
          <w:rFonts w:ascii="Arial" w:hAnsi="Arial" w:cs="Arial"/>
        </w:rPr>
      </w:pPr>
    </w:p>
    <w:p w:rsidR="002B36DB" w:rsidRPr="00570EB0" w:rsidRDefault="002B36DB" w:rsidP="002B36DB">
      <w:pPr>
        <w:spacing w:line="285" w:lineRule="auto"/>
        <w:ind w:left="360"/>
        <w:jc w:val="both"/>
        <w:rPr>
          <w:rFonts w:ascii="Arial" w:hAnsi="Arial" w:cs="Arial"/>
        </w:rPr>
      </w:pPr>
      <w:r w:rsidRPr="00570EB0">
        <w:rPr>
          <w:rFonts w:ascii="Arial" w:hAnsi="Arial" w:cs="Arial"/>
        </w:rPr>
        <w:t xml:space="preserve">A new CEO, Steve </w:t>
      </w:r>
      <w:proofErr w:type="spellStart"/>
      <w:r w:rsidRPr="00570EB0">
        <w:rPr>
          <w:rFonts w:ascii="Arial" w:hAnsi="Arial" w:cs="Arial"/>
        </w:rPr>
        <w:t>Rusckowski</w:t>
      </w:r>
      <w:proofErr w:type="spellEnd"/>
      <w:r w:rsidRPr="00570EB0">
        <w:rPr>
          <w:rFonts w:ascii="Arial" w:hAnsi="Arial" w:cs="Arial"/>
        </w:rPr>
        <w:t xml:space="preserve">, was hired in 2012 to direct a turnaround. An MIT Sloan graduate, </w:t>
      </w:r>
      <w:proofErr w:type="spellStart"/>
      <w:r w:rsidRPr="00570EB0">
        <w:rPr>
          <w:rFonts w:ascii="Arial" w:hAnsi="Arial" w:cs="Arial"/>
        </w:rPr>
        <w:t>Rusckowski</w:t>
      </w:r>
      <w:proofErr w:type="spellEnd"/>
      <w:r w:rsidRPr="00570EB0">
        <w:rPr>
          <w:rFonts w:ascii="Arial" w:hAnsi="Arial" w:cs="Arial"/>
        </w:rPr>
        <w:t xml:space="preserve"> had served as CEO of Philips Healthcare, where revenue grew 50% during his six-year tenure. At Quest, </w:t>
      </w:r>
      <w:proofErr w:type="spellStart"/>
      <w:r w:rsidRPr="00570EB0">
        <w:rPr>
          <w:rFonts w:ascii="Arial" w:hAnsi="Arial" w:cs="Arial"/>
        </w:rPr>
        <w:t>Rusckowski</w:t>
      </w:r>
      <w:proofErr w:type="spellEnd"/>
      <w:r w:rsidRPr="00570EB0">
        <w:rPr>
          <w:rFonts w:ascii="Arial" w:hAnsi="Arial" w:cs="Arial"/>
        </w:rPr>
        <w:t xml:space="preserve"> helped articulate the firm’s vision, goals, and strategy. The vision was to empower better health with diagnostic insights. The three goals were (a) helping create a healthier world, (b) building value, and (c) creating an inspiring workplace. The five-point strategy was to:</w:t>
      </w:r>
    </w:p>
    <w:p w:rsidR="002B36DB" w:rsidRPr="00570EB0" w:rsidRDefault="002B36DB" w:rsidP="002B36DB">
      <w:pPr>
        <w:numPr>
          <w:ilvl w:val="0"/>
          <w:numId w:val="1"/>
        </w:numPr>
        <w:tabs>
          <w:tab w:val="left" w:pos="1080"/>
        </w:tabs>
        <w:spacing w:line="0" w:lineRule="atLeast"/>
        <w:ind w:left="1080" w:hanging="357"/>
        <w:rPr>
          <w:rFonts w:ascii="Arial" w:eastAsia="Arial" w:hAnsi="Arial" w:cs="Arial"/>
        </w:rPr>
      </w:pPr>
      <w:r w:rsidRPr="00570EB0">
        <w:rPr>
          <w:rFonts w:ascii="Arial" w:hAnsi="Arial" w:cs="Arial"/>
        </w:rPr>
        <w:t>Refocus on diagnostic information services;</w:t>
      </w:r>
    </w:p>
    <w:p w:rsidR="002B36DB" w:rsidRPr="00570EB0" w:rsidRDefault="002B36DB" w:rsidP="002B36DB">
      <w:pPr>
        <w:spacing w:line="44" w:lineRule="exact"/>
        <w:rPr>
          <w:rFonts w:ascii="Arial" w:eastAsia="Arial" w:hAnsi="Arial" w:cs="Arial"/>
        </w:rPr>
      </w:pPr>
    </w:p>
    <w:p w:rsidR="002B36DB" w:rsidRPr="00570EB0" w:rsidRDefault="002B36DB" w:rsidP="002B36DB">
      <w:pPr>
        <w:numPr>
          <w:ilvl w:val="0"/>
          <w:numId w:val="1"/>
        </w:numPr>
        <w:tabs>
          <w:tab w:val="left" w:pos="1080"/>
        </w:tabs>
        <w:spacing w:line="0" w:lineRule="atLeast"/>
        <w:ind w:left="1080" w:hanging="357"/>
        <w:rPr>
          <w:rFonts w:ascii="Arial" w:eastAsia="Arial" w:hAnsi="Arial" w:cs="Arial"/>
        </w:rPr>
      </w:pPr>
      <w:r w:rsidRPr="00570EB0">
        <w:rPr>
          <w:rFonts w:ascii="Arial" w:hAnsi="Arial" w:cs="Arial"/>
        </w:rPr>
        <w:t>Drive operational excellence;</w:t>
      </w:r>
    </w:p>
    <w:p w:rsidR="002B36DB" w:rsidRPr="00570EB0" w:rsidRDefault="002B36DB" w:rsidP="002B36DB">
      <w:pPr>
        <w:spacing w:line="49" w:lineRule="exact"/>
        <w:rPr>
          <w:rFonts w:ascii="Arial" w:eastAsia="Arial" w:hAnsi="Arial" w:cs="Arial"/>
        </w:rPr>
      </w:pPr>
    </w:p>
    <w:p w:rsidR="002B36DB" w:rsidRPr="00570EB0" w:rsidRDefault="002B36DB" w:rsidP="002B36DB">
      <w:pPr>
        <w:numPr>
          <w:ilvl w:val="0"/>
          <w:numId w:val="1"/>
        </w:numPr>
        <w:tabs>
          <w:tab w:val="left" w:pos="1080"/>
        </w:tabs>
        <w:spacing w:line="0" w:lineRule="atLeast"/>
        <w:ind w:left="1080" w:hanging="357"/>
        <w:rPr>
          <w:rFonts w:ascii="Arial" w:eastAsia="Arial" w:hAnsi="Arial" w:cs="Arial"/>
        </w:rPr>
      </w:pPr>
      <w:r w:rsidRPr="00570EB0">
        <w:rPr>
          <w:rFonts w:ascii="Arial" w:hAnsi="Arial" w:cs="Arial"/>
        </w:rPr>
        <w:t>Restore growth;</w:t>
      </w:r>
    </w:p>
    <w:p w:rsidR="002B36DB" w:rsidRPr="00570EB0" w:rsidRDefault="002B36DB" w:rsidP="002B36DB">
      <w:pPr>
        <w:spacing w:line="44" w:lineRule="exact"/>
        <w:rPr>
          <w:rFonts w:ascii="Arial" w:eastAsia="Arial" w:hAnsi="Arial" w:cs="Arial"/>
        </w:rPr>
      </w:pPr>
    </w:p>
    <w:p w:rsidR="002B36DB" w:rsidRPr="00570EB0" w:rsidRDefault="002B36DB" w:rsidP="002B36DB">
      <w:pPr>
        <w:numPr>
          <w:ilvl w:val="0"/>
          <w:numId w:val="1"/>
        </w:numPr>
        <w:tabs>
          <w:tab w:val="left" w:pos="1080"/>
        </w:tabs>
        <w:spacing w:line="0" w:lineRule="atLeast"/>
        <w:ind w:left="1080" w:hanging="357"/>
        <w:rPr>
          <w:rFonts w:ascii="Arial" w:eastAsia="Arial" w:hAnsi="Arial" w:cs="Arial"/>
        </w:rPr>
      </w:pPr>
      <w:r w:rsidRPr="00570EB0">
        <w:rPr>
          <w:rFonts w:ascii="Arial" w:hAnsi="Arial" w:cs="Arial"/>
        </w:rPr>
        <w:t>Simplify the organization to drive growth and productivity; and</w:t>
      </w:r>
    </w:p>
    <w:p w:rsidR="002B36DB" w:rsidRPr="00570EB0" w:rsidRDefault="002B36DB" w:rsidP="002B36DB">
      <w:pPr>
        <w:spacing w:line="49" w:lineRule="exact"/>
        <w:rPr>
          <w:rFonts w:ascii="Arial" w:eastAsia="Arial" w:hAnsi="Arial" w:cs="Arial"/>
        </w:rPr>
      </w:pPr>
    </w:p>
    <w:p w:rsidR="002B36DB" w:rsidRPr="00570EB0" w:rsidRDefault="002B36DB" w:rsidP="002B36DB">
      <w:pPr>
        <w:numPr>
          <w:ilvl w:val="0"/>
          <w:numId w:val="1"/>
        </w:numPr>
        <w:tabs>
          <w:tab w:val="left" w:pos="1080"/>
        </w:tabs>
        <w:spacing w:line="0" w:lineRule="atLeast"/>
        <w:ind w:left="1080" w:hanging="357"/>
        <w:rPr>
          <w:rFonts w:ascii="Arial" w:eastAsia="Arial" w:hAnsi="Arial" w:cs="Arial"/>
        </w:rPr>
      </w:pPr>
      <w:r w:rsidRPr="00570EB0">
        <w:rPr>
          <w:rFonts w:ascii="Arial" w:hAnsi="Arial" w:cs="Arial"/>
        </w:rPr>
        <w:t>Deliver disciplined capital deployment and strategically aligned accretive acquisitions.</w:t>
      </w:r>
    </w:p>
    <w:p w:rsidR="002B36DB" w:rsidRPr="00570EB0" w:rsidRDefault="002B36DB" w:rsidP="002B36DB">
      <w:pPr>
        <w:spacing w:line="341" w:lineRule="exact"/>
        <w:rPr>
          <w:rFonts w:ascii="Arial" w:hAnsi="Arial" w:cs="Arial"/>
        </w:rPr>
      </w:pPr>
    </w:p>
    <w:p w:rsidR="002B36DB" w:rsidRPr="00570EB0" w:rsidRDefault="002B36DB" w:rsidP="002B36DB">
      <w:pPr>
        <w:spacing w:line="289" w:lineRule="auto"/>
        <w:ind w:left="360"/>
        <w:jc w:val="both"/>
        <w:rPr>
          <w:rFonts w:ascii="Arial" w:hAnsi="Arial" w:cs="Arial"/>
          <w:vertAlign w:val="superscript"/>
        </w:rPr>
      </w:pPr>
      <w:r w:rsidRPr="00570EB0">
        <w:rPr>
          <w:rFonts w:ascii="Arial" w:hAnsi="Arial" w:cs="Arial"/>
        </w:rPr>
        <w:t xml:space="preserve">The new strategy emphasized “Everyday Excellence”; that is, what we do everyday matters). The importance of the work Quest did was not lost on </w:t>
      </w:r>
      <w:proofErr w:type="spellStart"/>
      <w:r w:rsidRPr="00570EB0">
        <w:rPr>
          <w:rFonts w:ascii="Arial" w:hAnsi="Arial" w:cs="Arial"/>
        </w:rPr>
        <w:t>Rusckowski</w:t>
      </w:r>
      <w:proofErr w:type="spellEnd"/>
      <w:r w:rsidRPr="00570EB0">
        <w:rPr>
          <w:rFonts w:ascii="Arial" w:hAnsi="Arial" w:cs="Arial"/>
        </w:rPr>
        <w:t>. As he told one journalist,</w:t>
      </w:r>
      <w:r w:rsidRPr="00570EB0">
        <w:rPr>
          <w:rFonts w:ascii="Arial" w:hAnsi="Arial" w:cs="Arial"/>
          <w:b/>
        </w:rPr>
        <w:t xml:space="preserve"> </w:t>
      </w:r>
      <w:r w:rsidRPr="00570EB0">
        <w:rPr>
          <w:rFonts w:ascii="Arial" w:hAnsi="Arial" w:cs="Arial"/>
        </w:rPr>
        <w:t>“While the diagnostic industry represents a mere 2% of healthcare costs, it provides information for how 70% of healthcare decisions are made.”</w:t>
      </w:r>
    </w:p>
    <w:p w:rsidR="002B36DB" w:rsidRPr="00570EB0" w:rsidRDefault="002B36DB" w:rsidP="002B36DB">
      <w:pPr>
        <w:spacing w:line="0" w:lineRule="atLeast"/>
        <w:ind w:left="360"/>
        <w:rPr>
          <w:rFonts w:ascii="Arial" w:eastAsia="Arial" w:hAnsi="Arial" w:cs="Arial"/>
        </w:rPr>
      </w:pPr>
      <w:r w:rsidRPr="00570EB0">
        <w:rPr>
          <w:rFonts w:ascii="Arial" w:eastAsia="Arial" w:hAnsi="Arial" w:cs="Arial"/>
        </w:rPr>
        <w:t>Competition</w:t>
      </w:r>
    </w:p>
    <w:p w:rsidR="002B36DB" w:rsidRPr="00570EB0" w:rsidRDefault="002B36DB" w:rsidP="002B36DB">
      <w:pPr>
        <w:spacing w:line="174" w:lineRule="exact"/>
        <w:rPr>
          <w:rFonts w:ascii="Arial" w:hAnsi="Arial" w:cs="Arial"/>
        </w:rPr>
      </w:pPr>
    </w:p>
    <w:p w:rsidR="002B36DB" w:rsidRPr="00570EB0" w:rsidRDefault="002B36DB" w:rsidP="002B36DB">
      <w:pPr>
        <w:spacing w:line="290" w:lineRule="auto"/>
        <w:ind w:left="360"/>
        <w:jc w:val="both"/>
        <w:rPr>
          <w:rFonts w:ascii="Arial" w:hAnsi="Arial" w:cs="Arial"/>
        </w:rPr>
      </w:pPr>
      <w:r w:rsidRPr="00570EB0">
        <w:rPr>
          <w:rFonts w:ascii="Arial" w:hAnsi="Arial" w:cs="Arial"/>
        </w:rPr>
        <w:t xml:space="preserve">Quest’s largest commercial competitor was </w:t>
      </w:r>
      <w:proofErr w:type="spellStart"/>
      <w:r w:rsidRPr="00570EB0">
        <w:rPr>
          <w:rFonts w:ascii="Arial" w:hAnsi="Arial" w:cs="Arial"/>
        </w:rPr>
        <w:t>LabCorp</w:t>
      </w:r>
      <w:proofErr w:type="spellEnd"/>
      <w:r w:rsidRPr="00570EB0">
        <w:rPr>
          <w:rFonts w:ascii="Arial" w:hAnsi="Arial" w:cs="Arial"/>
        </w:rPr>
        <w:t xml:space="preserve">, with 36,000 employees, 39 labs, and 1,750 patient service </w:t>
      </w:r>
      <w:proofErr w:type="spellStart"/>
      <w:r w:rsidRPr="00570EB0">
        <w:rPr>
          <w:rFonts w:ascii="Arial" w:hAnsi="Arial" w:cs="Arial"/>
        </w:rPr>
        <w:t>centers</w:t>
      </w:r>
      <w:proofErr w:type="spellEnd"/>
      <w:r w:rsidRPr="00570EB0">
        <w:rPr>
          <w:rFonts w:ascii="Arial" w:hAnsi="Arial" w:cs="Arial"/>
        </w:rPr>
        <w:t xml:space="preserve"> operating in 60 countries and with $6 billion in revenue and $910 million in operating income. Quest also competed with small regional and local esoteric laboratories. Increasingly, however, it competed with hospital-affiliated and physician-office laboratories. Despite the added cost, more and more </w:t>
      </w:r>
      <w:r w:rsidRPr="00570EB0">
        <w:rPr>
          <w:rFonts w:ascii="Arial" w:hAnsi="Arial" w:cs="Arial"/>
        </w:rPr>
        <w:lastRenderedPageBreak/>
        <w:t xml:space="preserve">medical establishments were bringing testing </w:t>
      </w:r>
      <w:proofErr w:type="spellStart"/>
      <w:r w:rsidRPr="00570EB0">
        <w:rPr>
          <w:rFonts w:ascii="Arial" w:hAnsi="Arial" w:cs="Arial"/>
        </w:rPr>
        <w:t>inhouse</w:t>
      </w:r>
      <w:proofErr w:type="spellEnd"/>
      <w:r w:rsidRPr="00570EB0">
        <w:rPr>
          <w:rFonts w:ascii="Arial" w:hAnsi="Arial" w:cs="Arial"/>
        </w:rPr>
        <w:t xml:space="preserve"> to have more control over specimen samples and quality of patient care.</w:t>
      </w:r>
    </w:p>
    <w:p w:rsidR="002B36DB" w:rsidRPr="00570EB0" w:rsidRDefault="002B36DB" w:rsidP="002B36DB">
      <w:pPr>
        <w:spacing w:line="197" w:lineRule="exact"/>
        <w:rPr>
          <w:rFonts w:ascii="Arial" w:hAnsi="Arial" w:cs="Arial"/>
        </w:rPr>
      </w:pPr>
    </w:p>
    <w:p w:rsidR="002B36DB" w:rsidRPr="00570EB0" w:rsidRDefault="002B36DB" w:rsidP="002B36DB">
      <w:pPr>
        <w:spacing w:line="0" w:lineRule="atLeast"/>
        <w:ind w:left="360"/>
        <w:rPr>
          <w:rFonts w:ascii="Arial" w:eastAsia="Arial" w:hAnsi="Arial" w:cs="Arial"/>
        </w:rPr>
      </w:pPr>
      <w:r w:rsidRPr="00570EB0">
        <w:rPr>
          <w:rFonts w:ascii="Arial" w:eastAsia="Arial" w:hAnsi="Arial" w:cs="Arial"/>
        </w:rPr>
        <w:t>Value Proposition</w:t>
      </w:r>
    </w:p>
    <w:p w:rsidR="002B36DB" w:rsidRPr="00570EB0" w:rsidRDefault="002B36DB" w:rsidP="002B36DB">
      <w:pPr>
        <w:spacing w:line="178" w:lineRule="exact"/>
        <w:rPr>
          <w:rFonts w:ascii="Arial" w:hAnsi="Arial" w:cs="Arial"/>
        </w:rPr>
      </w:pPr>
    </w:p>
    <w:p w:rsidR="002B36DB" w:rsidRPr="00570EB0" w:rsidRDefault="002B36DB" w:rsidP="002B36DB">
      <w:pPr>
        <w:spacing w:line="291" w:lineRule="auto"/>
        <w:ind w:left="360"/>
        <w:jc w:val="both"/>
        <w:rPr>
          <w:rFonts w:ascii="Arial" w:hAnsi="Arial" w:cs="Arial"/>
        </w:rPr>
      </w:pPr>
      <w:r w:rsidRPr="00570EB0">
        <w:rPr>
          <w:rFonts w:ascii="Arial" w:hAnsi="Arial" w:cs="Arial"/>
        </w:rPr>
        <w:t xml:space="preserve">Quest offered a one-stop shop for diagnostic tests at prices that were lower than what hospitals charged for </w:t>
      </w:r>
      <w:proofErr w:type="spellStart"/>
      <w:r w:rsidRPr="00570EB0">
        <w:rPr>
          <w:rFonts w:ascii="Arial" w:hAnsi="Arial" w:cs="Arial"/>
        </w:rPr>
        <w:t>inhouse</w:t>
      </w:r>
      <w:proofErr w:type="spellEnd"/>
      <w:r w:rsidRPr="00570EB0">
        <w:rPr>
          <w:rFonts w:ascii="Arial" w:hAnsi="Arial" w:cs="Arial"/>
        </w:rPr>
        <w:t xml:space="preserve"> testing. Low prices and transparency in pricing had become more important since patients were increasingly paying out of pocket for tests (due to high deductibles or because some tests were not covered by insurance) and were getting smarter about their options. The company’s extensive network also made it convenient to collect and deliver specimens across the US.</w:t>
      </w:r>
    </w:p>
    <w:p w:rsidR="002B36DB" w:rsidRPr="00570EB0" w:rsidRDefault="002B36DB" w:rsidP="002B36DB">
      <w:pPr>
        <w:spacing w:line="266" w:lineRule="exact"/>
        <w:rPr>
          <w:rFonts w:ascii="Arial" w:hAnsi="Arial" w:cs="Arial"/>
        </w:rPr>
      </w:pPr>
    </w:p>
    <w:p w:rsidR="002B36DB" w:rsidRPr="00570EB0" w:rsidRDefault="002B36DB" w:rsidP="002B36DB">
      <w:pPr>
        <w:spacing w:line="313" w:lineRule="auto"/>
        <w:ind w:left="360"/>
        <w:jc w:val="both"/>
        <w:rPr>
          <w:rFonts w:ascii="Arial" w:hAnsi="Arial" w:cs="Arial"/>
        </w:rPr>
      </w:pPr>
      <w:r w:rsidRPr="00570EB0">
        <w:rPr>
          <w:rFonts w:ascii="Arial" w:hAnsi="Arial" w:cs="Arial"/>
        </w:rPr>
        <w:t xml:space="preserve">Quest’s IT solutions made doing business with it seamless for both medical professionals and patients. Physicians could use Care360, Quest’s electronic medical record portal, to order tests and access the results and to access information about patient history that enabled them to make better decisions about what tests to order. Physicians who needed access to the results of tests they had not themselves ordered could use </w:t>
      </w:r>
      <w:proofErr w:type="spellStart"/>
      <w:r w:rsidRPr="00570EB0">
        <w:rPr>
          <w:rFonts w:ascii="Arial" w:hAnsi="Arial" w:cs="Arial"/>
        </w:rPr>
        <w:t>QuestConnect</w:t>
      </w:r>
      <w:proofErr w:type="spellEnd"/>
      <w:r w:rsidRPr="00570EB0">
        <w:rPr>
          <w:rFonts w:ascii="Arial" w:hAnsi="Arial" w:cs="Arial"/>
        </w:rPr>
        <w:t xml:space="preserve">. Through </w:t>
      </w:r>
      <w:proofErr w:type="spellStart"/>
      <w:r w:rsidRPr="00570EB0">
        <w:rPr>
          <w:rFonts w:ascii="Arial" w:hAnsi="Arial" w:cs="Arial"/>
        </w:rPr>
        <w:t>MyQuest</w:t>
      </w:r>
      <w:proofErr w:type="spellEnd"/>
      <w:r w:rsidRPr="00570EB0">
        <w:rPr>
          <w:rFonts w:ascii="Arial" w:hAnsi="Arial" w:cs="Arial"/>
        </w:rPr>
        <w:t>, the patient portal, patients could access their own tests results.</w:t>
      </w:r>
    </w:p>
    <w:p w:rsidR="002B36DB" w:rsidRPr="00570EB0" w:rsidRDefault="002B36DB" w:rsidP="002B36DB">
      <w:pPr>
        <w:spacing w:line="292" w:lineRule="auto"/>
        <w:ind w:left="360"/>
        <w:jc w:val="both"/>
        <w:rPr>
          <w:rFonts w:ascii="Arial" w:hAnsi="Arial" w:cs="Arial"/>
        </w:rPr>
      </w:pPr>
    </w:p>
    <w:p w:rsidR="002B36DB" w:rsidRPr="00570EB0" w:rsidRDefault="002B36DB" w:rsidP="002B36DB">
      <w:pPr>
        <w:spacing w:line="0" w:lineRule="atLeast"/>
        <w:ind w:left="360"/>
        <w:rPr>
          <w:rFonts w:ascii="Arial" w:eastAsia="Arial" w:hAnsi="Arial" w:cs="Arial"/>
          <w:b/>
        </w:rPr>
      </w:pPr>
    </w:p>
    <w:p w:rsidR="002B36DB" w:rsidRPr="00570EB0" w:rsidRDefault="002B36DB" w:rsidP="002B36DB">
      <w:pPr>
        <w:spacing w:line="0" w:lineRule="atLeast"/>
        <w:ind w:left="360"/>
        <w:rPr>
          <w:rFonts w:ascii="Arial" w:eastAsia="Arial" w:hAnsi="Arial" w:cs="Arial"/>
          <w:b/>
        </w:rPr>
      </w:pPr>
      <w:r w:rsidRPr="00570EB0">
        <w:rPr>
          <w:rFonts w:ascii="Arial" w:eastAsia="Arial" w:hAnsi="Arial" w:cs="Arial"/>
          <w:b/>
        </w:rPr>
        <w:t>An Obstacle to Operational Excellence: Employee Turnover</w:t>
      </w:r>
    </w:p>
    <w:p w:rsidR="002B36DB" w:rsidRPr="00570EB0" w:rsidRDefault="002B36DB" w:rsidP="002B36DB">
      <w:pPr>
        <w:spacing w:line="176" w:lineRule="exact"/>
        <w:rPr>
          <w:rFonts w:ascii="Arial" w:hAnsi="Arial" w:cs="Arial"/>
        </w:rPr>
      </w:pPr>
    </w:p>
    <w:p w:rsidR="002B36DB" w:rsidRPr="00570EB0" w:rsidRDefault="002B36DB" w:rsidP="002B36DB">
      <w:pPr>
        <w:spacing w:line="313" w:lineRule="auto"/>
        <w:ind w:left="360"/>
        <w:jc w:val="both"/>
        <w:rPr>
          <w:rFonts w:ascii="Arial" w:hAnsi="Arial" w:cs="Arial"/>
        </w:rPr>
      </w:pPr>
      <w:r w:rsidRPr="00570EB0">
        <w:rPr>
          <w:rFonts w:ascii="Arial" w:hAnsi="Arial" w:cs="Arial"/>
        </w:rPr>
        <w:t>To drive operational excellence, Quest developed the Quest Management System (QMS), which included the company’s own approaches to process management, project management, change</w:t>
      </w:r>
    </w:p>
    <w:p w:rsidR="002B36DB" w:rsidRPr="00570EB0" w:rsidRDefault="002B36DB" w:rsidP="002B36DB">
      <w:pPr>
        <w:spacing w:line="298" w:lineRule="auto"/>
        <w:ind w:left="360"/>
        <w:jc w:val="both"/>
        <w:rPr>
          <w:rFonts w:ascii="Arial" w:hAnsi="Arial" w:cs="Arial"/>
        </w:rPr>
      </w:pPr>
      <w:r w:rsidRPr="00570EB0">
        <w:rPr>
          <w:rFonts w:ascii="Arial" w:hAnsi="Arial" w:cs="Arial"/>
        </w:rPr>
        <w:t>management, and continuous improvement. QMS included modules for various operational approaches such as process mapping and standardization, root-cause problem solving, and frontline-driven process improvement.</w:t>
      </w:r>
    </w:p>
    <w:p w:rsidR="002B36DB" w:rsidRPr="00570EB0" w:rsidRDefault="002B36DB" w:rsidP="002B36DB">
      <w:pPr>
        <w:spacing w:line="258" w:lineRule="exact"/>
        <w:rPr>
          <w:rFonts w:ascii="Arial" w:hAnsi="Arial" w:cs="Arial"/>
        </w:rPr>
      </w:pPr>
    </w:p>
    <w:p w:rsidR="002B36DB" w:rsidRPr="00570EB0" w:rsidRDefault="002B36DB" w:rsidP="002B36DB">
      <w:pPr>
        <w:spacing w:line="289" w:lineRule="auto"/>
        <w:ind w:left="360"/>
        <w:jc w:val="both"/>
        <w:rPr>
          <w:rFonts w:ascii="Arial" w:hAnsi="Arial" w:cs="Arial"/>
        </w:rPr>
      </w:pPr>
      <w:r w:rsidRPr="00570EB0">
        <w:rPr>
          <w:rFonts w:ascii="Arial" w:hAnsi="Arial" w:cs="Arial"/>
        </w:rPr>
        <w:t xml:space="preserve">In 2013, </w:t>
      </w:r>
      <w:proofErr w:type="spellStart"/>
      <w:r w:rsidRPr="00570EB0">
        <w:rPr>
          <w:rFonts w:ascii="Arial" w:hAnsi="Arial" w:cs="Arial"/>
        </w:rPr>
        <w:t>Rusckowski</w:t>
      </w:r>
      <w:proofErr w:type="spellEnd"/>
      <w:r w:rsidRPr="00570EB0">
        <w:rPr>
          <w:rFonts w:ascii="Arial" w:hAnsi="Arial" w:cs="Arial"/>
        </w:rPr>
        <w:t xml:space="preserve"> hired Jim Davis to lead Quest’s operations. Davis had spent more than a decade in GE’s aircraft engine and medical device divisions. A graduate of MIT Sloan, Davis also had an applied math degree from MIT and an aeronautical engineering degree from the University of Michigan. At MIT Sloan, where Davis had been exposed to lean production systems, he internalized the importance of standardizing and improving processes to improve quality, speed, and costs. Under his leadership, Quest centralized procurement and began standardizing patient services, specimen processing, and logistics.</w:t>
      </w:r>
    </w:p>
    <w:p w:rsidR="002B36DB" w:rsidRPr="00570EB0" w:rsidRDefault="002B36DB" w:rsidP="002B36DB">
      <w:pPr>
        <w:spacing w:line="268" w:lineRule="exact"/>
        <w:rPr>
          <w:rFonts w:ascii="Arial" w:hAnsi="Arial" w:cs="Arial"/>
        </w:rPr>
      </w:pPr>
    </w:p>
    <w:p w:rsidR="002B36DB" w:rsidRPr="00570EB0" w:rsidRDefault="002B36DB" w:rsidP="002B36DB">
      <w:pPr>
        <w:spacing w:line="291" w:lineRule="auto"/>
        <w:ind w:left="360"/>
        <w:jc w:val="both"/>
        <w:rPr>
          <w:rFonts w:ascii="Arial" w:hAnsi="Arial" w:cs="Arial"/>
        </w:rPr>
      </w:pPr>
      <w:r w:rsidRPr="00570EB0">
        <w:rPr>
          <w:rFonts w:ascii="Arial" w:hAnsi="Arial" w:cs="Arial"/>
        </w:rPr>
        <w:lastRenderedPageBreak/>
        <w:t xml:space="preserve">One of the problems Davis identified as a key to improvement was high employee turnover across the network, particularly in the customer-facing groups: “We had high employee turnover in our patient services </w:t>
      </w:r>
      <w:proofErr w:type="spellStart"/>
      <w:r w:rsidRPr="00570EB0">
        <w:rPr>
          <w:rFonts w:ascii="Arial" w:hAnsi="Arial" w:cs="Arial"/>
        </w:rPr>
        <w:t>centers</w:t>
      </w:r>
      <w:proofErr w:type="spellEnd"/>
      <w:r w:rsidRPr="00570EB0">
        <w:rPr>
          <w:rFonts w:ascii="Arial" w:hAnsi="Arial" w:cs="Arial"/>
        </w:rPr>
        <w:t>. We also had it in logistics, which, by the way, is customer-facing… Our logistics people go to doctor’s offices, pick up specimens, and they see the staff. They build relationships and those relationships matter.” Turnover was especially problematic for the NCS.</w:t>
      </w:r>
    </w:p>
    <w:p w:rsidR="002B36DB" w:rsidRPr="00570EB0" w:rsidRDefault="002B36DB" w:rsidP="002B36DB">
      <w:pPr>
        <w:spacing w:line="266" w:lineRule="exact"/>
        <w:rPr>
          <w:rFonts w:ascii="Arial" w:hAnsi="Arial" w:cs="Arial"/>
        </w:rPr>
      </w:pPr>
    </w:p>
    <w:p w:rsidR="002B36DB" w:rsidRPr="00570EB0" w:rsidRDefault="002B36DB" w:rsidP="002B36DB">
      <w:pPr>
        <w:spacing w:line="291" w:lineRule="auto"/>
        <w:ind w:left="360"/>
        <w:jc w:val="both"/>
        <w:rPr>
          <w:rFonts w:ascii="Arial" w:hAnsi="Arial" w:cs="Arial"/>
        </w:rPr>
      </w:pPr>
      <w:r w:rsidRPr="00570EB0">
        <w:rPr>
          <w:rFonts w:ascii="Arial" w:hAnsi="Arial" w:cs="Arial"/>
        </w:rPr>
        <w:t xml:space="preserve">Davis’s team found that taking into account the cost of recruiting, </w:t>
      </w:r>
      <w:proofErr w:type="spellStart"/>
      <w:r w:rsidRPr="00570EB0">
        <w:rPr>
          <w:rFonts w:ascii="Arial" w:hAnsi="Arial" w:cs="Arial"/>
        </w:rPr>
        <w:t>onboarding</w:t>
      </w:r>
      <w:proofErr w:type="spellEnd"/>
      <w:r w:rsidRPr="00570EB0">
        <w:rPr>
          <w:rFonts w:ascii="Arial" w:hAnsi="Arial" w:cs="Arial"/>
        </w:rPr>
        <w:t>, training, and time to full productivity, turnover was costing Quest between $7,000 and $10,000 per departing employee. With thousands of people leaving every year, that was a $50-70 million annual loss. Not only that, but the constant churn was undermining customer service. Once Davis’s team quantified the cost of the problem, Davis noted “It didn’t take a lot to get Steve’s and the head of HR’s attention on this.”</w:t>
      </w:r>
    </w:p>
    <w:p w:rsidR="002B36DB" w:rsidRPr="0029115C" w:rsidRDefault="002B36DB" w:rsidP="002B36DB">
      <w:pPr>
        <w:pStyle w:val="Default"/>
        <w:rPr>
          <w:rFonts w:ascii="Arial" w:hAnsi="Arial" w:cs="Arial"/>
        </w:rPr>
      </w:pPr>
    </w:p>
    <w:p w:rsidR="002B36DB" w:rsidRDefault="002B36DB" w:rsidP="002B36DB">
      <w:pPr>
        <w:jc w:val="both"/>
        <w:rPr>
          <w:rFonts w:ascii="Arial" w:hAnsi="Arial" w:cs="Arial"/>
          <w:b/>
          <w:bCs/>
          <w:u w:val="single"/>
        </w:rPr>
      </w:pPr>
      <w:r w:rsidRPr="0029115C">
        <w:rPr>
          <w:rFonts w:ascii="Arial" w:hAnsi="Arial" w:cs="Arial"/>
          <w:color w:val="000000"/>
          <w:lang w:eastAsia="en-US"/>
        </w:rPr>
        <w:br/>
      </w:r>
    </w:p>
    <w:p w:rsidR="002B36DB" w:rsidRDefault="002B36DB" w:rsidP="002B36DB">
      <w:pPr>
        <w:jc w:val="both"/>
        <w:rPr>
          <w:rFonts w:ascii="Arial" w:hAnsi="Arial" w:cs="Arial"/>
          <w:b/>
          <w:bCs/>
          <w:u w:val="single"/>
        </w:rPr>
      </w:pPr>
    </w:p>
    <w:p w:rsidR="002B36DB" w:rsidRDefault="002B36DB" w:rsidP="002B36DB">
      <w:pPr>
        <w:jc w:val="both"/>
        <w:rPr>
          <w:rFonts w:ascii="Arial" w:hAnsi="Arial" w:cs="Arial"/>
          <w:b/>
          <w:bCs/>
          <w:u w:val="single"/>
        </w:rPr>
      </w:pPr>
    </w:p>
    <w:p w:rsidR="002B36DB" w:rsidRDefault="002B36DB" w:rsidP="002B36DB">
      <w:pPr>
        <w:jc w:val="both"/>
        <w:rPr>
          <w:rFonts w:ascii="Arial" w:hAnsi="Arial" w:cs="Arial"/>
          <w:b/>
          <w:bCs/>
          <w:u w:val="single"/>
        </w:rPr>
      </w:pPr>
    </w:p>
    <w:p w:rsidR="002B36DB" w:rsidRPr="0029115C" w:rsidRDefault="002B36DB" w:rsidP="002B36DB">
      <w:pPr>
        <w:jc w:val="both"/>
        <w:rPr>
          <w:rFonts w:ascii="Arial" w:hAnsi="Arial" w:cs="Arial"/>
          <w:b/>
          <w:bCs/>
          <w:u w:val="single"/>
        </w:rPr>
      </w:pPr>
      <w:r w:rsidRPr="0029115C">
        <w:rPr>
          <w:rFonts w:ascii="Arial" w:hAnsi="Arial" w:cs="Arial"/>
          <w:b/>
          <w:bCs/>
          <w:u w:val="single"/>
        </w:rPr>
        <w:t>Questions:</w:t>
      </w:r>
    </w:p>
    <w:p w:rsidR="002B36DB" w:rsidRPr="0029115C" w:rsidRDefault="002B36DB" w:rsidP="002B36DB">
      <w:pPr>
        <w:jc w:val="both"/>
        <w:rPr>
          <w:rFonts w:ascii="Arial" w:hAnsi="Arial" w:cs="Arial"/>
          <w:b/>
          <w:bCs/>
          <w:u w:val="single"/>
        </w:rPr>
      </w:pPr>
    </w:p>
    <w:p w:rsidR="002B36DB" w:rsidRPr="0029115C" w:rsidRDefault="002B36DB" w:rsidP="002B36DB">
      <w:pPr>
        <w:jc w:val="both"/>
        <w:rPr>
          <w:rFonts w:ascii="Arial" w:hAnsi="Arial" w:cs="Arial"/>
          <w:b/>
          <w:bCs/>
        </w:rPr>
      </w:pPr>
    </w:p>
    <w:p w:rsidR="002B36DB" w:rsidRDefault="002B36DB" w:rsidP="002B36DB">
      <w:pPr>
        <w:rPr>
          <w:rFonts w:ascii="Arial" w:hAnsi="Arial" w:cs="Arial"/>
        </w:rPr>
      </w:pPr>
      <w:r w:rsidRPr="0029115C">
        <w:rPr>
          <w:rFonts w:ascii="Arial" w:hAnsi="Arial" w:cs="Arial"/>
          <w:b/>
          <w:bCs/>
        </w:rPr>
        <w:t>Q1</w:t>
      </w:r>
      <w:r>
        <w:rPr>
          <w:rFonts w:ascii="Arial" w:hAnsi="Arial" w:cs="Arial"/>
          <w:b/>
          <w:bCs/>
        </w:rPr>
        <w:t>.</w:t>
      </w:r>
      <w:r w:rsidRPr="009A73B1">
        <w:rPr>
          <w:rFonts w:ascii="Arial" w:hAnsi="Arial" w:cs="Arial"/>
        </w:rPr>
        <w:t xml:space="preserve"> </w:t>
      </w:r>
      <w:r w:rsidRPr="0040599B">
        <w:rPr>
          <w:rFonts w:ascii="Arial" w:hAnsi="Arial" w:cs="Arial"/>
        </w:rPr>
        <w:t xml:space="preserve">Apply the </w:t>
      </w:r>
      <w:r w:rsidRPr="00260013">
        <w:rPr>
          <w:rFonts w:ascii="Arial" w:hAnsi="Arial" w:cs="Arial"/>
          <w:b/>
          <w:bCs/>
        </w:rPr>
        <w:t>Soft Systems Method</w:t>
      </w:r>
      <w:r w:rsidR="00FF0EF1">
        <w:rPr>
          <w:rFonts w:ascii="Arial" w:hAnsi="Arial" w:cs="Arial"/>
          <w:b/>
          <w:bCs/>
        </w:rPr>
        <w:t xml:space="preserve"> Stages</w:t>
      </w:r>
      <w:r w:rsidRPr="0040599B">
        <w:rPr>
          <w:rFonts w:ascii="Arial" w:hAnsi="Arial" w:cs="Arial"/>
        </w:rPr>
        <w:t xml:space="preserve"> to this Situation case, including rich picture and conceptual mapping in order to brainstorm, analyse and make suitable recommendations. Provide a detailed narrative explaining your thinking process.</w:t>
      </w:r>
      <w:r w:rsidR="00FF0EF1" w:rsidRPr="00FF0EF1">
        <w:rPr>
          <w:rFonts w:ascii="Helvetica" w:hAnsi="Helvetica"/>
          <w:color w:val="1B1B1B"/>
          <w:sz w:val="27"/>
          <w:szCs w:val="27"/>
          <w:u w:val="single"/>
          <w:shd w:val="clear" w:color="auto" w:fill="FFFFFF"/>
        </w:rPr>
        <w:t xml:space="preserve"> </w:t>
      </w:r>
      <w:r w:rsidR="00FF0EF1">
        <w:rPr>
          <w:rFonts w:ascii="Helvetica" w:hAnsi="Helvetica"/>
          <w:color w:val="1B1B1B"/>
          <w:sz w:val="27"/>
          <w:szCs w:val="27"/>
          <w:u w:val="single"/>
          <w:shd w:val="clear" w:color="auto" w:fill="FFFFFF"/>
        </w:rPr>
        <w:t xml:space="preserve">the diagrams must be draw </w:t>
      </w:r>
      <w:r w:rsidR="00FF0EF1" w:rsidRPr="00FF0EF1">
        <w:rPr>
          <w:rFonts w:ascii="Helvetica" w:hAnsi="Helvetica"/>
          <w:b/>
          <w:bCs/>
          <w:i/>
          <w:iCs/>
          <w:color w:val="1B1B1B"/>
          <w:sz w:val="27"/>
          <w:szCs w:val="27"/>
          <w:u w:val="single"/>
          <w:shd w:val="clear" w:color="auto" w:fill="FFFFFF"/>
        </w:rPr>
        <w:t>by hand</w:t>
      </w:r>
      <w:r w:rsidR="00FF0EF1">
        <w:rPr>
          <w:rFonts w:ascii="Helvetica" w:hAnsi="Helvetica"/>
          <w:color w:val="1B1B1B"/>
          <w:sz w:val="27"/>
          <w:szCs w:val="27"/>
          <w:u w:val="single"/>
          <w:shd w:val="clear" w:color="auto" w:fill="FFFFFF"/>
        </w:rPr>
        <w:t xml:space="preserve"> on paper then scan it.</w:t>
      </w:r>
      <w:r>
        <w:rPr>
          <w:rFonts w:ascii="Arial" w:hAnsi="Arial" w:cs="Arial"/>
        </w:rPr>
        <w:t xml:space="preserve"> </w:t>
      </w:r>
      <w:r w:rsidRPr="0040599B">
        <w:rPr>
          <w:rFonts w:ascii="Arial" w:hAnsi="Arial" w:cs="Arial"/>
        </w:rPr>
        <w:t>(1500 words) (</w:t>
      </w:r>
      <w:r>
        <w:rPr>
          <w:rFonts w:ascii="Arial" w:hAnsi="Arial" w:cs="Arial"/>
          <w:b/>
          <w:bCs/>
        </w:rPr>
        <w:t xml:space="preserve">40 </w:t>
      </w:r>
      <w:r w:rsidRPr="0040599B">
        <w:rPr>
          <w:rFonts w:ascii="Arial" w:hAnsi="Arial" w:cs="Arial"/>
          <w:b/>
          <w:bCs/>
        </w:rPr>
        <w:t>marks</w:t>
      </w:r>
      <w:r w:rsidRPr="0040599B">
        <w:rPr>
          <w:rFonts w:ascii="Arial" w:hAnsi="Arial" w:cs="Arial"/>
        </w:rPr>
        <w:t>)</w:t>
      </w:r>
    </w:p>
    <w:p w:rsidR="00FF0EF1" w:rsidRDefault="00FF0EF1" w:rsidP="002B36DB">
      <w:pPr>
        <w:rPr>
          <w:rFonts w:ascii="Arial" w:hAnsi="Arial" w:cs="Arial"/>
        </w:rPr>
      </w:pPr>
    </w:p>
    <w:p w:rsidR="00FF0EF1" w:rsidRPr="00FF0EF1" w:rsidRDefault="00FF0EF1" w:rsidP="00FF0EF1">
      <w:pPr>
        <w:rPr>
          <w:rFonts w:ascii="Arial" w:hAnsi="Arial" w:cs="Arial"/>
        </w:rPr>
      </w:pPr>
    </w:p>
    <w:p w:rsidR="002B36DB" w:rsidRPr="0029115C" w:rsidRDefault="002B36DB" w:rsidP="002B36DB">
      <w:pPr>
        <w:jc w:val="both"/>
        <w:rPr>
          <w:rFonts w:ascii="Arial" w:hAnsi="Arial" w:cs="Arial"/>
        </w:rPr>
      </w:pPr>
    </w:p>
    <w:p w:rsidR="00FF0EF1" w:rsidRPr="00FF0EF1" w:rsidRDefault="002B36DB" w:rsidP="00FF0EF1">
      <w:pPr>
        <w:pStyle w:val="4"/>
        <w:shd w:val="clear" w:color="auto" w:fill="FFFFFF"/>
        <w:spacing w:before="150" w:beforeAutospacing="0" w:after="150" w:afterAutospacing="0"/>
        <w:jc w:val="both"/>
        <w:rPr>
          <w:rFonts w:ascii="Helvetica" w:hAnsi="Helvetica"/>
          <w:b w:val="0"/>
          <w:bCs w:val="0"/>
          <w:color w:val="333333"/>
          <w:sz w:val="27"/>
          <w:szCs w:val="27"/>
        </w:rPr>
      </w:pPr>
      <w:r w:rsidRPr="0029115C">
        <w:rPr>
          <w:rFonts w:ascii="Arial" w:hAnsi="Arial" w:cs="Arial"/>
        </w:rPr>
        <w:t>Q2. Investigate further suitable approaches and tools that could be used to investigate, illustrate and make recommendation to solving problems. Please consult all your course materials and undertake relevant literature search.</w:t>
      </w:r>
      <w:r w:rsidR="00FF0EF1">
        <w:rPr>
          <w:rFonts w:ascii="Arial" w:hAnsi="Arial" w:cs="Arial"/>
        </w:rPr>
        <w:t xml:space="preserve">( </w:t>
      </w:r>
      <w:r w:rsidR="00FF0EF1" w:rsidRPr="00FF0EF1">
        <w:rPr>
          <w:rFonts w:ascii="Arial" w:hAnsi="Arial" w:cs="Arial"/>
          <w:b w:val="0"/>
          <w:bCs w:val="0"/>
          <w:color w:val="333333"/>
          <w:sz w:val="27"/>
          <w:szCs w:val="27"/>
          <w:u w:val="single"/>
          <w:lang w:val="en-GB"/>
        </w:rPr>
        <w:t>(swot</w:t>
      </w:r>
      <w:r w:rsidR="00FF0EF1">
        <w:rPr>
          <w:rFonts w:ascii="Arial" w:hAnsi="Arial" w:cs="Arial"/>
          <w:b w:val="0"/>
          <w:bCs w:val="0"/>
          <w:color w:val="333333"/>
          <w:sz w:val="27"/>
          <w:szCs w:val="27"/>
          <w:u w:val="single"/>
          <w:lang w:val="en-GB"/>
        </w:rPr>
        <w:t xml:space="preserve"> analysis</w:t>
      </w:r>
      <w:r w:rsidR="00FF0EF1" w:rsidRPr="00FF0EF1">
        <w:rPr>
          <w:rFonts w:ascii="Arial" w:hAnsi="Arial" w:cs="Arial"/>
          <w:b w:val="0"/>
          <w:bCs w:val="0"/>
          <w:color w:val="333333"/>
          <w:sz w:val="27"/>
          <w:szCs w:val="27"/>
          <w:u w:val="single"/>
          <w:lang w:val="en-GB"/>
        </w:rPr>
        <w:t>) and log frame</w:t>
      </w:r>
      <w:r w:rsidR="00FF0EF1">
        <w:rPr>
          <w:rFonts w:ascii="Arial" w:hAnsi="Arial" w:cs="Arial"/>
          <w:b w:val="0"/>
          <w:bCs w:val="0"/>
          <w:color w:val="333333"/>
          <w:sz w:val="27"/>
          <w:szCs w:val="27"/>
          <w:lang w:val="en-GB"/>
        </w:rPr>
        <w:t xml:space="preserve"> </w:t>
      </w:r>
      <w:r w:rsidR="00FF0EF1">
        <w:rPr>
          <w:rFonts w:ascii="Arial" w:hAnsi="Arial" w:cs="Arial"/>
          <w:color w:val="333333"/>
          <w:sz w:val="27"/>
          <w:szCs w:val="27"/>
          <w:lang w:val="en-GB"/>
        </w:rPr>
        <w:t>)</w:t>
      </w:r>
      <w:r w:rsidR="00FF0EF1" w:rsidRPr="00FF0EF1">
        <w:rPr>
          <w:rFonts w:ascii="Arial" w:hAnsi="Arial" w:cs="Arial"/>
          <w:b w:val="0"/>
          <w:bCs w:val="0"/>
          <w:color w:val="333333"/>
          <w:sz w:val="27"/>
          <w:szCs w:val="27"/>
          <w:lang w:val="en-GB"/>
        </w:rPr>
        <w:t> </w:t>
      </w:r>
    </w:p>
    <w:p w:rsidR="002B36DB" w:rsidRPr="0029115C" w:rsidRDefault="002B36DB" w:rsidP="002B36DB">
      <w:pPr>
        <w:jc w:val="both"/>
        <w:rPr>
          <w:rFonts w:ascii="Arial" w:hAnsi="Arial" w:cs="Arial"/>
        </w:rPr>
      </w:pPr>
      <w:r w:rsidRPr="0029115C">
        <w:rPr>
          <w:rFonts w:ascii="Arial" w:hAnsi="Arial" w:cs="Arial"/>
        </w:rPr>
        <w:t xml:space="preserve"> (400 words) </w:t>
      </w:r>
      <w:r w:rsidRPr="0029115C">
        <w:rPr>
          <w:rFonts w:ascii="Arial" w:hAnsi="Arial" w:cs="Arial"/>
          <w:b/>
          <w:bCs/>
        </w:rPr>
        <w:t>(20 marks</w:t>
      </w:r>
      <w:r w:rsidRPr="0029115C">
        <w:rPr>
          <w:rFonts w:ascii="Arial" w:hAnsi="Arial" w:cs="Arial"/>
        </w:rPr>
        <w:t>)</w:t>
      </w:r>
    </w:p>
    <w:p w:rsidR="002B36DB" w:rsidRPr="0029115C" w:rsidRDefault="002B36DB" w:rsidP="002B36DB">
      <w:pPr>
        <w:pStyle w:val="a3"/>
        <w:jc w:val="both"/>
        <w:rPr>
          <w:rFonts w:ascii="Arial" w:hAnsi="Arial" w:cs="Arial"/>
        </w:rPr>
      </w:pPr>
    </w:p>
    <w:p w:rsidR="002B36DB" w:rsidRPr="0029115C" w:rsidRDefault="002B36DB" w:rsidP="002B36DB">
      <w:pPr>
        <w:jc w:val="both"/>
        <w:rPr>
          <w:rFonts w:ascii="Arial" w:hAnsi="Arial" w:cs="Arial"/>
        </w:rPr>
      </w:pPr>
      <w:r w:rsidRPr="0029115C">
        <w:rPr>
          <w:rFonts w:ascii="Arial" w:hAnsi="Arial" w:cs="Arial"/>
          <w:b/>
          <w:bCs/>
        </w:rPr>
        <w:t>Q3</w:t>
      </w:r>
      <w:r w:rsidRPr="0029115C">
        <w:rPr>
          <w:rFonts w:ascii="Arial" w:hAnsi="Arial" w:cs="Arial"/>
        </w:rPr>
        <w:t xml:space="preserve">. What are the main insights or new understandings that you gained from the application of </w:t>
      </w:r>
      <w:r>
        <w:rPr>
          <w:rFonts w:ascii="Arial" w:hAnsi="Arial" w:cs="Arial"/>
          <w:b/>
          <w:bCs/>
        </w:rPr>
        <w:t>S</w:t>
      </w:r>
      <w:r w:rsidRPr="0029115C">
        <w:rPr>
          <w:rFonts w:ascii="Arial" w:hAnsi="Arial" w:cs="Arial"/>
          <w:b/>
          <w:bCs/>
        </w:rPr>
        <w:t>SM</w:t>
      </w:r>
      <w:r w:rsidRPr="0029115C">
        <w:rPr>
          <w:rFonts w:ascii="Arial" w:hAnsi="Arial" w:cs="Arial"/>
        </w:rPr>
        <w:t xml:space="preserve"> to the case study? (400 words) </w:t>
      </w:r>
      <w:r w:rsidRPr="0029115C">
        <w:rPr>
          <w:rFonts w:ascii="Arial" w:hAnsi="Arial" w:cs="Arial"/>
          <w:b/>
          <w:bCs/>
        </w:rPr>
        <w:t>(20 marks)</w:t>
      </w:r>
    </w:p>
    <w:p w:rsidR="002B36DB" w:rsidRPr="0029115C" w:rsidRDefault="002B36DB" w:rsidP="002B36DB">
      <w:pPr>
        <w:ind w:left="720"/>
        <w:jc w:val="both"/>
        <w:rPr>
          <w:rFonts w:ascii="Arial" w:hAnsi="Arial" w:cs="Arial"/>
        </w:rPr>
      </w:pPr>
    </w:p>
    <w:p w:rsidR="002B36DB" w:rsidRPr="0029115C" w:rsidRDefault="002B36DB" w:rsidP="002B36DB">
      <w:pPr>
        <w:jc w:val="both"/>
        <w:rPr>
          <w:rFonts w:ascii="Arial" w:hAnsi="Arial" w:cs="Arial"/>
        </w:rPr>
      </w:pPr>
      <w:r w:rsidRPr="0029115C">
        <w:rPr>
          <w:rFonts w:ascii="Arial" w:hAnsi="Arial" w:cs="Arial"/>
          <w:b/>
          <w:bCs/>
        </w:rPr>
        <w:t>Q4</w:t>
      </w:r>
      <w:r w:rsidRPr="0029115C">
        <w:rPr>
          <w:rFonts w:ascii="Arial" w:hAnsi="Arial" w:cs="Arial"/>
        </w:rPr>
        <w:t xml:space="preserve">. Review the relevance and suitability of </w:t>
      </w:r>
      <w:r w:rsidRPr="0029115C">
        <w:rPr>
          <w:rFonts w:ascii="Arial" w:hAnsi="Arial" w:cs="Arial"/>
          <w:b/>
          <w:bCs/>
        </w:rPr>
        <w:t xml:space="preserve">hard </w:t>
      </w:r>
      <w:r w:rsidRPr="0029115C">
        <w:rPr>
          <w:rFonts w:ascii="Arial" w:hAnsi="Arial" w:cs="Arial"/>
        </w:rPr>
        <w:t xml:space="preserve">or </w:t>
      </w:r>
      <w:r w:rsidRPr="0029115C">
        <w:rPr>
          <w:rFonts w:ascii="Arial" w:hAnsi="Arial" w:cs="Arial"/>
          <w:b/>
          <w:bCs/>
        </w:rPr>
        <w:t>soft</w:t>
      </w:r>
      <w:r w:rsidRPr="0029115C">
        <w:rPr>
          <w:rFonts w:ascii="Arial" w:hAnsi="Arial" w:cs="Arial"/>
        </w:rPr>
        <w:t xml:space="preserve"> approach in highlighting issues faced by </w:t>
      </w:r>
      <w:r>
        <w:rPr>
          <w:rFonts w:ascii="Arial" w:hAnsi="Arial" w:cs="Arial"/>
          <w:b/>
          <w:bCs/>
        </w:rPr>
        <w:t>it</w:t>
      </w:r>
      <w:r w:rsidRPr="0029115C">
        <w:rPr>
          <w:rFonts w:ascii="Arial" w:hAnsi="Arial" w:cs="Arial"/>
        </w:rPr>
        <w:t>. (400 words) (</w:t>
      </w:r>
      <w:r w:rsidRPr="0029115C">
        <w:rPr>
          <w:rFonts w:ascii="Arial" w:hAnsi="Arial" w:cs="Arial"/>
          <w:b/>
          <w:bCs/>
        </w:rPr>
        <w:t>20 marks</w:t>
      </w:r>
      <w:r w:rsidRPr="0029115C">
        <w:rPr>
          <w:rFonts w:ascii="Arial" w:hAnsi="Arial" w:cs="Arial"/>
        </w:rPr>
        <w:t>)</w:t>
      </w:r>
    </w:p>
    <w:p w:rsidR="002B36DB" w:rsidRPr="0029115C" w:rsidRDefault="002B36DB" w:rsidP="002B36DB">
      <w:pPr>
        <w:jc w:val="both"/>
        <w:rPr>
          <w:rFonts w:ascii="Arial" w:hAnsi="Arial" w:cs="Arial"/>
        </w:rPr>
      </w:pPr>
    </w:p>
    <w:p w:rsidR="002B36DB" w:rsidRPr="0029115C" w:rsidRDefault="002B36DB" w:rsidP="002B36DB">
      <w:pPr>
        <w:jc w:val="both"/>
        <w:rPr>
          <w:rFonts w:ascii="Arial" w:hAnsi="Arial" w:cs="Arial"/>
          <w:b/>
          <w:bCs/>
        </w:rPr>
      </w:pPr>
      <w:r w:rsidRPr="0029115C">
        <w:rPr>
          <w:rFonts w:ascii="Arial" w:hAnsi="Arial" w:cs="Arial"/>
        </w:rPr>
        <w:t xml:space="preserve">                                                  </w:t>
      </w:r>
      <w:r w:rsidRPr="0029115C">
        <w:rPr>
          <w:rFonts w:ascii="Arial" w:hAnsi="Arial" w:cs="Arial"/>
          <w:b/>
          <w:bCs/>
        </w:rPr>
        <w:t>End of Questions</w:t>
      </w:r>
    </w:p>
    <w:p w:rsidR="005F71CE" w:rsidRDefault="005F71CE"/>
    <w:sectPr w:rsidR="005F71CE" w:rsidSect="00D25FD9">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 T 1 A 17o 00">
    <w:altName w:val="Times New Roman"/>
    <w:panose1 w:val="00000000000000000000"/>
    <w:charset w:val="00"/>
    <w:family w:val="auto"/>
    <w:notTrueType/>
    <w:pitch w:val="default"/>
    <w:sig w:usb0="00000003" w:usb1="00000000" w:usb2="00000000" w:usb3="00000000" w:csb0="00000001" w:csb1="00000000"/>
  </w:font>
  <w:font w:name="Helvetica">
    <w:panose1 w:val="020B05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hybridMultilevel"/>
    <w:tmpl w:val="2AE8944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6B98"/>
    <w:rsid w:val="002B36DB"/>
    <w:rsid w:val="005F71CE"/>
    <w:rsid w:val="00D25FD9"/>
    <w:rsid w:val="00DD6B98"/>
    <w:rsid w:val="00FF0EF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36DB"/>
    <w:pPr>
      <w:spacing w:after="0" w:line="240" w:lineRule="auto"/>
    </w:pPr>
    <w:rPr>
      <w:rFonts w:ascii="Times New Roman" w:eastAsia="Times New Roman" w:hAnsi="Times New Roman" w:cs="Times New Roman"/>
      <w:sz w:val="24"/>
      <w:szCs w:val="24"/>
      <w:lang w:val="en-GB" w:eastAsia="en-GB"/>
    </w:rPr>
  </w:style>
  <w:style w:type="paragraph" w:styleId="4">
    <w:name w:val="heading 4"/>
    <w:basedOn w:val="a"/>
    <w:link w:val="4Char"/>
    <w:uiPriority w:val="9"/>
    <w:qFormat/>
    <w:rsid w:val="00FF0EF1"/>
    <w:pPr>
      <w:spacing w:before="100" w:beforeAutospacing="1" w:after="100" w:afterAutospacing="1"/>
      <w:outlineLvl w:val="3"/>
    </w:pPr>
    <w:rPr>
      <w:b/>
      <w:bCs/>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36DB"/>
    <w:pPr>
      <w:autoSpaceDE w:val="0"/>
      <w:autoSpaceDN w:val="0"/>
      <w:adjustRightInd w:val="0"/>
      <w:spacing w:after="0" w:line="240" w:lineRule="auto"/>
    </w:pPr>
    <w:rPr>
      <w:rFonts w:ascii="T T 1 A 17o 00" w:eastAsia="Times New Roman" w:hAnsi="T T 1 A 17o 00" w:cs="T T 1 A 17o 00"/>
      <w:color w:val="000000"/>
      <w:sz w:val="24"/>
      <w:szCs w:val="24"/>
      <w:lang w:val="en-GB" w:eastAsia="en-GB"/>
    </w:rPr>
  </w:style>
  <w:style w:type="paragraph" w:customStyle="1" w:styleId="CM28">
    <w:name w:val="CM28"/>
    <w:basedOn w:val="Default"/>
    <w:next w:val="Default"/>
    <w:rsid w:val="002B36DB"/>
    <w:pPr>
      <w:spacing w:after="995"/>
    </w:pPr>
    <w:rPr>
      <w:rFonts w:cs="Times New Roman"/>
      <w:color w:val="auto"/>
    </w:rPr>
  </w:style>
  <w:style w:type="paragraph" w:styleId="a3">
    <w:name w:val="List Paragraph"/>
    <w:basedOn w:val="a"/>
    <w:uiPriority w:val="34"/>
    <w:qFormat/>
    <w:rsid w:val="002B36DB"/>
    <w:pPr>
      <w:ind w:left="720"/>
    </w:pPr>
  </w:style>
  <w:style w:type="character" w:customStyle="1" w:styleId="4Char">
    <w:name w:val="عنوان 4 Char"/>
    <w:basedOn w:val="a0"/>
    <w:link w:val="4"/>
    <w:uiPriority w:val="9"/>
    <w:rsid w:val="00FF0EF1"/>
    <w:rPr>
      <w:rFonts w:ascii="Times New Roman" w:eastAsia="Times New Roman" w:hAnsi="Times New Roman" w:cs="Times New Roman"/>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36DB"/>
    <w:pPr>
      <w:spacing w:after="0" w:line="240" w:lineRule="auto"/>
    </w:pPr>
    <w:rPr>
      <w:rFonts w:ascii="Times New Roman" w:eastAsia="Times New Roman" w:hAnsi="Times New Roman" w:cs="Times New Roman"/>
      <w:sz w:val="24"/>
      <w:szCs w:val="24"/>
      <w:lang w:val="en-GB" w:eastAsia="en-GB"/>
    </w:rPr>
  </w:style>
  <w:style w:type="paragraph" w:styleId="4">
    <w:name w:val="heading 4"/>
    <w:basedOn w:val="a"/>
    <w:link w:val="4Char"/>
    <w:uiPriority w:val="9"/>
    <w:qFormat/>
    <w:rsid w:val="00FF0EF1"/>
    <w:pPr>
      <w:spacing w:before="100" w:beforeAutospacing="1" w:after="100" w:afterAutospacing="1"/>
      <w:outlineLvl w:val="3"/>
    </w:pPr>
    <w:rPr>
      <w:b/>
      <w:bCs/>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36DB"/>
    <w:pPr>
      <w:autoSpaceDE w:val="0"/>
      <w:autoSpaceDN w:val="0"/>
      <w:adjustRightInd w:val="0"/>
      <w:spacing w:after="0" w:line="240" w:lineRule="auto"/>
    </w:pPr>
    <w:rPr>
      <w:rFonts w:ascii="T T 1 A 17o 00" w:eastAsia="Times New Roman" w:hAnsi="T T 1 A 17o 00" w:cs="T T 1 A 17o 00"/>
      <w:color w:val="000000"/>
      <w:sz w:val="24"/>
      <w:szCs w:val="24"/>
      <w:lang w:val="en-GB" w:eastAsia="en-GB"/>
    </w:rPr>
  </w:style>
  <w:style w:type="paragraph" w:customStyle="1" w:styleId="CM28">
    <w:name w:val="CM28"/>
    <w:basedOn w:val="Default"/>
    <w:next w:val="Default"/>
    <w:rsid w:val="002B36DB"/>
    <w:pPr>
      <w:spacing w:after="995"/>
    </w:pPr>
    <w:rPr>
      <w:rFonts w:cs="Times New Roman"/>
      <w:color w:val="auto"/>
    </w:rPr>
  </w:style>
  <w:style w:type="paragraph" w:styleId="a3">
    <w:name w:val="List Paragraph"/>
    <w:basedOn w:val="a"/>
    <w:uiPriority w:val="34"/>
    <w:qFormat/>
    <w:rsid w:val="002B36DB"/>
    <w:pPr>
      <w:ind w:left="720"/>
    </w:pPr>
  </w:style>
  <w:style w:type="character" w:customStyle="1" w:styleId="4Char">
    <w:name w:val="عنوان 4 Char"/>
    <w:basedOn w:val="a0"/>
    <w:link w:val="4"/>
    <w:uiPriority w:val="9"/>
    <w:rsid w:val="00FF0EF1"/>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2824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Pages>
  <Words>1450</Words>
  <Characters>8270</Characters>
  <Application>Microsoft Office Word</Application>
  <DocSecurity>0</DocSecurity>
  <Lines>68</Lines>
  <Paragraphs>19</Paragraphs>
  <ScaleCrop>false</ScaleCrop>
  <Company>Toshiba</Company>
  <LinksUpToDate>false</LinksUpToDate>
  <CharactersWithSpaces>9701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dc:creator>
  <cp:keywords/>
  <dc:description/>
  <cp:lastModifiedBy>sara</cp:lastModifiedBy>
  <cp:revision>3</cp:revision>
  <dcterms:created xsi:type="dcterms:W3CDTF">2017-12-04T02:08:00Z</dcterms:created>
  <dcterms:modified xsi:type="dcterms:W3CDTF">2017-12-09T18:48:00Z</dcterms:modified>
</cp:coreProperties>
</file>