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both"/>
        <w:textAlignment w:val="baseline"/>
        <w:rPr>
          <w:b/>
          <w:color w:val="333333"/>
        </w:rPr>
      </w:pPr>
      <w:r>
        <w:rPr>
          <w:b/>
          <w:color w:val="333333"/>
        </w:rPr>
        <w:t xml:space="preserve">Name </w:t>
      </w:r>
    </w:p>
    <w:p>
      <w:pPr>
        <w:pStyle w:val="style0"/>
        <w:spacing w:lineRule="auto" w:line="480"/>
        <w:jc w:val="both"/>
        <w:textAlignment w:val="baseline"/>
        <w:rPr>
          <w:b/>
          <w:color w:val="333333"/>
        </w:rPr>
      </w:pPr>
      <w:r>
        <w:rPr>
          <w:b/>
          <w:color w:val="333333"/>
        </w:rPr>
        <w:t>Lecturer</w:t>
      </w:r>
    </w:p>
    <w:p>
      <w:pPr>
        <w:pStyle w:val="style0"/>
        <w:spacing w:lineRule="auto" w:line="480"/>
        <w:jc w:val="both"/>
        <w:textAlignment w:val="baseline"/>
        <w:rPr>
          <w:b/>
          <w:color w:val="333333"/>
        </w:rPr>
      </w:pPr>
      <w:r>
        <w:rPr>
          <w:b/>
          <w:color w:val="333333"/>
        </w:rPr>
        <w:t xml:space="preserve">Course  </w:t>
      </w:r>
      <w:bookmarkStart w:id="0" w:name="_GoBack"/>
      <w:bookmarkEnd w:id="0"/>
    </w:p>
    <w:p>
      <w:pPr>
        <w:pStyle w:val="style0"/>
        <w:spacing w:lineRule="auto" w:line="480"/>
        <w:jc w:val="both"/>
        <w:textAlignment w:val="baseline"/>
        <w:rPr>
          <w:b/>
          <w:color w:val="333333"/>
        </w:rPr>
      </w:pPr>
      <w:r>
        <w:rPr>
          <w:b/>
          <w:color w:val="333333"/>
        </w:rPr>
        <w:t xml:space="preserve">Institution </w:t>
      </w:r>
    </w:p>
    <w:p>
      <w:pPr>
        <w:pStyle w:val="style0"/>
        <w:spacing w:lineRule="auto" w:line="480"/>
        <w:jc w:val="both"/>
        <w:textAlignment w:val="baseline"/>
        <w:rPr>
          <w:b/>
          <w:color w:val="333333"/>
        </w:rPr>
      </w:pPr>
      <w:r>
        <w:rPr>
          <w:b/>
          <w:color w:val="333333"/>
        </w:rPr>
        <w:t xml:space="preserve">Date </w:t>
      </w:r>
    </w:p>
    <w:p>
      <w:pPr>
        <w:pStyle w:val="style94"/>
        <w:numPr>
          <w:ilvl w:val="0"/>
          <w:numId w:val="5"/>
        </w:numPr>
        <w:tabs>
          <w:tab w:val="clear" w:pos="720"/>
        </w:tabs>
        <w:spacing w:before="0" w:beforeAutospacing="false" w:after="0" w:afterAutospacing="false" w:lineRule="auto" w:line="480"/>
        <w:ind w:left="1080"/>
        <w:jc w:val="both"/>
        <w:textAlignment w:val="baseline"/>
        <w:rPr>
          <w:b/>
          <w:color w:val="333333"/>
        </w:rPr>
      </w:pPr>
      <w:r>
        <w:rPr>
          <w:b/>
          <w:color w:val="333333"/>
        </w:rPr>
        <w:t>Can a Christian be faithful to principles of Scripture and at the same time attempt to create a monopoly in which consumers are more vulnerable? Under what conditions does a Christian attempt to increase the company world's pricing power over consumers, for example, moving toward a monopoly position in the market?</w:t>
      </w:r>
    </w:p>
    <w:p>
      <w:pPr>
        <w:pStyle w:val="style94"/>
        <w:spacing w:before="0" w:beforeAutospacing="false" w:after="0" w:afterAutospacing="false" w:lineRule="auto" w:line="480"/>
        <w:ind w:left="1080"/>
        <w:jc w:val="both"/>
        <w:textAlignment w:val="baseline"/>
        <w:rPr/>
      </w:pPr>
    </w:p>
    <w:p>
      <w:pPr>
        <w:pStyle w:val="style94"/>
        <w:spacing w:before="0" w:beforeAutospacing="false" w:after="0" w:afterAutospacing="false" w:lineRule="auto" w:line="480"/>
        <w:ind w:left="1080"/>
        <w:jc w:val="both"/>
        <w:textAlignment w:val="baseline"/>
        <w:rPr>
          <w:b/>
          <w:color w:val="333333"/>
        </w:rPr>
      </w:pPr>
      <w:r>
        <w:t>Yes, I believe that believers can be faithful to the principles of Scripture and, at the same time, attempt to create a monopoly in a way that the consumers will be more vulnerable. This is so because, under the scripture conditions, any given company or organization will raise its pricing power.</w:t>
      </w:r>
    </w:p>
    <w:p>
      <w:pPr>
        <w:pStyle w:val="style94"/>
        <w:spacing w:before="0" w:beforeAutospacing="false" w:after="0" w:afterAutospacing="false" w:lineRule="auto" w:line="480"/>
        <w:jc w:val="both"/>
        <w:textAlignment w:val="baseline"/>
        <w:rPr>
          <w:b/>
          <w:color w:val="333333"/>
        </w:rPr>
      </w:pPr>
    </w:p>
    <w:p>
      <w:pPr>
        <w:pStyle w:val="style94"/>
        <w:numPr>
          <w:ilvl w:val="0"/>
          <w:numId w:val="5"/>
        </w:numPr>
        <w:tabs>
          <w:tab w:val="clear" w:pos="720"/>
        </w:tabs>
        <w:spacing w:before="0" w:beforeAutospacing="false" w:after="0" w:afterAutospacing="false" w:lineRule="auto" w:line="480"/>
        <w:ind w:left="1080"/>
        <w:jc w:val="both"/>
        <w:textAlignment w:val="baseline"/>
        <w:rPr>
          <w:b/>
          <w:color w:val="333333"/>
        </w:rPr>
      </w:pPr>
      <w:r>
        <w:rPr>
          <w:b/>
          <w:color w:val="333333"/>
        </w:rPr>
        <w:t>Is it ever wrong for a Christian executive to attempt to gain a competitive advantage over rival companies? If so, under what conditions?</w:t>
      </w:r>
    </w:p>
    <w:p>
      <w:pPr>
        <w:pStyle w:val="style94"/>
        <w:spacing w:before="0" w:beforeAutospacing="false" w:after="0" w:afterAutospacing="false" w:lineRule="auto" w:line="480"/>
        <w:ind w:left="1080"/>
        <w:jc w:val="both"/>
        <w:textAlignment w:val="baseline"/>
        <w:rPr/>
      </w:pPr>
    </w:p>
    <w:p>
      <w:pPr>
        <w:pStyle w:val="style94"/>
        <w:spacing w:before="0" w:beforeAutospacing="false" w:after="0" w:afterAutospacing="false" w:lineRule="auto" w:line="480"/>
        <w:ind w:left="1080"/>
        <w:jc w:val="both"/>
        <w:textAlignment w:val="baseline"/>
        <w:rPr>
          <w:b/>
          <w:color w:val="333333"/>
        </w:rPr>
      </w:pPr>
      <w:r>
        <w:t xml:space="preserve">Students may consider both the aims and the means in this example. Seeking competitive advantages is certainly not a wrong goal; in fact, making a company competitive is part of any manager's job description. However, the methods used may be a problem. Lying, manipulating, fixing prices, conspiring, and other such tactics </w:t>
      </w:r>
      <w:r>
        <w:t>would be prohibited by Christianity. On the other hand, it's perfectly acceptable for a Christian executive to obtain a competitive advantage over their competitors. When acquiring a competitive advantage over a competitor, an executive should not disrespect God; they should do honest work. Most importantly, they ought to have asked God for help.</w:t>
      </w:r>
    </w:p>
    <w:p>
      <w:pPr>
        <w:pStyle w:val="style94"/>
        <w:spacing w:before="0" w:beforeAutospacing="false" w:after="0" w:afterAutospacing="false" w:lineRule="auto" w:line="480"/>
        <w:jc w:val="both"/>
        <w:textAlignment w:val="baseline"/>
        <w:rPr>
          <w:b/>
          <w:color w:val="333333"/>
        </w:rPr>
      </w:pPr>
    </w:p>
    <w:p>
      <w:pPr>
        <w:pStyle w:val="style94"/>
        <w:numPr>
          <w:ilvl w:val="0"/>
          <w:numId w:val="5"/>
        </w:numPr>
        <w:tabs>
          <w:tab w:val="clear" w:pos="720"/>
        </w:tabs>
        <w:spacing w:before="0" w:beforeAutospacing="false" w:after="0" w:afterAutospacing="false" w:lineRule="auto" w:line="480"/>
        <w:ind w:left="1080"/>
        <w:jc w:val="both"/>
        <w:textAlignment w:val="baseline"/>
        <w:rPr>
          <w:b/>
          <w:color w:val="333333"/>
        </w:rPr>
      </w:pPr>
      <w:r>
        <w:rPr>
          <w:b/>
          <w:color w:val="333333"/>
        </w:rPr>
        <w:t>How can Christian strategic managers manage the balance in their life (being present for family and worship), mainly when complex strategic decisions must be made?</w:t>
      </w:r>
    </w:p>
    <w:p>
      <w:pPr>
        <w:pStyle w:val="style94"/>
        <w:spacing w:before="0" w:beforeAutospacing="false" w:after="0" w:afterAutospacing="false" w:lineRule="auto" w:line="480"/>
        <w:ind w:left="1080"/>
        <w:jc w:val="both"/>
        <w:textAlignment w:val="baseline"/>
        <w:rPr>
          <w:b/>
          <w:color w:val="333333"/>
        </w:rPr>
      </w:pPr>
    </w:p>
    <w:p>
      <w:pPr>
        <w:pStyle w:val="style94"/>
        <w:spacing w:before="0" w:beforeAutospacing="false" w:after="0" w:afterAutospacing="false" w:lineRule="auto" w:line="480"/>
        <w:ind w:left="1080"/>
        <w:jc w:val="both"/>
        <w:textAlignment w:val="baseline"/>
        <w:rPr>
          <w:b/>
          <w:color w:val="333333"/>
        </w:rPr>
      </w:pPr>
      <w:r>
        <w:t>With adequate time management, a Christian manager can combine their family, professional responsibilities, and worship. A Christian manager should always prioritize God and plan their day around honoring Him. "But seek first his kingdom as well as his righteousness," Matthew 6:33 states, "and all these things will be given to you as well." There is no other option except to adore God when God places you where you are. God should always take precedence. As a result, God desires men to prioritize their wives and women to submit to their husbands. Setting aside time for their family on specific days and sticking to it should be a top concern. If people put their faith in God, they will be able to make sophisticated strategic judgments.</w:t>
      </w:r>
    </w:p>
    <w:p>
      <w:pPr>
        <w:pStyle w:val="style94"/>
        <w:spacing w:before="0" w:beforeAutospacing="false" w:after="0" w:afterAutospacing="false" w:lineRule="auto" w:line="480"/>
        <w:jc w:val="both"/>
        <w:textAlignment w:val="baseline"/>
        <w:rPr>
          <w:b/>
          <w:color w:val="333333"/>
        </w:rPr>
      </w:pPr>
    </w:p>
    <w:p>
      <w:pPr>
        <w:pStyle w:val="style94"/>
        <w:spacing w:before="0" w:beforeAutospacing="false" w:after="0" w:afterAutospacing="false" w:lineRule="auto" w:line="480"/>
        <w:jc w:val="both"/>
        <w:textAlignment w:val="baseline"/>
        <w:rPr>
          <w:b/>
          <w:color w:val="333333"/>
        </w:rPr>
      </w:pPr>
    </w:p>
    <w:p>
      <w:pPr>
        <w:pStyle w:val="style94"/>
        <w:spacing w:before="0" w:beforeAutospacing="false" w:after="0" w:afterAutospacing="false" w:lineRule="auto" w:line="480"/>
        <w:jc w:val="both"/>
        <w:textAlignment w:val="baseline"/>
        <w:rPr>
          <w:b/>
          <w:color w:val="333333"/>
        </w:rPr>
      </w:pPr>
    </w:p>
    <w:p>
      <w:pPr>
        <w:pStyle w:val="style94"/>
        <w:spacing w:before="0" w:beforeAutospacing="false" w:after="0" w:afterAutospacing="false" w:lineRule="auto" w:line="480"/>
        <w:jc w:val="both"/>
        <w:textAlignment w:val="baseline"/>
        <w:rPr>
          <w:b/>
          <w:color w:val="333333"/>
        </w:rPr>
      </w:pPr>
    </w:p>
    <w:p>
      <w:pPr>
        <w:pStyle w:val="style94"/>
        <w:spacing w:before="0" w:beforeAutospacing="false" w:after="0" w:afterAutospacing="false" w:lineRule="auto" w:line="480"/>
        <w:jc w:val="both"/>
        <w:textAlignment w:val="baseline"/>
        <w:rPr>
          <w:b/>
          <w:color w:val="333333"/>
        </w:rPr>
      </w:pPr>
    </w:p>
    <w:p>
      <w:pPr>
        <w:pStyle w:val="style94"/>
        <w:spacing w:before="0" w:beforeAutospacing="false" w:after="0" w:afterAutospacing="false" w:lineRule="auto" w:line="480"/>
        <w:jc w:val="both"/>
        <w:textAlignment w:val="baseline"/>
        <w:rPr>
          <w:b/>
          <w:color w:val="333333"/>
        </w:rPr>
      </w:pPr>
    </w:p>
    <w:p>
      <w:pPr>
        <w:pStyle w:val="style94"/>
        <w:spacing w:before="0" w:beforeAutospacing="false" w:after="0" w:afterAutospacing="false" w:lineRule="auto" w:line="480"/>
        <w:jc w:val="both"/>
        <w:textAlignment w:val="baseline"/>
        <w:rPr>
          <w:b/>
          <w:color w:val="333333"/>
        </w:rPr>
      </w:pPr>
    </w:p>
    <w:p>
      <w:pPr>
        <w:pStyle w:val="style94"/>
        <w:spacing w:before="0" w:beforeAutospacing="false" w:after="0" w:afterAutospacing="false" w:lineRule="auto" w:line="480"/>
        <w:jc w:val="both"/>
        <w:textAlignment w:val="baseline"/>
        <w:rPr>
          <w:b/>
          <w:color w:val="333333"/>
        </w:rPr>
      </w:pPr>
    </w:p>
    <w:p>
      <w:pPr>
        <w:pStyle w:val="style94"/>
        <w:numPr>
          <w:ilvl w:val="0"/>
          <w:numId w:val="5"/>
        </w:numPr>
        <w:tabs>
          <w:tab w:val="clear" w:pos="720"/>
        </w:tabs>
        <w:spacing w:before="0" w:beforeAutospacing="false" w:after="0" w:afterAutospacing="false" w:lineRule="auto" w:line="480"/>
        <w:ind w:left="1080"/>
        <w:jc w:val="both"/>
        <w:textAlignment w:val="baseline"/>
        <w:rPr>
          <w:b/>
          <w:color w:val="333333"/>
        </w:rPr>
      </w:pPr>
      <w:r>
        <w:rPr>
          <w:b/>
          <w:color w:val="333333"/>
        </w:rPr>
        <w:t>If a company founder dies or retires, how long will the core values that guided the company strategy continue to influence strongly?</w:t>
      </w:r>
    </w:p>
    <w:p>
      <w:pPr>
        <w:pStyle w:val="style94"/>
        <w:spacing w:before="0" w:beforeAutospacing="false" w:after="0" w:afterAutospacing="false" w:lineRule="auto" w:line="480"/>
        <w:ind w:left="1080"/>
        <w:jc w:val="both"/>
        <w:textAlignment w:val="baseline"/>
        <w:rPr>
          <w:b/>
          <w:color w:val="333333"/>
        </w:rPr>
      </w:pPr>
    </w:p>
    <w:p>
      <w:pPr>
        <w:pStyle w:val="style94"/>
        <w:spacing w:before="0" w:beforeAutospacing="false" w:after="0" w:afterAutospacing="false" w:lineRule="auto" w:line="480"/>
        <w:ind w:left="1080"/>
        <w:jc w:val="both"/>
        <w:textAlignment w:val="baseline"/>
        <w:rPr>
          <w:b/>
          <w:color w:val="333333"/>
        </w:rPr>
      </w:pPr>
      <w:r>
        <w:t>Even four years following the death of a founding entrepreneur, most businesses show no signs of recovery. A company's founder's death is a devastating emotional and financial loss. Sales are frequently slashed, and jobs are eliminated. Because of the leadership impact, workers' overall performance might be impacted after a founder dies. Early on, establish an exit strategy to ensure that your company continues to run in the case of your death. A business owner's unexpected death might leave a company in shambles. Without the leadership of their owners, businesses at any level may struggle. If there isn't a succession plan in place, internal strife among associates could produce problems as the company moves forward. There could also be concerns with the brand's image. If a corporation's founder has been affiliated with it for a long time, their death may impact customer response.</w:t>
      </w:r>
    </w:p>
    <w:p>
      <w:pPr>
        <w:pStyle w:val="style0"/>
        <w:spacing w:lineRule="auto" w:line="480"/>
        <w:ind w:left="855"/>
        <w:jc w:val="both"/>
        <w:rPr>
          <w:rFonts w:cs="Times New Roman"/>
          <w:b/>
        </w:rPr>
      </w:pPr>
    </w:p>
    <w:p>
      <w:pPr>
        <w:pStyle w:val="style0"/>
        <w:spacing w:lineRule="auto" w:line="480"/>
        <w:ind w:left="855"/>
        <w:jc w:val="both"/>
        <w:rPr>
          <w:rFonts w:cs="Times New Roman"/>
          <w:b/>
        </w:rPr>
      </w:pPr>
      <w:r>
        <w:rPr>
          <w:rFonts w:cs="Times New Roman"/>
          <w:b/>
        </w:rPr>
        <w:t xml:space="preserve">Identify a company that is currently going through a strategic decision-making process. To do this, find an article from a recent Wall Street Journal, Forbes, Business Week, or another business magazine or newspaper that discusses the strategic issues and decisions that the company faces. What are the most significant </w:t>
      </w:r>
      <w:r>
        <w:rPr>
          <w:rFonts w:cs="Times New Roman"/>
          <w:b/>
        </w:rPr>
        <w:t>issues the company is facing? What type of strategy does the company seem to be following?</w:t>
      </w:r>
    </w:p>
    <w:p>
      <w:pPr>
        <w:pStyle w:val="style0"/>
        <w:spacing w:lineRule="auto" w:line="480"/>
        <w:ind w:left="855"/>
        <w:jc w:val="both"/>
        <w:rPr>
          <w:rFonts w:cs="Times New Roman"/>
          <w:b/>
        </w:rPr>
      </w:pPr>
    </w:p>
    <w:p>
      <w:pPr>
        <w:pStyle w:val="style0"/>
        <w:spacing w:lineRule="auto" w:line="480"/>
        <w:ind w:left="855"/>
        <w:jc w:val="both"/>
        <w:rPr>
          <w:rFonts w:cs="Times New Roman"/>
          <w:b/>
        </w:rPr>
      </w:pPr>
      <w:r>
        <w:rPr>
          <w:rFonts w:cs="Times New Roman"/>
          <w:b/>
        </w:rPr>
        <w:t>Identify a company whose assumptions are no longer completely valid. What seems to be incorrect about the company’s assumptions now?</w:t>
      </w:r>
    </w:p>
    <w:p>
      <w:pPr>
        <w:pStyle w:val="style0"/>
        <w:spacing w:lineRule="auto" w:line="480"/>
        <w:ind w:left="855"/>
        <w:jc w:val="both"/>
        <w:rPr>
          <w:rFonts w:cs="Times New Roman"/>
          <w:b/>
        </w:rPr>
      </w:pPr>
    </w:p>
    <w:p>
      <w:pPr>
        <w:pStyle w:val="style0"/>
        <w:spacing w:lineRule="auto" w:line="480"/>
        <w:ind w:left="855"/>
        <w:jc w:val="both"/>
        <w:rPr>
          <w:rFonts w:cs="Times New Roman"/>
          <w:b/>
        </w:rPr>
      </w:pPr>
      <w:r>
        <w:rPr>
          <w:rFonts w:cs="Times New Roman"/>
        </w:rPr>
        <w:t>Integrity Staffing Solutions has a policy that requires all employees to pass through a metal detector at the end of each shift to reduce theft. Employees find this difficult to accept since the process takes 25 minutes of their time every day, after a long day at work. Employees are dissatisfied because 25 minutes of their time is wasted each day waiting in line for the unpaid metal detector. The agency claimed that this procedure was implemented to protect the organization from theft, as the previous history shows that theft cases have been highly prevalent in recent years. On the other hand, employees believe that the organization can improve its screening procedure so that they don't have to spend as much time queuing. On the other hand, if the organization ignores this policy, theft instances would undoubtedly rise, resulting in revenue losses. I wouldn't change the rule, but I would develop a more efficient system to reduce the time it takes for all employees to queue and get inspected. Perhaps I'll invest in a metal detector update that will allow me to screen much faster and more efficiently. I can also divide groups of employees into various shifts so that they don't all finish simultaneously, shortening lines. Employees will be motivated and encouraged by this notion if they realize that the organization is doing something for them and improving their operations. It will also enhance the company's interaction with its employees.</w:t>
      </w:r>
    </w:p>
    <w:p>
      <w:pPr>
        <w:pStyle w:val="style0"/>
        <w:spacing w:lineRule="auto" w:line="480"/>
        <w:ind w:left="855"/>
        <w:jc w:val="both"/>
        <w:rPr>
          <w:rFonts w:cs="Times New Roman"/>
          <w:b/>
        </w:rPr>
      </w:pPr>
    </w:p>
    <w:p>
      <w:pPr>
        <w:pStyle w:val="style0"/>
        <w:spacing w:lineRule="auto" w:line="480"/>
        <w:ind w:left="855"/>
        <w:jc w:val="both"/>
        <w:rPr>
          <w:rFonts w:cs="Times New Roman"/>
          <w:b/>
        </w:rPr>
      </w:pPr>
    </w:p>
    <w:p>
      <w:pPr>
        <w:pStyle w:val="style0"/>
        <w:spacing w:lineRule="auto" w:line="480"/>
        <w:jc w:val="both"/>
        <w:rPr>
          <w:rFonts w:cs="Times New Roman"/>
          <w:b/>
        </w:rPr>
      </w:pPr>
    </w:p>
    <w:p>
      <w:pPr>
        <w:pStyle w:val="style94"/>
        <w:numPr>
          <w:ilvl w:val="0"/>
          <w:numId w:val="3"/>
        </w:numPr>
        <w:spacing w:before="0" w:beforeAutospacing="false" w:after="0" w:afterAutospacing="false" w:lineRule="auto" w:line="480"/>
        <w:jc w:val="both"/>
        <w:textAlignment w:val="baseline"/>
        <w:rPr>
          <w:b/>
          <w:color w:val="333333"/>
        </w:rPr>
      </w:pPr>
      <w:r>
        <w:rPr>
          <w:b/>
          <w:color w:val="333333"/>
        </w:rPr>
        <w:t>Has the traditional hierarchical bureaucracy wholly outlived its usefulness to businesses?</w:t>
      </w:r>
    </w:p>
    <w:p>
      <w:pPr>
        <w:pStyle w:val="style94"/>
        <w:spacing w:before="0" w:beforeAutospacing="false" w:after="0" w:afterAutospacing="false" w:lineRule="auto" w:line="480"/>
        <w:ind w:left="720"/>
        <w:jc w:val="both"/>
        <w:textAlignment w:val="baseline"/>
        <w:rPr>
          <w:b/>
          <w:color w:val="333333"/>
        </w:rPr>
      </w:pPr>
    </w:p>
    <w:p>
      <w:pPr>
        <w:pStyle w:val="style94"/>
        <w:spacing w:before="0" w:beforeAutospacing="false" w:after="0" w:afterAutospacing="false" w:lineRule="auto" w:line="480"/>
        <w:ind w:left="720"/>
        <w:jc w:val="both"/>
        <w:textAlignment w:val="baseline"/>
        <w:rPr>
          <w:b/>
          <w:color w:val="333333"/>
        </w:rPr>
      </w:pPr>
      <w:r>
        <w:t>Some students may believe this. Examine these pupils' reasoning to see what they're thinking. Large hierarchical bureaucracies, on the one hand, change slowly. Formality, as well as impersonal policies, are typical in bureaucracies. On the other hand, the traditional hierarchical structure has been the "default" form for millennia due to its benefits.</w:t>
      </w:r>
    </w:p>
    <w:p>
      <w:pPr>
        <w:pStyle w:val="style94"/>
        <w:spacing w:before="0" w:beforeAutospacing="false" w:after="0" w:afterAutospacing="false" w:lineRule="auto" w:line="480"/>
        <w:jc w:val="both"/>
        <w:textAlignment w:val="baseline"/>
        <w:rPr>
          <w:color w:val="333333"/>
        </w:rPr>
      </w:pPr>
    </w:p>
    <w:p>
      <w:pPr>
        <w:pStyle w:val="style94"/>
        <w:spacing w:before="0" w:beforeAutospacing="false" w:after="0" w:afterAutospacing="false" w:lineRule="auto" w:line="480"/>
        <w:jc w:val="both"/>
        <w:textAlignment w:val="baseline"/>
        <w:rPr>
          <w:b/>
          <w:color w:val="333333"/>
        </w:rPr>
      </w:pPr>
    </w:p>
    <w:p>
      <w:pPr>
        <w:pStyle w:val="style94"/>
        <w:numPr>
          <w:ilvl w:val="0"/>
          <w:numId w:val="3"/>
        </w:numPr>
        <w:spacing w:before="0" w:beforeAutospacing="false" w:after="0" w:afterAutospacing="false" w:lineRule="auto" w:line="480"/>
        <w:jc w:val="both"/>
        <w:textAlignment w:val="baseline"/>
        <w:rPr>
          <w:b/>
          <w:color w:val="333333"/>
        </w:rPr>
      </w:pPr>
      <w:r>
        <w:rPr>
          <w:b/>
          <w:color w:val="333333"/>
        </w:rPr>
        <w:t>How can college student organizations improve how they are managed by using structural changes?</w:t>
      </w:r>
    </w:p>
    <w:p>
      <w:pPr>
        <w:pStyle w:val="style94"/>
        <w:spacing w:before="0" w:beforeAutospacing="false" w:after="0" w:afterAutospacing="false" w:lineRule="auto" w:line="480"/>
        <w:ind w:left="720"/>
        <w:jc w:val="both"/>
        <w:textAlignment w:val="baseline"/>
        <w:rPr>
          <w:b/>
          <w:color w:val="333333"/>
        </w:rPr>
      </w:pPr>
    </w:p>
    <w:p>
      <w:pPr>
        <w:pStyle w:val="style94"/>
        <w:spacing w:before="0" w:beforeAutospacing="false" w:after="0" w:afterAutospacing="false" w:lineRule="auto" w:line="480"/>
        <w:ind w:left="720"/>
        <w:jc w:val="both"/>
        <w:textAlignment w:val="baseline"/>
        <w:rPr>
          <w:b/>
          <w:color w:val="333333"/>
        </w:rPr>
      </w:pPr>
      <w:r>
        <w:t xml:space="preserve">Since every college student group is different, the structural design should be tailored to their needs, difficulties, and mission. Student organizations, in my opinion, can adjust to the Matrix Structure Model, which combines the functional and process structures to create a hybrid organization. Within its teams, this will boost functioning and cross-unit collaboration. The integration of processing elements such as student activities, counseling, as well as student medical services is being integrated as well, as the division of considerable resources is being shared in hybrid and matrix structures. Refocusing organization structure must address the inadequacies of existing facilities within student </w:t>
      </w:r>
      <w:r>
        <w:t>affairs organizations as well as growing issues from both the external and internal surroundings.</w:t>
      </w:r>
    </w:p>
    <w:p>
      <w:pPr>
        <w:pStyle w:val="style94"/>
        <w:spacing w:before="0" w:beforeAutospacing="false" w:after="0" w:afterAutospacing="false" w:lineRule="auto" w:line="480"/>
        <w:jc w:val="both"/>
        <w:textAlignment w:val="baseline"/>
        <w:rPr>
          <w:b/>
          <w:color w:val="333333"/>
        </w:rPr>
      </w:pPr>
    </w:p>
    <w:p>
      <w:pPr>
        <w:pStyle w:val="style94"/>
        <w:numPr>
          <w:ilvl w:val="0"/>
          <w:numId w:val="3"/>
        </w:numPr>
        <w:spacing w:before="0" w:beforeAutospacing="false" w:after="0" w:afterAutospacing="false" w:lineRule="auto" w:line="480"/>
        <w:jc w:val="both"/>
        <w:textAlignment w:val="baseline"/>
        <w:rPr>
          <w:b/>
          <w:color w:val="333333"/>
        </w:rPr>
      </w:pPr>
      <w:r>
        <w:rPr>
          <w:b/>
          <w:color w:val="333333"/>
        </w:rPr>
        <w:t>Why is it that a structural change to solve one problem is likely to create a new problem that needs to be solved?</w:t>
      </w:r>
    </w:p>
    <w:p>
      <w:pPr>
        <w:pStyle w:val="style94"/>
        <w:spacing w:before="0" w:beforeAutospacing="false" w:after="0" w:afterAutospacing="false" w:lineRule="auto" w:line="480"/>
        <w:ind w:left="720"/>
        <w:jc w:val="both"/>
        <w:textAlignment w:val="baseline"/>
        <w:rPr>
          <w:b/>
          <w:color w:val="333333"/>
        </w:rPr>
      </w:pPr>
    </w:p>
    <w:p>
      <w:pPr>
        <w:pStyle w:val="style94"/>
        <w:spacing w:before="0" w:beforeAutospacing="false" w:after="0" w:afterAutospacing="false" w:lineRule="auto" w:line="480"/>
        <w:ind w:left="720"/>
        <w:jc w:val="both"/>
        <w:textAlignment w:val="baseline"/>
        <w:rPr>
          <w:b/>
          <w:color w:val="333333"/>
        </w:rPr>
      </w:pPr>
      <w:r>
        <w:t>Employees often find it challenging to grasp or agree with the change. People want change, yet they are irritated when it occurs. That is how a new problem arises from dissatisfaction with the change. Changing anything without considering the consequences might also be problematic. Another example would be fixing something without addressing other issues. Each firm element must interact with one another for it to function, and not resolving all difficulties will prolong or exacerbate the situation.</w:t>
      </w:r>
    </w:p>
    <w:p>
      <w:pPr>
        <w:pStyle w:val="style0"/>
        <w:spacing w:lineRule="auto" w:line="480"/>
        <w:jc w:val="both"/>
        <w:rPr>
          <w:rFonts w:cs="Times New Roman"/>
          <w:b/>
        </w:rPr>
      </w:pPr>
    </w:p>
    <w:p>
      <w:pPr>
        <w:pStyle w:val="style94"/>
        <w:numPr>
          <w:ilvl w:val="0"/>
          <w:numId w:val="7"/>
        </w:numPr>
        <w:tabs>
          <w:tab w:val="clear" w:pos="720"/>
        </w:tabs>
        <w:spacing w:before="0" w:beforeAutospacing="false" w:after="0" w:afterAutospacing="false" w:lineRule="auto" w:line="480"/>
        <w:jc w:val="both"/>
        <w:textAlignment w:val="baseline"/>
        <w:rPr>
          <w:b/>
          <w:color w:val="333333"/>
        </w:rPr>
      </w:pPr>
      <w:r>
        <w:rPr>
          <w:b/>
          <w:color w:val="333333"/>
        </w:rPr>
        <w:t>Evaluate a club or ministry organization at a college or university in terms of how it is structured. For example, how centralized is the organization? How is work divided? How is coordination accomplished?</w:t>
      </w:r>
    </w:p>
    <w:p>
      <w:pPr>
        <w:pStyle w:val="style94"/>
        <w:spacing w:before="0" w:beforeAutospacing="false" w:after="0" w:afterAutospacing="false" w:lineRule="auto" w:line="480"/>
        <w:ind w:left="720"/>
        <w:jc w:val="both"/>
        <w:textAlignment w:val="baseline"/>
        <w:rPr>
          <w:b/>
          <w:color w:val="333333"/>
        </w:rPr>
      </w:pPr>
    </w:p>
    <w:p>
      <w:pPr>
        <w:pStyle w:val="style94"/>
        <w:spacing w:before="0" w:beforeAutospacing="false" w:after="0" w:afterAutospacing="false" w:lineRule="auto" w:line="480"/>
        <w:ind w:left="720"/>
        <w:jc w:val="both"/>
        <w:textAlignment w:val="baseline"/>
        <w:rPr>
          <w:b/>
          <w:color w:val="333333"/>
        </w:rPr>
      </w:pPr>
      <w:r>
        <w:t xml:space="preserve">They have a Missions organization here at ORU. To compete, you must apply along with a $5 team fee. It is prayed that you get to where you want to go. After then, a decision is made. Teams, leaders, as well as individuals are responsible for different aspects of the work. Groups collaborate to obtain the funds they require. The plans are created and organized by the team's leaders. Individuals collaborate by brainstorming ideas and receiving funds on their own. From the beginning to the finish, communication, agreement, </w:t>
      </w:r>
      <w:r>
        <w:t>and teamwork are used to achieve coordination. These components must be present at all times.</w:t>
      </w:r>
    </w:p>
    <w:p>
      <w:pPr>
        <w:pStyle w:val="style94"/>
        <w:spacing w:before="0" w:beforeAutospacing="false" w:after="0" w:afterAutospacing="false" w:lineRule="auto" w:line="480"/>
        <w:jc w:val="both"/>
        <w:textAlignment w:val="baseline"/>
        <w:rPr>
          <w:b/>
          <w:color w:val="333333"/>
        </w:rPr>
      </w:pPr>
    </w:p>
    <w:p>
      <w:pPr>
        <w:pStyle w:val="style94"/>
        <w:numPr>
          <w:ilvl w:val="0"/>
          <w:numId w:val="7"/>
        </w:numPr>
        <w:tabs>
          <w:tab w:val="clear" w:pos="720"/>
        </w:tabs>
        <w:spacing w:before="0" w:beforeAutospacing="false" w:after="0" w:afterAutospacing="false" w:lineRule="auto" w:line="480"/>
        <w:jc w:val="both"/>
        <w:textAlignment w:val="baseline"/>
        <w:rPr>
          <w:b/>
          <w:color w:val="333333"/>
        </w:rPr>
      </w:pPr>
      <w:r>
        <w:rPr>
          <w:b/>
          <w:color w:val="333333"/>
        </w:rPr>
        <w:t>Select a small organization and offer to draw a chart of the organization. Use each box to represent the key titles or positions. Connect the boxes using solid lines indicating a direct reporting relationship. Interview selected employees and managers to gather the information needed to draw the chart. Bring the organizational chart to class and discuss the merits of alternative arrangements that might be considered for that organization.</w:t>
      </w:r>
    </w:p>
    <w:p>
      <w:pPr>
        <w:pStyle w:val="style0"/>
        <w:spacing w:lineRule="auto" w:line="480"/>
        <w:jc w:val="both"/>
        <w:rPr>
          <w:rFonts w:cs="Times New Roman"/>
          <w:b/>
        </w:rPr>
      </w:pPr>
      <w:r>
        <w:rPr>
          <w:rFonts w:cs="Times New Roman"/>
          <w:noProof/>
        </w:rPr>
        <w:drawing>
          <wp:inline distT="0" distB="0" distR="0" distL="0">
            <wp:extent cx="5007935" cy="4361077"/>
            <wp:effectExtent l="0" t="0" r="2540" b="1905"/>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5007935" cy="4361077"/>
                    </a:xfrm>
                    <a:prstGeom prst="rect"/>
                  </pic:spPr>
                </pic:pic>
              </a:graphicData>
            </a:graphic>
          </wp:inline>
        </w:drawing>
      </w:r>
    </w:p>
    <w:sectPr>
      <w:headerReference w:type="first" r:id="rId3"/>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cs="Times New Roman"/>
      </w:rPr>
    </w:pPr>
    <w:r>
      <w:rPr>
        <w:rFonts w:cs="Times New Roman"/>
      </w:rPr>
      <w:t>Surname</w:t>
    </w: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noProof/>
      </w:rPr>
      <w:t>1</w:t>
    </w:r>
    <w:r>
      <w:rPr>
        <w:rFonts w:cs="Times New Roman"/>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58F2C3A6"/>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multilevel"/>
    <w:tmpl w:val="466041DE"/>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
    <w:nsid w:val="00000002"/>
    <w:multiLevelType w:val="hybridMultilevel"/>
    <w:tmpl w:val="35B495BE"/>
    <w:lvl w:ilvl="0" w:tplc="64BCEFA2">
      <w:start w:val="1"/>
      <w:numFmt w:val="decimal"/>
      <w:lvlText w:val="%1."/>
      <w:lvlJc w:val="left"/>
      <w:pPr>
        <w:ind w:left="720" w:hanging="360"/>
      </w:pPr>
      <w:rPr>
        <w:rFonts w:hint="default"/>
      </w:rPr>
    </w:lvl>
    <w:lvl w:ilvl="1" w:tplc="CDA000FE" w:tentative="1">
      <w:start w:val="1"/>
      <w:numFmt w:val="lowerLetter"/>
      <w:lvlText w:val="%2."/>
      <w:lvlJc w:val="left"/>
      <w:pPr>
        <w:ind w:left="1440" w:hanging="360"/>
      </w:pPr>
    </w:lvl>
    <w:lvl w:ilvl="2" w:tplc="8BAEFFBA" w:tentative="1">
      <w:start w:val="1"/>
      <w:numFmt w:val="lowerRoman"/>
      <w:lvlText w:val="%3."/>
      <w:lvlJc w:val="right"/>
      <w:pPr>
        <w:ind w:left="2160" w:hanging="180"/>
      </w:pPr>
    </w:lvl>
    <w:lvl w:ilvl="3" w:tplc="13B8CCB0" w:tentative="1">
      <w:start w:val="1"/>
      <w:numFmt w:val="decimal"/>
      <w:lvlText w:val="%4."/>
      <w:lvlJc w:val="left"/>
      <w:pPr>
        <w:ind w:left="2880" w:hanging="360"/>
      </w:pPr>
    </w:lvl>
    <w:lvl w:ilvl="4" w:tplc="FC3AD39C" w:tentative="1">
      <w:start w:val="1"/>
      <w:numFmt w:val="lowerLetter"/>
      <w:lvlText w:val="%5."/>
      <w:lvlJc w:val="left"/>
      <w:pPr>
        <w:ind w:left="3600" w:hanging="360"/>
      </w:pPr>
    </w:lvl>
    <w:lvl w:ilvl="5" w:tplc="9EF6B248" w:tentative="1">
      <w:start w:val="1"/>
      <w:numFmt w:val="lowerRoman"/>
      <w:lvlText w:val="%6."/>
      <w:lvlJc w:val="right"/>
      <w:pPr>
        <w:ind w:left="4320" w:hanging="180"/>
      </w:pPr>
    </w:lvl>
    <w:lvl w:ilvl="6" w:tplc="19BA6774" w:tentative="1">
      <w:start w:val="1"/>
      <w:numFmt w:val="decimal"/>
      <w:lvlText w:val="%7."/>
      <w:lvlJc w:val="left"/>
      <w:pPr>
        <w:ind w:left="5040" w:hanging="360"/>
      </w:pPr>
    </w:lvl>
    <w:lvl w:ilvl="7" w:tplc="4F86264E" w:tentative="1">
      <w:start w:val="1"/>
      <w:numFmt w:val="lowerLetter"/>
      <w:lvlText w:val="%8."/>
      <w:lvlJc w:val="left"/>
      <w:pPr>
        <w:ind w:left="5760" w:hanging="360"/>
      </w:pPr>
    </w:lvl>
    <w:lvl w:ilvl="8" w:tplc="0784B97A" w:tentative="1">
      <w:start w:val="1"/>
      <w:numFmt w:val="lowerRoman"/>
      <w:lvlText w:val="%9."/>
      <w:lvlJc w:val="right"/>
      <w:pPr>
        <w:ind w:left="6480" w:hanging="180"/>
      </w:pPr>
    </w:lvl>
  </w:abstractNum>
  <w:abstractNum w:abstractNumId="3">
    <w:nsid w:val="00000003"/>
    <w:multiLevelType w:val="multilevel"/>
    <w:tmpl w:val="ABF673F8"/>
    <w:lvl w:ilvl="0">
      <w:start w:val="1"/>
      <w:numFmt w:val="decimal"/>
      <w:lvlText w:val="%1."/>
      <w:lvlJc w:val="left"/>
      <w:pPr>
        <w:tabs>
          <w:tab w:val="left" w:leader="none" w:pos="720"/>
        </w:tabs>
        <w:ind w:left="720" w:hanging="360"/>
      </w:pPr>
      <w:rPr>
        <w:rFonts w:ascii="inherit" w:cs="Times New Roman" w:eastAsia="Times New Roman" w:hAnsi="inherit"/>
      </w:r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4">
    <w:nsid w:val="00000004"/>
    <w:multiLevelType w:val="multilevel"/>
    <w:tmpl w:val="7010990E"/>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5">
    <w:nsid w:val="00000005"/>
    <w:multiLevelType w:val="multilevel"/>
    <w:tmpl w:val="0D7C90E4"/>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6">
    <w:nsid w:val="00000006"/>
    <w:multiLevelType w:val="multilevel"/>
    <w:tmpl w:val="1B6A0DA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7">
    <w:nsid w:val="00000007"/>
    <w:multiLevelType w:val="hybridMultilevel"/>
    <w:tmpl w:val="E7E6F5EA"/>
    <w:lvl w:ilvl="0" w:tplc="E1E24488">
      <w:start w:val="1"/>
      <w:numFmt w:val="decimal"/>
      <w:lvlText w:val="%1."/>
      <w:lvlJc w:val="left"/>
      <w:pPr>
        <w:ind w:left="720" w:hanging="360"/>
      </w:pPr>
      <w:rPr>
        <w:rFonts w:hint="default"/>
      </w:rPr>
    </w:lvl>
    <w:lvl w:ilvl="1" w:tplc="970888CA" w:tentative="1">
      <w:start w:val="1"/>
      <w:numFmt w:val="lowerLetter"/>
      <w:lvlText w:val="%2."/>
      <w:lvlJc w:val="left"/>
      <w:pPr>
        <w:ind w:left="1440" w:hanging="360"/>
      </w:pPr>
    </w:lvl>
    <w:lvl w:ilvl="2" w:tplc="26226EFA" w:tentative="1">
      <w:start w:val="1"/>
      <w:numFmt w:val="lowerRoman"/>
      <w:lvlText w:val="%3."/>
      <w:lvlJc w:val="right"/>
      <w:pPr>
        <w:ind w:left="2160" w:hanging="180"/>
      </w:pPr>
    </w:lvl>
    <w:lvl w:ilvl="3" w:tplc="F2BA730E" w:tentative="1">
      <w:start w:val="1"/>
      <w:numFmt w:val="decimal"/>
      <w:lvlText w:val="%4."/>
      <w:lvlJc w:val="left"/>
      <w:pPr>
        <w:ind w:left="2880" w:hanging="360"/>
      </w:pPr>
    </w:lvl>
    <w:lvl w:ilvl="4" w:tplc="3AA2C42A" w:tentative="1">
      <w:start w:val="1"/>
      <w:numFmt w:val="lowerLetter"/>
      <w:lvlText w:val="%5."/>
      <w:lvlJc w:val="left"/>
      <w:pPr>
        <w:ind w:left="3600" w:hanging="360"/>
      </w:pPr>
    </w:lvl>
    <w:lvl w:ilvl="5" w:tplc="33C200B4" w:tentative="1">
      <w:start w:val="1"/>
      <w:numFmt w:val="lowerRoman"/>
      <w:lvlText w:val="%6."/>
      <w:lvlJc w:val="right"/>
      <w:pPr>
        <w:ind w:left="4320" w:hanging="180"/>
      </w:pPr>
    </w:lvl>
    <w:lvl w:ilvl="6" w:tplc="4C9A47D0" w:tentative="1">
      <w:start w:val="1"/>
      <w:numFmt w:val="decimal"/>
      <w:lvlText w:val="%7."/>
      <w:lvlJc w:val="left"/>
      <w:pPr>
        <w:ind w:left="5040" w:hanging="360"/>
      </w:pPr>
    </w:lvl>
    <w:lvl w:ilvl="7" w:tplc="6E40206C" w:tentative="1">
      <w:start w:val="1"/>
      <w:numFmt w:val="lowerLetter"/>
      <w:lvlText w:val="%8."/>
      <w:lvlJc w:val="left"/>
      <w:pPr>
        <w:ind w:left="5760" w:hanging="360"/>
      </w:pPr>
    </w:lvl>
    <w:lvl w:ilvl="8" w:tplc="55005D2E"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Body CS)" w:eastAsia="Calibri" w:hAnsi="Times New Roman"/>
        <w:sz w:val="24"/>
        <w:szCs w:val="24"/>
        <w:lang w:val="en-US" w:bidi="ar-SA" w:eastAsia="en-US"/>
      </w:rPr>
    </w:rPrDefault>
    <w:pPrDefault>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pPr>
    <w:rPr>
      <w:rFonts w:cs="Times New Roman" w:eastAsia="Times New Roman"/>
    </w:rPr>
  </w:style>
  <w:style w:type="paragraph" w:styleId="style179">
    <w:name w:val="List Paragraph"/>
    <w:basedOn w:val="style0"/>
    <w:next w:val="style179"/>
    <w:qFormat/>
    <w:uiPriority w:val="34"/>
    <w:pPr>
      <w:spacing w:after="160" w:lineRule="auto" w:line="259"/>
      <w:ind w:left="720"/>
      <w:contextualSpacing/>
    </w:pPr>
    <w:rPr>
      <w:rFonts w:ascii="Calibri" w:cs="宋体" w:hAnsi="Calibri"/>
      <w:sz w:val="22"/>
      <w:szCs w:val="22"/>
    </w:r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c3efcfe5-ab5b-499f-b286-e31cdfd855d7"/>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89fbcaf6-a7e6-4329-b8ac-319f4aeaa4e7"/>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fontTable" Target="fontTable.xml"/><Relationship Id="rId4" Type="http://schemas.openxmlformats.org/officeDocument/2006/relationships/styles" Target="styles.xml"/><Relationship Id="rId3" Type="http://schemas.openxmlformats.org/officeDocument/2006/relationships/header" Target="header1.xml"/><Relationship Id="rId6" Type="http://schemas.openxmlformats.org/officeDocument/2006/relationships/settings" Target="settings.xml"/><Relationship Id="rId1"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1370</Words>
  <Pages>7</Pages>
  <Characters>7283</Characters>
  <Application>WPS Office</Application>
  <DocSecurity>0</DocSecurity>
  <Paragraphs>58</Paragraphs>
  <ScaleCrop>false</ScaleCrop>
  <LinksUpToDate>false</LinksUpToDate>
  <CharactersWithSpaces>8632</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2021-09-10T12:15:02Z</dcterms:created>
  <dc:creator>ruth guajardo</dc:creator>
  <lastModifiedBy>SM-N935F</lastModifiedBy>
  <lastPrinted>2021-09-09T02:51:00Z</lastPrinted>
  <dcterms:modified xsi:type="dcterms:W3CDTF">2021-09-10T12:15:02Z</dcterms:modified>
  <revision>25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9456740022ca428b8ac2d9a8674cc364</vt:lpwstr>
  </property>
</Properties>
</file>