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91B" w:rsidRPr="00B645C6" w:rsidRDefault="0043591B">
      <w:pPr>
        <w:rPr>
          <w:sz w:val="24"/>
          <w:szCs w:val="24"/>
        </w:rPr>
      </w:pPr>
    </w:p>
    <w:p w:rsidR="0043591B" w:rsidRPr="00B645C6" w:rsidRDefault="0043591B">
      <w:pPr>
        <w:rPr>
          <w:sz w:val="24"/>
          <w:szCs w:val="24"/>
        </w:rPr>
      </w:pPr>
    </w:p>
    <w:p w:rsidR="00507C44" w:rsidRPr="00B645C6" w:rsidRDefault="00507C44">
      <w:pPr>
        <w:rPr>
          <w:sz w:val="24"/>
          <w:szCs w:val="24"/>
        </w:rPr>
      </w:pPr>
      <w:r w:rsidRPr="00B645C6">
        <w:rPr>
          <w:sz w:val="24"/>
          <w:szCs w:val="24"/>
        </w:rPr>
        <w:t xml:space="preserve">         </w:t>
      </w:r>
    </w:p>
    <w:p w:rsidR="0043591B" w:rsidRPr="00B645C6" w:rsidRDefault="00507C44">
      <w:pPr>
        <w:rPr>
          <w:sz w:val="24"/>
          <w:szCs w:val="24"/>
        </w:rPr>
      </w:pPr>
      <w:r w:rsidRPr="00B645C6">
        <w:rPr>
          <w:sz w:val="24"/>
          <w:szCs w:val="24"/>
        </w:rPr>
        <w:t>Trampoline park assignment</w:t>
      </w:r>
    </w:p>
    <w:p w:rsidR="0043591B" w:rsidRPr="00B645C6" w:rsidRDefault="0043591B">
      <w:pPr>
        <w:rPr>
          <w:sz w:val="24"/>
          <w:szCs w:val="24"/>
        </w:rPr>
      </w:pPr>
    </w:p>
    <w:p w:rsidR="008C0E68" w:rsidRPr="00B645C6" w:rsidRDefault="001F6225">
      <w:pPr>
        <w:rPr>
          <w:sz w:val="24"/>
          <w:szCs w:val="24"/>
        </w:rPr>
      </w:pPr>
      <w:r w:rsidRPr="00B645C6">
        <w:rPr>
          <w:sz w:val="24"/>
          <w:szCs w:val="24"/>
        </w:rPr>
        <w:t>Selected target audience is: people looking for a unique venue to organize private parties/celebrations.</w:t>
      </w:r>
    </w:p>
    <w:p w:rsidR="001F6225" w:rsidRPr="00B645C6" w:rsidRDefault="00CB12A5">
      <w:pPr>
        <w:rPr>
          <w:sz w:val="24"/>
          <w:szCs w:val="24"/>
        </w:rPr>
      </w:pPr>
      <w:r w:rsidRPr="00B645C6">
        <w:rPr>
          <w:sz w:val="24"/>
          <w:szCs w:val="24"/>
        </w:rPr>
        <w:t>The two new supplementary services for the selected target group is discussed below</w:t>
      </w:r>
    </w:p>
    <w:p w:rsidR="00953DD0" w:rsidRPr="00B645C6" w:rsidRDefault="00953DD0" w:rsidP="00953DD0">
      <w:pPr>
        <w:pStyle w:val="ListParagraph"/>
        <w:numPr>
          <w:ilvl w:val="0"/>
          <w:numId w:val="2"/>
        </w:numPr>
        <w:rPr>
          <w:sz w:val="24"/>
          <w:szCs w:val="24"/>
        </w:rPr>
      </w:pPr>
      <w:r w:rsidRPr="00B645C6">
        <w:rPr>
          <w:sz w:val="24"/>
          <w:szCs w:val="24"/>
        </w:rPr>
        <w:t>Provision of special event packaging.</w:t>
      </w:r>
    </w:p>
    <w:p w:rsidR="00953DD0" w:rsidRPr="00B645C6" w:rsidRDefault="00953DD0" w:rsidP="00953DD0">
      <w:pPr>
        <w:pStyle w:val="ListParagraph"/>
        <w:numPr>
          <w:ilvl w:val="0"/>
          <w:numId w:val="2"/>
        </w:numPr>
        <w:rPr>
          <w:sz w:val="24"/>
          <w:szCs w:val="24"/>
        </w:rPr>
      </w:pPr>
      <w:r w:rsidRPr="00B645C6">
        <w:rPr>
          <w:sz w:val="24"/>
          <w:szCs w:val="24"/>
        </w:rPr>
        <w:t>Creation of Referral programs.</w:t>
      </w:r>
    </w:p>
    <w:p w:rsidR="00FB5774" w:rsidRPr="00B645C6" w:rsidRDefault="00CB12A5">
      <w:pPr>
        <w:rPr>
          <w:sz w:val="24"/>
          <w:szCs w:val="24"/>
        </w:rPr>
      </w:pPr>
      <w:r w:rsidRPr="00B645C6">
        <w:rPr>
          <w:sz w:val="24"/>
          <w:szCs w:val="24"/>
        </w:rPr>
        <w:t xml:space="preserve"> </w:t>
      </w:r>
    </w:p>
    <w:p w:rsidR="00FB5774" w:rsidRPr="00B645C6" w:rsidRDefault="00B23259">
      <w:pPr>
        <w:rPr>
          <w:sz w:val="24"/>
          <w:szCs w:val="24"/>
        </w:rPr>
      </w:pPr>
      <w:r w:rsidRPr="00B645C6">
        <w:rPr>
          <w:sz w:val="24"/>
          <w:szCs w:val="24"/>
        </w:rPr>
        <w:t>Provision of</w:t>
      </w:r>
      <w:r w:rsidR="00521242" w:rsidRPr="00B645C6">
        <w:rPr>
          <w:sz w:val="24"/>
          <w:szCs w:val="24"/>
        </w:rPr>
        <w:t xml:space="preserve"> special</w:t>
      </w:r>
      <w:r w:rsidRPr="00B645C6">
        <w:rPr>
          <w:sz w:val="24"/>
          <w:szCs w:val="24"/>
        </w:rPr>
        <w:t xml:space="preserve"> event packaging</w:t>
      </w:r>
      <w:r w:rsidR="00521242" w:rsidRPr="00B645C6">
        <w:rPr>
          <w:sz w:val="24"/>
          <w:szCs w:val="24"/>
        </w:rPr>
        <w:t>.</w:t>
      </w:r>
    </w:p>
    <w:p w:rsidR="00521242" w:rsidRPr="00B645C6" w:rsidRDefault="00507C44">
      <w:pPr>
        <w:rPr>
          <w:sz w:val="24"/>
          <w:szCs w:val="24"/>
        </w:rPr>
      </w:pPr>
      <w:r w:rsidRPr="00B645C6">
        <w:rPr>
          <w:sz w:val="24"/>
          <w:szCs w:val="24"/>
        </w:rPr>
        <w:t>Private parties</w:t>
      </w:r>
      <w:r w:rsidR="00521242" w:rsidRPr="00B645C6">
        <w:rPr>
          <w:sz w:val="24"/>
          <w:szCs w:val="24"/>
        </w:rPr>
        <w:t xml:space="preserve"> </w:t>
      </w:r>
      <w:r w:rsidR="00695E75" w:rsidRPr="00B645C6">
        <w:rPr>
          <w:sz w:val="24"/>
          <w:szCs w:val="24"/>
        </w:rPr>
        <w:t xml:space="preserve">or celebrations needs recreational services </w:t>
      </w:r>
      <w:r w:rsidR="00521242" w:rsidRPr="00B645C6">
        <w:rPr>
          <w:sz w:val="24"/>
          <w:szCs w:val="24"/>
        </w:rPr>
        <w:t xml:space="preserve">during their summit. </w:t>
      </w:r>
      <w:r w:rsidRPr="00B645C6">
        <w:rPr>
          <w:sz w:val="24"/>
          <w:szCs w:val="24"/>
        </w:rPr>
        <w:t>Celebrations</w:t>
      </w:r>
      <w:r w:rsidR="00695E75" w:rsidRPr="00B645C6">
        <w:rPr>
          <w:sz w:val="24"/>
          <w:szCs w:val="24"/>
        </w:rPr>
        <w:t xml:space="preserve"> comes along with recreation and meal sharing. Offering party packages that shoulders the burden of your customers by planning the party on their behalf. For </w:t>
      </w:r>
      <w:r w:rsidR="000172FC" w:rsidRPr="00B645C6">
        <w:rPr>
          <w:sz w:val="24"/>
          <w:szCs w:val="24"/>
        </w:rPr>
        <w:t>instance</w:t>
      </w:r>
      <w:r w:rsidR="00695E75" w:rsidRPr="00B645C6">
        <w:rPr>
          <w:sz w:val="24"/>
          <w:szCs w:val="24"/>
        </w:rPr>
        <w:t>, having a good restaurant that provides meals at affo</w:t>
      </w:r>
      <w:r w:rsidRPr="00B645C6">
        <w:rPr>
          <w:sz w:val="24"/>
          <w:szCs w:val="24"/>
        </w:rPr>
        <w:t>rdable prices will attract potential</w:t>
      </w:r>
      <w:r w:rsidR="00695E75" w:rsidRPr="00B645C6">
        <w:rPr>
          <w:sz w:val="24"/>
          <w:szCs w:val="24"/>
        </w:rPr>
        <w:t xml:space="preserve"> customers. Also providing renting space for at least cheaper prices compared to existing renting facilities will </w:t>
      </w:r>
      <w:r w:rsidR="000172FC" w:rsidRPr="00B645C6">
        <w:rPr>
          <w:sz w:val="24"/>
          <w:szCs w:val="24"/>
        </w:rPr>
        <w:t xml:space="preserve">lure </w:t>
      </w:r>
      <w:r w:rsidR="00695E75" w:rsidRPr="00B645C6">
        <w:rPr>
          <w:sz w:val="24"/>
          <w:szCs w:val="24"/>
        </w:rPr>
        <w:t>a person to visit the trampoline park.</w:t>
      </w:r>
      <w:r w:rsidR="000172FC" w:rsidRPr="00B645C6">
        <w:rPr>
          <w:sz w:val="24"/>
          <w:szCs w:val="24"/>
        </w:rPr>
        <w:t xml:space="preserve"> Creation of swimming pools. Classical swimming pools ought to be made and maintenance must be done </w:t>
      </w:r>
      <w:r w:rsidRPr="00B645C6">
        <w:rPr>
          <w:sz w:val="24"/>
          <w:szCs w:val="24"/>
        </w:rPr>
        <w:t>periodically</w:t>
      </w:r>
      <w:r w:rsidR="000172FC" w:rsidRPr="00B645C6">
        <w:rPr>
          <w:sz w:val="24"/>
          <w:szCs w:val="24"/>
        </w:rPr>
        <w:t xml:space="preserve"> since this will enable people attending the party to refresh. Diving in a swimming po</w:t>
      </w:r>
      <w:r w:rsidR="002D0ABC" w:rsidRPr="00B645C6">
        <w:rPr>
          <w:sz w:val="24"/>
          <w:szCs w:val="24"/>
        </w:rPr>
        <w:t>ol</w:t>
      </w:r>
      <w:r w:rsidR="00953DD0" w:rsidRPr="00B645C6">
        <w:rPr>
          <w:sz w:val="24"/>
          <w:szCs w:val="24"/>
        </w:rPr>
        <w:t xml:space="preserve"> comes with lots of </w:t>
      </w:r>
      <w:r w:rsidR="002D0ABC" w:rsidRPr="00B645C6">
        <w:rPr>
          <w:sz w:val="24"/>
          <w:szCs w:val="24"/>
        </w:rPr>
        <w:t>excitement</w:t>
      </w:r>
      <w:r w:rsidR="000172FC" w:rsidRPr="00B645C6">
        <w:rPr>
          <w:sz w:val="24"/>
          <w:szCs w:val="24"/>
        </w:rPr>
        <w:t xml:space="preserve"> thus will end up attracting him or her to visit the trampoline park.</w:t>
      </w:r>
      <w:r w:rsidR="002D0ABC" w:rsidRPr="00B645C6">
        <w:rPr>
          <w:sz w:val="24"/>
          <w:szCs w:val="24"/>
        </w:rPr>
        <w:t xml:space="preserve"> Special events like also graduations, birthdays and engagement can be offered.</w:t>
      </w:r>
    </w:p>
    <w:p w:rsidR="000172FC" w:rsidRPr="00B645C6" w:rsidRDefault="00687BE8">
      <w:pPr>
        <w:rPr>
          <w:sz w:val="24"/>
          <w:szCs w:val="24"/>
        </w:rPr>
      </w:pPr>
      <w:r w:rsidRPr="00B645C6">
        <w:rPr>
          <w:sz w:val="24"/>
          <w:szCs w:val="24"/>
        </w:rPr>
        <w:t>Creation of Referral programs. Referral programs are the new trends in business today. Most companies try to penetrate into the competitive market by offering such programs. Trampoline park should not be left out</w:t>
      </w:r>
      <w:r w:rsidR="00E54611" w:rsidRPr="00B645C6">
        <w:rPr>
          <w:sz w:val="24"/>
          <w:szCs w:val="24"/>
        </w:rPr>
        <w:t xml:space="preserve">. Rewarding a customer will make him happy thus making the trampoline park reputation look good in the </w:t>
      </w:r>
      <w:r w:rsidR="00300CD1" w:rsidRPr="00B645C6">
        <w:rPr>
          <w:sz w:val="24"/>
          <w:szCs w:val="24"/>
        </w:rPr>
        <w:t>public</w:t>
      </w:r>
      <w:r w:rsidR="00E54611" w:rsidRPr="00B645C6">
        <w:rPr>
          <w:sz w:val="24"/>
          <w:szCs w:val="24"/>
        </w:rPr>
        <w:t xml:space="preserve"> image.  Current members most likely will bring their </w:t>
      </w:r>
      <w:r w:rsidR="00507C44" w:rsidRPr="00B645C6">
        <w:rPr>
          <w:sz w:val="24"/>
          <w:szCs w:val="24"/>
        </w:rPr>
        <w:t>friends if</w:t>
      </w:r>
      <w:r w:rsidR="00E54611" w:rsidRPr="00B645C6">
        <w:rPr>
          <w:sz w:val="24"/>
          <w:szCs w:val="24"/>
        </w:rPr>
        <w:t xml:space="preserve"> the reward is existing for them to do that. So, many people will tend to host parties in trampoline park.  Benefit offering to members who bring friends to the park makes the park exposure and well known for its services thus more people will tend to visit the park.</w:t>
      </w:r>
    </w:p>
    <w:p w:rsidR="00300CD1" w:rsidRPr="00B645C6" w:rsidRDefault="00300CD1">
      <w:pPr>
        <w:rPr>
          <w:sz w:val="24"/>
          <w:szCs w:val="24"/>
        </w:rPr>
      </w:pPr>
      <w:r w:rsidRPr="00B645C6">
        <w:rPr>
          <w:sz w:val="24"/>
          <w:szCs w:val="24"/>
        </w:rPr>
        <w:t xml:space="preserve">           The 3-stage Model of a Service Consumption</w:t>
      </w:r>
    </w:p>
    <w:p w:rsidR="00C4445B" w:rsidRPr="00B645C6" w:rsidRDefault="00300CD1">
      <w:pPr>
        <w:rPr>
          <w:sz w:val="24"/>
          <w:szCs w:val="24"/>
        </w:rPr>
      </w:pPr>
      <w:r w:rsidRPr="00B645C6">
        <w:rPr>
          <w:sz w:val="24"/>
          <w:szCs w:val="24"/>
        </w:rPr>
        <w:t xml:space="preserve">Conventionally, consumers do traverse three-stage model in consumption of services. The three-stage model approach is vital since it aids </w:t>
      </w:r>
      <w:r w:rsidR="00C4445B" w:rsidRPr="00B645C6">
        <w:rPr>
          <w:sz w:val="24"/>
          <w:szCs w:val="24"/>
        </w:rPr>
        <w:t>academics</w:t>
      </w:r>
      <w:r w:rsidRPr="00B645C6">
        <w:rPr>
          <w:sz w:val="24"/>
          <w:szCs w:val="24"/>
        </w:rPr>
        <w:t xml:space="preserve"> in staging a clear research focus and gives the direction, to managers it helps to set objectives and shaping con</w:t>
      </w:r>
      <w:r w:rsidR="00181B8A" w:rsidRPr="00B645C6">
        <w:rPr>
          <w:sz w:val="24"/>
          <w:szCs w:val="24"/>
        </w:rPr>
        <w:t>sumers. Th</w:t>
      </w:r>
      <w:r w:rsidR="001E1C9F" w:rsidRPr="00B645C6">
        <w:rPr>
          <w:sz w:val="24"/>
          <w:szCs w:val="24"/>
        </w:rPr>
        <w:t>ese stages include</w:t>
      </w:r>
      <w:r w:rsidR="00181B8A" w:rsidRPr="00B645C6">
        <w:rPr>
          <w:sz w:val="24"/>
          <w:szCs w:val="24"/>
        </w:rPr>
        <w:t>;</w:t>
      </w:r>
    </w:p>
    <w:p w:rsidR="00C4445B" w:rsidRPr="00B645C6" w:rsidRDefault="00C4445B" w:rsidP="00C4445B">
      <w:pPr>
        <w:pStyle w:val="ListParagraph"/>
        <w:numPr>
          <w:ilvl w:val="0"/>
          <w:numId w:val="1"/>
        </w:numPr>
        <w:rPr>
          <w:sz w:val="24"/>
          <w:szCs w:val="24"/>
        </w:rPr>
      </w:pPr>
      <w:r w:rsidRPr="00B645C6">
        <w:rPr>
          <w:sz w:val="24"/>
          <w:szCs w:val="24"/>
        </w:rPr>
        <w:t>Pre-purchase stage</w:t>
      </w:r>
    </w:p>
    <w:p w:rsidR="00C4445B" w:rsidRPr="00B645C6" w:rsidRDefault="00C4445B" w:rsidP="00C4445B">
      <w:pPr>
        <w:pStyle w:val="ListParagraph"/>
        <w:numPr>
          <w:ilvl w:val="0"/>
          <w:numId w:val="1"/>
        </w:numPr>
        <w:rPr>
          <w:sz w:val="24"/>
          <w:szCs w:val="24"/>
        </w:rPr>
      </w:pPr>
      <w:r w:rsidRPr="00B645C6">
        <w:rPr>
          <w:sz w:val="24"/>
          <w:szCs w:val="24"/>
        </w:rPr>
        <w:t>Service encounter stage</w:t>
      </w:r>
    </w:p>
    <w:p w:rsidR="00C4445B" w:rsidRPr="00B645C6" w:rsidRDefault="00C4445B" w:rsidP="00C4445B">
      <w:pPr>
        <w:pStyle w:val="ListParagraph"/>
        <w:numPr>
          <w:ilvl w:val="0"/>
          <w:numId w:val="1"/>
        </w:numPr>
        <w:rPr>
          <w:sz w:val="24"/>
          <w:szCs w:val="24"/>
        </w:rPr>
      </w:pPr>
      <w:r w:rsidRPr="00B645C6">
        <w:rPr>
          <w:sz w:val="24"/>
          <w:szCs w:val="24"/>
        </w:rPr>
        <w:t>Post-encounter stage</w:t>
      </w:r>
    </w:p>
    <w:p w:rsidR="00C4445B" w:rsidRPr="00B645C6" w:rsidRDefault="00C4445B" w:rsidP="00C4445B">
      <w:pPr>
        <w:rPr>
          <w:sz w:val="24"/>
          <w:szCs w:val="24"/>
        </w:rPr>
      </w:pPr>
    </w:p>
    <w:p w:rsidR="00C4445B" w:rsidRPr="00B645C6" w:rsidRDefault="00C4445B" w:rsidP="00C4445B">
      <w:pPr>
        <w:rPr>
          <w:sz w:val="24"/>
          <w:szCs w:val="24"/>
        </w:rPr>
      </w:pPr>
      <w:r w:rsidRPr="00B645C6">
        <w:rPr>
          <w:sz w:val="24"/>
          <w:szCs w:val="24"/>
        </w:rPr>
        <w:lastRenderedPageBreak/>
        <w:t>The following flowchart can be used to show the</w:t>
      </w:r>
      <w:r w:rsidR="001E1C9F" w:rsidRPr="00B645C6">
        <w:rPr>
          <w:sz w:val="24"/>
          <w:szCs w:val="24"/>
        </w:rPr>
        <w:t xml:space="preserve">se </w:t>
      </w:r>
      <w:r w:rsidR="00E45C98" w:rsidRPr="00B645C6">
        <w:rPr>
          <w:sz w:val="24"/>
          <w:szCs w:val="24"/>
        </w:rPr>
        <w:t>stages.</w:t>
      </w:r>
    </w:p>
    <w:p w:rsidR="00C4445B" w:rsidRPr="00B645C6" w:rsidRDefault="00C4445B" w:rsidP="00C4445B">
      <w:pPr>
        <w:rPr>
          <w:sz w:val="24"/>
          <w:szCs w:val="24"/>
        </w:rPr>
      </w:pPr>
    </w:p>
    <w:tbl>
      <w:tblPr>
        <w:tblW w:w="0" w:type="auto"/>
        <w:tblInd w:w="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0"/>
        <w:gridCol w:w="4335"/>
      </w:tblGrid>
      <w:tr w:rsidR="00C4445B" w:rsidRPr="00B645C6" w:rsidTr="00C4445B">
        <w:trPr>
          <w:trHeight w:val="630"/>
        </w:trPr>
        <w:tc>
          <w:tcPr>
            <w:tcW w:w="8565" w:type="dxa"/>
            <w:gridSpan w:val="2"/>
          </w:tcPr>
          <w:p w:rsidR="00C4445B" w:rsidRPr="00B645C6" w:rsidRDefault="00890176" w:rsidP="00C4445B">
            <w:pPr>
              <w:ind w:left="1215"/>
              <w:rPr>
                <w:sz w:val="24"/>
                <w:szCs w:val="24"/>
              </w:rPr>
            </w:pPr>
            <w:r w:rsidRPr="00B645C6">
              <w:rPr>
                <w:sz w:val="24"/>
                <w:szCs w:val="24"/>
              </w:rPr>
              <w:t>Pre-Purchase Stage</w:t>
            </w:r>
          </w:p>
        </w:tc>
      </w:tr>
      <w:tr w:rsidR="00890176" w:rsidRPr="00B645C6" w:rsidTr="00C4445B">
        <w:trPr>
          <w:trHeight w:val="1950"/>
        </w:trPr>
        <w:tc>
          <w:tcPr>
            <w:tcW w:w="4230" w:type="dxa"/>
          </w:tcPr>
          <w:p w:rsidR="00890176" w:rsidRPr="00B645C6" w:rsidRDefault="00181B8A" w:rsidP="00890176">
            <w:pPr>
              <w:rPr>
                <w:sz w:val="24"/>
                <w:szCs w:val="24"/>
              </w:rPr>
            </w:pPr>
            <w:r w:rsidRPr="00B645C6">
              <w:rPr>
                <w:sz w:val="24"/>
                <w:szCs w:val="24"/>
              </w:rPr>
              <w:t>Customer Behavior</w:t>
            </w:r>
          </w:p>
          <w:p w:rsidR="00890176" w:rsidRPr="00B645C6" w:rsidRDefault="00181B8A" w:rsidP="00890176">
            <w:pPr>
              <w:rPr>
                <w:sz w:val="24"/>
                <w:szCs w:val="24"/>
              </w:rPr>
            </w:pPr>
            <w:r w:rsidRPr="00B645C6">
              <w:rPr>
                <w:sz w:val="24"/>
                <w:szCs w:val="24"/>
              </w:rPr>
              <w:t>Creation of awareness</w:t>
            </w:r>
          </w:p>
          <w:p w:rsidR="00890176" w:rsidRPr="00B645C6" w:rsidRDefault="00890176" w:rsidP="00890176">
            <w:pPr>
              <w:rPr>
                <w:sz w:val="24"/>
                <w:szCs w:val="24"/>
              </w:rPr>
            </w:pPr>
            <w:r w:rsidRPr="00B645C6">
              <w:rPr>
                <w:sz w:val="24"/>
                <w:szCs w:val="24"/>
              </w:rPr>
              <w:t>Search for information</w:t>
            </w:r>
          </w:p>
          <w:p w:rsidR="00890176" w:rsidRPr="00B645C6" w:rsidRDefault="00890176" w:rsidP="00890176">
            <w:pPr>
              <w:rPr>
                <w:sz w:val="24"/>
                <w:szCs w:val="24"/>
              </w:rPr>
            </w:pPr>
            <w:r w:rsidRPr="00B645C6">
              <w:rPr>
                <w:sz w:val="24"/>
                <w:szCs w:val="24"/>
              </w:rPr>
              <w:t>Evaluation of alternatives</w:t>
            </w:r>
          </w:p>
          <w:p w:rsidR="00890176" w:rsidRPr="00B645C6" w:rsidRDefault="00890176" w:rsidP="00890176">
            <w:pPr>
              <w:rPr>
                <w:sz w:val="24"/>
                <w:szCs w:val="24"/>
              </w:rPr>
            </w:pPr>
            <w:r w:rsidRPr="00B645C6">
              <w:rPr>
                <w:sz w:val="24"/>
                <w:szCs w:val="24"/>
              </w:rPr>
              <w:t>Decision making on service purchase</w:t>
            </w:r>
          </w:p>
        </w:tc>
        <w:tc>
          <w:tcPr>
            <w:tcW w:w="4335" w:type="dxa"/>
          </w:tcPr>
          <w:p w:rsidR="00890176" w:rsidRPr="00B645C6" w:rsidRDefault="00181B8A" w:rsidP="00890176">
            <w:pPr>
              <w:rPr>
                <w:sz w:val="24"/>
                <w:szCs w:val="24"/>
              </w:rPr>
            </w:pPr>
            <w:r w:rsidRPr="00B645C6">
              <w:rPr>
                <w:sz w:val="24"/>
                <w:szCs w:val="24"/>
              </w:rPr>
              <w:t>Key Factors</w:t>
            </w:r>
          </w:p>
          <w:p w:rsidR="00890176" w:rsidRPr="00B645C6" w:rsidRDefault="00890176" w:rsidP="00890176">
            <w:pPr>
              <w:rPr>
                <w:sz w:val="24"/>
                <w:szCs w:val="24"/>
              </w:rPr>
            </w:pPr>
            <w:r w:rsidRPr="00B645C6">
              <w:rPr>
                <w:sz w:val="24"/>
                <w:szCs w:val="24"/>
              </w:rPr>
              <w:t>Need arousal</w:t>
            </w:r>
          </w:p>
          <w:p w:rsidR="00890176" w:rsidRPr="00B645C6" w:rsidRDefault="00890176" w:rsidP="00890176">
            <w:pPr>
              <w:rPr>
                <w:sz w:val="24"/>
                <w:szCs w:val="24"/>
              </w:rPr>
            </w:pPr>
            <w:r w:rsidRPr="00B645C6">
              <w:rPr>
                <w:sz w:val="24"/>
                <w:szCs w:val="24"/>
              </w:rPr>
              <w:t>Sources of information</w:t>
            </w:r>
          </w:p>
          <w:p w:rsidR="00890176" w:rsidRPr="00B645C6" w:rsidRDefault="00890176" w:rsidP="00890176">
            <w:pPr>
              <w:rPr>
                <w:sz w:val="24"/>
                <w:szCs w:val="24"/>
              </w:rPr>
            </w:pPr>
            <w:r w:rsidRPr="00B645C6">
              <w:rPr>
                <w:sz w:val="24"/>
                <w:szCs w:val="24"/>
              </w:rPr>
              <w:t>Experience and credence attributes</w:t>
            </w:r>
          </w:p>
        </w:tc>
      </w:tr>
    </w:tbl>
    <w:p w:rsidR="00300CD1" w:rsidRPr="00B645C6" w:rsidRDefault="00300CD1">
      <w:pPr>
        <w:rPr>
          <w:sz w:val="24"/>
          <w:szCs w:val="24"/>
        </w:rPr>
      </w:pPr>
    </w:p>
    <w:p w:rsidR="00C4445B" w:rsidRPr="00B645C6" w:rsidRDefault="00C4445B" w:rsidP="00C4445B">
      <w:pPr>
        <w:rPr>
          <w:sz w:val="24"/>
          <w:szCs w:val="24"/>
        </w:rPr>
      </w:pPr>
    </w:p>
    <w:p w:rsidR="00890176" w:rsidRPr="00B645C6" w:rsidRDefault="00890176" w:rsidP="00C4445B">
      <w:pPr>
        <w:rPr>
          <w:sz w:val="24"/>
          <w:szCs w:val="24"/>
        </w:rPr>
      </w:pPr>
    </w:p>
    <w:tbl>
      <w:tblPr>
        <w:tblW w:w="0" w:type="auto"/>
        <w:tblInd w:w="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0"/>
        <w:gridCol w:w="4335"/>
      </w:tblGrid>
      <w:tr w:rsidR="00C4445B" w:rsidRPr="00B645C6" w:rsidTr="007507EE">
        <w:trPr>
          <w:trHeight w:val="630"/>
        </w:trPr>
        <w:tc>
          <w:tcPr>
            <w:tcW w:w="8565" w:type="dxa"/>
            <w:gridSpan w:val="2"/>
          </w:tcPr>
          <w:p w:rsidR="00C4445B" w:rsidRPr="00B645C6" w:rsidRDefault="00695A86" w:rsidP="007507EE">
            <w:pPr>
              <w:ind w:left="1215"/>
              <w:rPr>
                <w:sz w:val="24"/>
                <w:szCs w:val="24"/>
              </w:rPr>
            </w:pPr>
            <w:r w:rsidRPr="00B645C6">
              <w:rPr>
                <w:noProof/>
                <w:sz w:val="24"/>
                <w:szCs w:val="24"/>
              </w:rPr>
              <mc:AlternateContent>
                <mc:Choice Requires="wps">
                  <w:drawing>
                    <wp:anchor distT="0" distB="0" distL="114300" distR="114300" simplePos="0" relativeHeight="251659264" behindDoc="0" locked="0" layoutInCell="1" allowOverlap="1" wp14:anchorId="3C970367" wp14:editId="086A5EB0">
                      <wp:simplePos x="0" y="0"/>
                      <wp:positionH relativeFrom="column">
                        <wp:posOffset>2417445</wp:posOffset>
                      </wp:positionH>
                      <wp:positionV relativeFrom="paragraph">
                        <wp:posOffset>-862330</wp:posOffset>
                      </wp:positionV>
                      <wp:extent cx="447675" cy="863600"/>
                      <wp:effectExtent l="19050" t="0" r="47625" b="31750"/>
                      <wp:wrapNone/>
                      <wp:docPr id="1" name="Down Arrow 1"/>
                      <wp:cNvGraphicFramePr/>
                      <a:graphic xmlns:a="http://schemas.openxmlformats.org/drawingml/2006/main">
                        <a:graphicData uri="http://schemas.microsoft.com/office/word/2010/wordprocessingShape">
                          <wps:wsp>
                            <wps:cNvSpPr/>
                            <wps:spPr>
                              <a:xfrm>
                                <a:off x="0" y="0"/>
                                <a:ext cx="447675" cy="863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EB51B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190.35pt;margin-top:-67.9pt;width:35.25pt;height: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" adj="16001" fillcolor="#5b9bd5 [3204]" strokecolor="#1f4d78 [1604]" strokeweight="1pt"/>
                  </w:pict>
                </mc:Fallback>
              </mc:AlternateContent>
            </w:r>
            <w:r w:rsidR="00890176" w:rsidRPr="00B645C6">
              <w:rPr>
                <w:sz w:val="24"/>
                <w:szCs w:val="24"/>
              </w:rPr>
              <w:t>Service encounter Stage</w:t>
            </w:r>
          </w:p>
        </w:tc>
      </w:tr>
      <w:tr w:rsidR="00890176" w:rsidRPr="00B645C6" w:rsidTr="007507EE">
        <w:trPr>
          <w:trHeight w:val="1950"/>
        </w:trPr>
        <w:tc>
          <w:tcPr>
            <w:tcW w:w="4230" w:type="dxa"/>
          </w:tcPr>
          <w:p w:rsidR="00890176" w:rsidRPr="00B645C6" w:rsidRDefault="00181B8A" w:rsidP="00890176">
            <w:pPr>
              <w:rPr>
                <w:sz w:val="24"/>
                <w:szCs w:val="24"/>
              </w:rPr>
            </w:pPr>
            <w:r w:rsidRPr="00B645C6">
              <w:rPr>
                <w:sz w:val="24"/>
                <w:szCs w:val="24"/>
              </w:rPr>
              <w:t>Customer</w:t>
            </w:r>
            <w:r w:rsidR="00890176" w:rsidRPr="00B645C6">
              <w:rPr>
                <w:sz w:val="24"/>
                <w:szCs w:val="24"/>
              </w:rPr>
              <w:t xml:space="preserve"> Behavior</w:t>
            </w:r>
          </w:p>
          <w:p w:rsidR="00890176" w:rsidRPr="00B645C6" w:rsidRDefault="00890176" w:rsidP="00890176">
            <w:pPr>
              <w:rPr>
                <w:sz w:val="24"/>
                <w:szCs w:val="24"/>
              </w:rPr>
            </w:pPr>
            <w:r w:rsidRPr="00B645C6">
              <w:rPr>
                <w:sz w:val="24"/>
                <w:szCs w:val="24"/>
              </w:rPr>
              <w:t>Service requisition from selected supplier</w:t>
            </w:r>
          </w:p>
          <w:p w:rsidR="00890176" w:rsidRPr="00B645C6" w:rsidRDefault="00890176" w:rsidP="00890176">
            <w:pPr>
              <w:rPr>
                <w:sz w:val="24"/>
                <w:szCs w:val="24"/>
              </w:rPr>
            </w:pPr>
            <w:r w:rsidRPr="00B645C6">
              <w:rPr>
                <w:sz w:val="24"/>
                <w:szCs w:val="24"/>
              </w:rPr>
              <w:t>Service delivery interactions</w:t>
            </w:r>
          </w:p>
        </w:tc>
        <w:tc>
          <w:tcPr>
            <w:tcW w:w="4335" w:type="dxa"/>
          </w:tcPr>
          <w:p w:rsidR="00890176" w:rsidRPr="00B645C6" w:rsidRDefault="00181B8A" w:rsidP="00890176">
            <w:pPr>
              <w:rPr>
                <w:sz w:val="24"/>
                <w:szCs w:val="24"/>
              </w:rPr>
            </w:pPr>
            <w:r w:rsidRPr="00B645C6">
              <w:rPr>
                <w:sz w:val="24"/>
                <w:szCs w:val="24"/>
              </w:rPr>
              <w:t>Key Factors</w:t>
            </w:r>
          </w:p>
          <w:p w:rsidR="00695A86" w:rsidRPr="00B645C6" w:rsidRDefault="00695A86" w:rsidP="00890176">
            <w:pPr>
              <w:rPr>
                <w:sz w:val="24"/>
                <w:szCs w:val="24"/>
              </w:rPr>
            </w:pPr>
            <w:r w:rsidRPr="00B645C6">
              <w:rPr>
                <w:sz w:val="24"/>
                <w:szCs w:val="24"/>
              </w:rPr>
              <w:t>Integrative service model</w:t>
            </w:r>
          </w:p>
          <w:p w:rsidR="00695A86" w:rsidRPr="00B645C6" w:rsidRDefault="00695A86" w:rsidP="00890176">
            <w:pPr>
              <w:rPr>
                <w:sz w:val="24"/>
                <w:szCs w:val="24"/>
              </w:rPr>
            </w:pPr>
            <w:r w:rsidRPr="00B645C6">
              <w:rPr>
                <w:sz w:val="24"/>
                <w:szCs w:val="24"/>
              </w:rPr>
              <w:t>Service scripts</w:t>
            </w:r>
          </w:p>
          <w:p w:rsidR="00695A86" w:rsidRPr="00B645C6" w:rsidRDefault="00695A86" w:rsidP="00890176">
            <w:pPr>
              <w:rPr>
                <w:sz w:val="24"/>
                <w:szCs w:val="24"/>
              </w:rPr>
            </w:pPr>
            <w:r w:rsidRPr="00B645C6">
              <w:rPr>
                <w:sz w:val="24"/>
                <w:szCs w:val="24"/>
              </w:rPr>
              <w:t>Low-contact service encounter</w:t>
            </w:r>
          </w:p>
        </w:tc>
      </w:tr>
    </w:tbl>
    <w:p w:rsidR="00C4445B" w:rsidRPr="00B645C6" w:rsidRDefault="00695A86">
      <w:pPr>
        <w:rPr>
          <w:sz w:val="24"/>
          <w:szCs w:val="24"/>
        </w:rPr>
      </w:pPr>
      <w:r w:rsidRPr="00B645C6">
        <w:rPr>
          <w:noProof/>
          <w:sz w:val="24"/>
          <w:szCs w:val="24"/>
        </w:rPr>
        <mc:AlternateContent>
          <mc:Choice Requires="wps">
            <w:drawing>
              <wp:anchor distT="0" distB="0" distL="114300" distR="114300" simplePos="0" relativeHeight="251660288" behindDoc="0" locked="0" layoutInCell="1" allowOverlap="1" wp14:anchorId="78FE5B4D" wp14:editId="51018FE2">
                <wp:simplePos x="0" y="0"/>
                <wp:positionH relativeFrom="column">
                  <wp:posOffset>2876550</wp:posOffset>
                </wp:positionH>
                <wp:positionV relativeFrom="paragraph">
                  <wp:posOffset>10795</wp:posOffset>
                </wp:positionV>
                <wp:extent cx="484505" cy="577850"/>
                <wp:effectExtent l="19050" t="0" r="29845" b="31750"/>
                <wp:wrapNone/>
                <wp:docPr id="2" name="Down Arrow 2"/>
                <wp:cNvGraphicFramePr/>
                <a:graphic xmlns:a="http://schemas.openxmlformats.org/drawingml/2006/main">
                  <a:graphicData uri="http://schemas.microsoft.com/office/word/2010/wordprocessingShape">
                    <wps:wsp>
                      <wps:cNvSpPr/>
                      <wps:spPr>
                        <a:xfrm>
                          <a:off x="0" y="0"/>
                          <a:ext cx="484505" cy="5778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46A1DE2" id="Down Arrow 2" o:spid="_x0000_s1026" type="#_x0000_t67" style="position:absolute;margin-left:226.5pt;margin-top:.85pt;width:38.15pt;height:4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" adj="12545" fillcolor="#5b9bd5 [3204]" strokecolor="#1f4d78 [1604]" strokeweight="1pt"/>
            </w:pict>
          </mc:Fallback>
        </mc:AlternateContent>
      </w:r>
    </w:p>
    <w:p w:rsidR="00C4445B" w:rsidRPr="00B645C6" w:rsidRDefault="00C4445B" w:rsidP="00C4445B">
      <w:pPr>
        <w:rPr>
          <w:sz w:val="24"/>
          <w:szCs w:val="24"/>
        </w:rPr>
      </w:pPr>
    </w:p>
    <w:tbl>
      <w:tblPr>
        <w:tblW w:w="0" w:type="auto"/>
        <w:tblInd w:w="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0"/>
        <w:gridCol w:w="4335"/>
      </w:tblGrid>
      <w:tr w:rsidR="00C4445B" w:rsidRPr="00B645C6" w:rsidTr="007507EE">
        <w:trPr>
          <w:trHeight w:val="630"/>
        </w:trPr>
        <w:tc>
          <w:tcPr>
            <w:tcW w:w="8565" w:type="dxa"/>
            <w:gridSpan w:val="2"/>
          </w:tcPr>
          <w:p w:rsidR="00C4445B" w:rsidRPr="00B645C6" w:rsidRDefault="00890176" w:rsidP="007507EE">
            <w:pPr>
              <w:ind w:left="1215"/>
              <w:rPr>
                <w:sz w:val="24"/>
                <w:szCs w:val="24"/>
              </w:rPr>
            </w:pPr>
            <w:r w:rsidRPr="00B645C6">
              <w:rPr>
                <w:sz w:val="24"/>
                <w:szCs w:val="24"/>
              </w:rPr>
              <w:t>Post-Encounter Stage</w:t>
            </w:r>
          </w:p>
        </w:tc>
      </w:tr>
      <w:tr w:rsidR="00C4445B" w:rsidRPr="00B645C6" w:rsidTr="007507EE">
        <w:trPr>
          <w:trHeight w:val="1950"/>
        </w:trPr>
        <w:tc>
          <w:tcPr>
            <w:tcW w:w="4230" w:type="dxa"/>
          </w:tcPr>
          <w:p w:rsidR="00C4445B" w:rsidRPr="00B645C6" w:rsidRDefault="00181B8A" w:rsidP="00890176">
            <w:pPr>
              <w:rPr>
                <w:sz w:val="24"/>
                <w:szCs w:val="24"/>
              </w:rPr>
            </w:pPr>
            <w:r w:rsidRPr="00B645C6">
              <w:rPr>
                <w:sz w:val="24"/>
                <w:szCs w:val="24"/>
              </w:rPr>
              <w:t>Customer</w:t>
            </w:r>
            <w:r w:rsidR="00890176" w:rsidRPr="00B645C6">
              <w:rPr>
                <w:sz w:val="24"/>
                <w:szCs w:val="24"/>
              </w:rPr>
              <w:t xml:space="preserve"> Behavior</w:t>
            </w:r>
          </w:p>
          <w:p w:rsidR="00695A86" w:rsidRPr="00B645C6" w:rsidRDefault="00695A86" w:rsidP="00890176">
            <w:pPr>
              <w:rPr>
                <w:sz w:val="24"/>
                <w:szCs w:val="24"/>
              </w:rPr>
            </w:pPr>
            <w:r w:rsidRPr="00B645C6">
              <w:rPr>
                <w:sz w:val="24"/>
                <w:szCs w:val="24"/>
              </w:rPr>
              <w:t>Future intentions</w:t>
            </w:r>
          </w:p>
          <w:p w:rsidR="00B11848" w:rsidRPr="00B645C6" w:rsidRDefault="00B11848" w:rsidP="00B11848">
            <w:pPr>
              <w:rPr>
                <w:sz w:val="24"/>
                <w:szCs w:val="24"/>
              </w:rPr>
            </w:pPr>
            <w:r w:rsidRPr="00B645C6">
              <w:rPr>
                <w:sz w:val="24"/>
                <w:szCs w:val="24"/>
              </w:rPr>
              <w:t>Service performance evaluation</w:t>
            </w:r>
          </w:p>
          <w:p w:rsidR="00B11848" w:rsidRPr="00B645C6" w:rsidRDefault="00B11848" w:rsidP="00890176">
            <w:pPr>
              <w:rPr>
                <w:sz w:val="24"/>
                <w:szCs w:val="24"/>
              </w:rPr>
            </w:pPr>
          </w:p>
        </w:tc>
        <w:tc>
          <w:tcPr>
            <w:tcW w:w="4335" w:type="dxa"/>
          </w:tcPr>
          <w:p w:rsidR="00C4445B" w:rsidRPr="00B645C6" w:rsidRDefault="00181B8A" w:rsidP="00890176">
            <w:pPr>
              <w:rPr>
                <w:sz w:val="24"/>
                <w:szCs w:val="24"/>
              </w:rPr>
            </w:pPr>
            <w:r w:rsidRPr="00B645C6">
              <w:rPr>
                <w:sz w:val="24"/>
                <w:szCs w:val="24"/>
              </w:rPr>
              <w:t>Key Factors</w:t>
            </w:r>
          </w:p>
          <w:p w:rsidR="00B11848" w:rsidRPr="00B645C6" w:rsidRDefault="00B11848" w:rsidP="00890176">
            <w:pPr>
              <w:rPr>
                <w:sz w:val="24"/>
                <w:szCs w:val="24"/>
              </w:rPr>
            </w:pPr>
            <w:r w:rsidRPr="00B645C6">
              <w:rPr>
                <w:sz w:val="24"/>
                <w:szCs w:val="24"/>
              </w:rPr>
              <w:t>Satisfaction and behavioral interactions.</w:t>
            </w:r>
          </w:p>
          <w:p w:rsidR="00695A86" w:rsidRPr="00B645C6" w:rsidRDefault="00695A86" w:rsidP="00890176">
            <w:pPr>
              <w:rPr>
                <w:sz w:val="24"/>
                <w:szCs w:val="24"/>
              </w:rPr>
            </w:pPr>
            <w:r w:rsidRPr="00B645C6">
              <w:rPr>
                <w:sz w:val="24"/>
                <w:szCs w:val="24"/>
              </w:rPr>
              <w:t>Customer satisfaction with the service consumed</w:t>
            </w:r>
          </w:p>
        </w:tc>
      </w:tr>
    </w:tbl>
    <w:p w:rsidR="00C4445B" w:rsidRPr="00B645C6" w:rsidRDefault="00C4445B">
      <w:pPr>
        <w:rPr>
          <w:sz w:val="24"/>
          <w:szCs w:val="24"/>
        </w:rPr>
      </w:pPr>
    </w:p>
    <w:p w:rsidR="00016914" w:rsidRPr="00B645C6" w:rsidRDefault="00016914">
      <w:pPr>
        <w:rPr>
          <w:sz w:val="24"/>
          <w:szCs w:val="24"/>
        </w:rPr>
      </w:pPr>
    </w:p>
    <w:p w:rsidR="00016914" w:rsidRPr="00B645C6" w:rsidRDefault="00016914">
      <w:pPr>
        <w:rPr>
          <w:sz w:val="24"/>
          <w:szCs w:val="24"/>
        </w:rPr>
      </w:pPr>
    </w:p>
    <w:p w:rsidR="00E54611" w:rsidRPr="00B645C6" w:rsidRDefault="001425C8">
      <w:pPr>
        <w:rPr>
          <w:sz w:val="24"/>
          <w:szCs w:val="24"/>
        </w:rPr>
      </w:pPr>
      <w:r w:rsidRPr="00B645C6">
        <w:rPr>
          <w:sz w:val="24"/>
          <w:szCs w:val="24"/>
        </w:rPr>
        <w:t xml:space="preserve"> </w:t>
      </w:r>
    </w:p>
    <w:p w:rsidR="008D5BFC" w:rsidRPr="00B645C6" w:rsidRDefault="008D5BFC">
      <w:pPr>
        <w:rPr>
          <w:sz w:val="24"/>
          <w:szCs w:val="24"/>
        </w:rPr>
      </w:pPr>
    </w:p>
    <w:p w:rsidR="00507C44" w:rsidRPr="00B645C6" w:rsidRDefault="00507C44">
      <w:pPr>
        <w:rPr>
          <w:sz w:val="24"/>
          <w:szCs w:val="24"/>
        </w:rPr>
      </w:pPr>
    </w:p>
    <w:p w:rsidR="000172FC" w:rsidRPr="00B645C6" w:rsidRDefault="008D5BFC">
      <w:pPr>
        <w:rPr>
          <w:sz w:val="24"/>
          <w:szCs w:val="24"/>
        </w:rPr>
      </w:pPr>
      <w:r w:rsidRPr="00B645C6">
        <w:rPr>
          <w:sz w:val="24"/>
          <w:szCs w:val="24"/>
        </w:rPr>
        <w:t>Pre-Purchase Stage</w:t>
      </w:r>
    </w:p>
    <w:p w:rsidR="00BE21CA" w:rsidRPr="00B645C6" w:rsidRDefault="00A94EE1">
      <w:pPr>
        <w:rPr>
          <w:sz w:val="24"/>
          <w:szCs w:val="24"/>
        </w:rPr>
      </w:pPr>
      <w:r w:rsidRPr="00B645C6">
        <w:rPr>
          <w:sz w:val="24"/>
          <w:szCs w:val="24"/>
        </w:rPr>
        <w:t xml:space="preserve">This </w:t>
      </w:r>
      <w:r w:rsidR="003B63CC" w:rsidRPr="00B645C6">
        <w:rPr>
          <w:sz w:val="24"/>
          <w:szCs w:val="24"/>
        </w:rPr>
        <w:t xml:space="preserve">is the number one  </w:t>
      </w:r>
      <w:r w:rsidR="008D5BFC" w:rsidRPr="00B645C6">
        <w:rPr>
          <w:sz w:val="24"/>
          <w:szCs w:val="24"/>
        </w:rPr>
        <w:t xml:space="preserve"> stage</w:t>
      </w:r>
      <w:r w:rsidRPr="00B645C6">
        <w:rPr>
          <w:sz w:val="24"/>
          <w:szCs w:val="24"/>
        </w:rPr>
        <w:t xml:space="preserve"> </w:t>
      </w:r>
      <w:r w:rsidR="008D5BFC" w:rsidRPr="00B645C6">
        <w:rPr>
          <w:sz w:val="24"/>
          <w:szCs w:val="24"/>
        </w:rPr>
        <w:t xml:space="preserve">during the process </w:t>
      </w:r>
      <w:r w:rsidRPr="00B645C6">
        <w:rPr>
          <w:sz w:val="24"/>
          <w:szCs w:val="24"/>
        </w:rPr>
        <w:t>of purchasing a service whereby clients mark</w:t>
      </w:r>
      <w:r w:rsidR="008D5BFC" w:rsidRPr="00B645C6">
        <w:rPr>
          <w:sz w:val="24"/>
          <w:szCs w:val="24"/>
        </w:rPr>
        <w:t xml:space="preserve"> </w:t>
      </w:r>
      <w:r w:rsidR="005F649D" w:rsidRPr="00B645C6">
        <w:rPr>
          <w:sz w:val="24"/>
          <w:szCs w:val="24"/>
        </w:rPr>
        <w:t>alternatives</w:t>
      </w:r>
      <w:r w:rsidRPr="00B645C6">
        <w:rPr>
          <w:sz w:val="24"/>
          <w:szCs w:val="24"/>
        </w:rPr>
        <w:t>, compare</w:t>
      </w:r>
      <w:r w:rsidR="008D5BFC" w:rsidRPr="00B645C6">
        <w:rPr>
          <w:sz w:val="24"/>
          <w:szCs w:val="24"/>
        </w:rPr>
        <w:t xml:space="preserve"> the risks and benefits </w:t>
      </w:r>
      <w:r w:rsidR="00BE21CA" w:rsidRPr="00B645C6">
        <w:rPr>
          <w:sz w:val="24"/>
          <w:szCs w:val="24"/>
        </w:rPr>
        <w:t xml:space="preserve">and deciding on what to purchase. Personal needs and expectations are vital since they affect alternatives to be taken by a customer. If </w:t>
      </w:r>
      <w:r w:rsidR="005F649D" w:rsidRPr="00B645C6">
        <w:rPr>
          <w:sz w:val="24"/>
          <w:szCs w:val="24"/>
        </w:rPr>
        <w:t>the</w:t>
      </w:r>
      <w:r w:rsidR="00BE21CA" w:rsidRPr="00B645C6">
        <w:rPr>
          <w:sz w:val="24"/>
          <w:szCs w:val="24"/>
        </w:rPr>
        <w:t xml:space="preserve"> purchase is recursive and of low risk, customers may opt that choice and using service provider who is specific to them.</w:t>
      </w:r>
      <w:r w:rsidR="002D0ABC" w:rsidRPr="00B645C6">
        <w:rPr>
          <w:sz w:val="24"/>
          <w:szCs w:val="24"/>
        </w:rPr>
        <w:t xml:space="preserve"> Creation of awareness is critical for any business to prosper. When people are aware of the existing trampoline park good services, they will tend to make a choice favoring such business.</w:t>
      </w:r>
    </w:p>
    <w:p w:rsidR="00BE21CA" w:rsidRPr="00B645C6" w:rsidRDefault="00BE21CA">
      <w:pPr>
        <w:rPr>
          <w:sz w:val="24"/>
          <w:szCs w:val="24"/>
        </w:rPr>
      </w:pPr>
    </w:p>
    <w:p w:rsidR="00BE21CA" w:rsidRPr="00B645C6" w:rsidRDefault="00BE21CA">
      <w:pPr>
        <w:rPr>
          <w:sz w:val="24"/>
          <w:szCs w:val="24"/>
        </w:rPr>
      </w:pPr>
      <w:r w:rsidRPr="00B645C6">
        <w:rPr>
          <w:sz w:val="24"/>
          <w:szCs w:val="24"/>
        </w:rPr>
        <w:t>Service Encounter Stage</w:t>
      </w:r>
    </w:p>
    <w:p w:rsidR="002633C5" w:rsidRPr="00B645C6" w:rsidRDefault="00BE21CA">
      <w:pPr>
        <w:rPr>
          <w:sz w:val="24"/>
          <w:szCs w:val="24"/>
        </w:rPr>
      </w:pPr>
      <w:r w:rsidRPr="00B645C6">
        <w:rPr>
          <w:sz w:val="24"/>
          <w:szCs w:val="24"/>
        </w:rPr>
        <w:t>Upon reaching on a decision to purchase a specifie</w:t>
      </w:r>
      <w:bookmarkStart w:id="0" w:name="_GoBack"/>
      <w:bookmarkEnd w:id="0"/>
      <w:r w:rsidRPr="00B645C6">
        <w:rPr>
          <w:sz w:val="24"/>
          <w:szCs w:val="24"/>
        </w:rPr>
        <w:t>d service, customers do experience more contacts with their selected service provider. The service encounter commences by submission of an application</w:t>
      </w:r>
      <w:r w:rsidR="002633C5" w:rsidRPr="00B645C6">
        <w:rPr>
          <w:sz w:val="24"/>
          <w:szCs w:val="24"/>
        </w:rPr>
        <w:t xml:space="preserve"> and order placing</w:t>
      </w:r>
      <w:r w:rsidR="00B940E5" w:rsidRPr="00B645C6">
        <w:rPr>
          <w:sz w:val="24"/>
          <w:szCs w:val="24"/>
        </w:rPr>
        <w:t>.</w:t>
      </w:r>
      <w:r w:rsidR="005F649D" w:rsidRPr="00B645C6">
        <w:rPr>
          <w:sz w:val="24"/>
          <w:szCs w:val="24"/>
        </w:rPr>
        <w:t xml:space="preserve"> Contact encounter can take different forms for instance, personal exchanges between service employees and clients. </w:t>
      </w:r>
      <w:r w:rsidR="00F51F2C" w:rsidRPr="00B645C6">
        <w:rPr>
          <w:sz w:val="24"/>
          <w:szCs w:val="24"/>
        </w:rPr>
        <w:t>Service quality can be measured and graded by some elements during delivery of a services. These service element factors to mention but a few include the following; service personnel, support services and service environments.</w:t>
      </w:r>
    </w:p>
    <w:p w:rsidR="002633C5" w:rsidRPr="00B645C6" w:rsidRDefault="002633C5">
      <w:pPr>
        <w:rPr>
          <w:sz w:val="24"/>
          <w:szCs w:val="24"/>
        </w:rPr>
      </w:pPr>
      <w:r w:rsidRPr="00B645C6">
        <w:rPr>
          <w:sz w:val="24"/>
          <w:szCs w:val="24"/>
        </w:rPr>
        <w:t>Post Purchase Stage</w:t>
      </w:r>
    </w:p>
    <w:p w:rsidR="008D5BFC" w:rsidRPr="00B645C6" w:rsidRDefault="002633C5">
      <w:pPr>
        <w:rPr>
          <w:sz w:val="24"/>
          <w:szCs w:val="24"/>
        </w:rPr>
      </w:pPr>
      <w:r w:rsidRPr="00B645C6">
        <w:rPr>
          <w:sz w:val="24"/>
          <w:szCs w:val="24"/>
        </w:rPr>
        <w:t xml:space="preserve">According to this stage, there is continuity process since customers started in the service encounter </w:t>
      </w:r>
      <w:r w:rsidR="00FB2B22" w:rsidRPr="00B645C6">
        <w:rPr>
          <w:sz w:val="24"/>
          <w:szCs w:val="24"/>
        </w:rPr>
        <w:t>stage that</w:t>
      </w:r>
      <w:r w:rsidRPr="00B645C6">
        <w:rPr>
          <w:sz w:val="24"/>
          <w:szCs w:val="24"/>
        </w:rPr>
        <w:t xml:space="preserve"> is evaluating quality of a service their service satisfaction or </w:t>
      </w:r>
      <w:r w:rsidR="005F649D" w:rsidRPr="00B645C6">
        <w:rPr>
          <w:sz w:val="24"/>
          <w:szCs w:val="24"/>
        </w:rPr>
        <w:t>dissatisfaction. The</w:t>
      </w:r>
      <w:r w:rsidRPr="00B645C6">
        <w:rPr>
          <w:sz w:val="24"/>
          <w:szCs w:val="24"/>
        </w:rPr>
        <w:t xml:space="preserve"> result of this process </w:t>
      </w:r>
      <w:r w:rsidR="00FB2B22" w:rsidRPr="00B645C6">
        <w:rPr>
          <w:sz w:val="24"/>
          <w:szCs w:val="24"/>
        </w:rPr>
        <w:t>is directly</w:t>
      </w:r>
      <w:r w:rsidRPr="00B645C6">
        <w:rPr>
          <w:sz w:val="24"/>
          <w:szCs w:val="24"/>
        </w:rPr>
        <w:t xml:space="preserve"> proportional to the future intentions. Effects will be seen. Such effect now depends on the customer. He or she might likely to recommend more people to consume the service or provide a negative feedback that will destroy the reputation of the trampoline park.</w:t>
      </w:r>
    </w:p>
    <w:p w:rsidR="002633C5" w:rsidRPr="00B645C6" w:rsidRDefault="002633C5">
      <w:pPr>
        <w:rPr>
          <w:sz w:val="24"/>
          <w:szCs w:val="24"/>
        </w:rPr>
      </w:pPr>
      <w:r w:rsidRPr="00B645C6">
        <w:rPr>
          <w:sz w:val="24"/>
          <w:szCs w:val="24"/>
        </w:rPr>
        <w:t xml:space="preserve">Meeting </w:t>
      </w:r>
      <w:r w:rsidR="00FB2B22" w:rsidRPr="00B645C6">
        <w:rPr>
          <w:sz w:val="24"/>
          <w:szCs w:val="24"/>
        </w:rPr>
        <w:t>customers’</w:t>
      </w:r>
      <w:r w:rsidRPr="00B645C6">
        <w:rPr>
          <w:sz w:val="24"/>
          <w:szCs w:val="24"/>
        </w:rPr>
        <w:t xml:space="preserve"> expectations and exceeding them will give the tra</w:t>
      </w:r>
      <w:r w:rsidR="00B940E5" w:rsidRPr="00B645C6">
        <w:rPr>
          <w:sz w:val="24"/>
          <w:szCs w:val="24"/>
        </w:rPr>
        <w:t xml:space="preserve">mpoline park a competitive advantage. It is always good to strive meeting </w:t>
      </w:r>
      <w:r w:rsidR="00FB2B22" w:rsidRPr="00B645C6">
        <w:rPr>
          <w:sz w:val="24"/>
          <w:szCs w:val="24"/>
        </w:rPr>
        <w:t>customers’</w:t>
      </w:r>
      <w:r w:rsidR="00B940E5" w:rsidRPr="00B645C6">
        <w:rPr>
          <w:sz w:val="24"/>
          <w:szCs w:val="24"/>
        </w:rPr>
        <w:t xml:space="preserve"> expectations.  They will believe they have been provided with high quality services and they end up bring more associates into the business.</w:t>
      </w:r>
    </w:p>
    <w:p w:rsidR="008D5BFC" w:rsidRPr="00B645C6" w:rsidRDefault="008D5BFC">
      <w:pPr>
        <w:rPr>
          <w:sz w:val="24"/>
          <w:szCs w:val="24"/>
        </w:rPr>
      </w:pPr>
    </w:p>
    <w:p w:rsidR="0043591B" w:rsidRPr="00B645C6" w:rsidRDefault="0043591B">
      <w:pPr>
        <w:rPr>
          <w:sz w:val="24"/>
          <w:szCs w:val="24"/>
        </w:rPr>
      </w:pPr>
      <w:r w:rsidRPr="00B645C6">
        <w:rPr>
          <w:sz w:val="24"/>
          <w:szCs w:val="24"/>
        </w:rPr>
        <w:t>In order to revamp and rejuvenate the trampoline park services, these three-step model stages of service consumption must be deployed. This approach will ensure the success and the continuity of trampoline parks. The target group that is people holding their parties and celebrations will keep on coming increasing due to good reputation that was created by satisfied customers.</w:t>
      </w:r>
    </w:p>
    <w:p w:rsidR="008D5BFC" w:rsidRPr="00B645C6" w:rsidRDefault="008D5BFC">
      <w:pPr>
        <w:rPr>
          <w:sz w:val="24"/>
          <w:szCs w:val="24"/>
        </w:rPr>
      </w:pPr>
    </w:p>
    <w:p w:rsidR="008D5BFC" w:rsidRPr="00B645C6" w:rsidRDefault="008D5BFC">
      <w:pPr>
        <w:rPr>
          <w:sz w:val="24"/>
          <w:szCs w:val="24"/>
        </w:rPr>
      </w:pPr>
    </w:p>
    <w:p w:rsidR="008D5BFC" w:rsidRPr="00B645C6" w:rsidRDefault="008D5BFC">
      <w:pPr>
        <w:rPr>
          <w:sz w:val="24"/>
          <w:szCs w:val="24"/>
        </w:rPr>
      </w:pPr>
    </w:p>
    <w:p w:rsidR="008D5BFC" w:rsidRPr="00B645C6" w:rsidRDefault="008D5BFC">
      <w:pPr>
        <w:rPr>
          <w:sz w:val="24"/>
          <w:szCs w:val="24"/>
        </w:rPr>
      </w:pPr>
    </w:p>
    <w:p w:rsidR="008D5BFC" w:rsidRPr="00B645C6" w:rsidRDefault="008D5BFC">
      <w:pPr>
        <w:rPr>
          <w:sz w:val="24"/>
          <w:szCs w:val="24"/>
        </w:rPr>
      </w:pPr>
    </w:p>
    <w:p w:rsidR="008D5BFC" w:rsidRPr="00B645C6" w:rsidRDefault="008D5BFC">
      <w:pPr>
        <w:rPr>
          <w:sz w:val="24"/>
          <w:szCs w:val="24"/>
        </w:rPr>
      </w:pPr>
    </w:p>
    <w:p w:rsidR="008D5BFC" w:rsidRPr="00B645C6" w:rsidRDefault="008D5BFC">
      <w:pPr>
        <w:rPr>
          <w:sz w:val="24"/>
          <w:szCs w:val="24"/>
        </w:rPr>
      </w:pPr>
    </w:p>
    <w:p w:rsidR="008D5BFC" w:rsidRPr="00B645C6" w:rsidRDefault="008D5BFC">
      <w:pPr>
        <w:rPr>
          <w:sz w:val="24"/>
          <w:szCs w:val="24"/>
        </w:rPr>
      </w:pPr>
    </w:p>
    <w:p w:rsidR="008D5BFC" w:rsidRPr="00B645C6" w:rsidRDefault="00E97B32">
      <w:pPr>
        <w:rPr>
          <w:sz w:val="24"/>
          <w:szCs w:val="24"/>
        </w:rPr>
      </w:pPr>
      <w:r w:rsidRPr="00B645C6">
        <w:rPr>
          <w:sz w:val="24"/>
          <w:szCs w:val="24"/>
        </w:rPr>
        <w:t>Work Cited;</w:t>
      </w:r>
    </w:p>
    <w:p w:rsidR="00E97B32" w:rsidRPr="00B645C6" w:rsidRDefault="00E97B32" w:rsidP="00E97B32">
      <w:pPr>
        <w:ind w:left="720" w:hanging="720"/>
        <w:rPr>
          <w:sz w:val="24"/>
          <w:szCs w:val="24"/>
        </w:rPr>
      </w:pPr>
      <w:r w:rsidRPr="00B645C6">
        <w:rPr>
          <w:sz w:val="24"/>
          <w:szCs w:val="24"/>
        </w:rPr>
        <w:t>Pedro luiz, Cristiano Querioz Vilanova, 2012. Large Size Indoor Trampoline Park Design and Planning.</w:t>
      </w:r>
    </w:p>
    <w:p w:rsidR="00520C04" w:rsidRPr="00B645C6" w:rsidRDefault="00C2088C" w:rsidP="00E97B32">
      <w:pPr>
        <w:ind w:left="720" w:hanging="720"/>
        <w:rPr>
          <w:sz w:val="24"/>
          <w:szCs w:val="24"/>
        </w:rPr>
      </w:pPr>
      <w:r w:rsidRPr="00B645C6">
        <w:rPr>
          <w:sz w:val="24"/>
          <w:szCs w:val="24"/>
        </w:rPr>
        <w:t>Humberto Hernandez 2019.Trampoline for Beginners.</w:t>
      </w:r>
    </w:p>
    <w:p w:rsidR="00C2088C" w:rsidRPr="00B645C6" w:rsidRDefault="00C2088C">
      <w:pPr>
        <w:rPr>
          <w:sz w:val="24"/>
          <w:szCs w:val="24"/>
        </w:rPr>
      </w:pPr>
    </w:p>
    <w:p w:rsidR="00C2088C" w:rsidRPr="00B645C6" w:rsidRDefault="00C2088C">
      <w:pPr>
        <w:rPr>
          <w:sz w:val="24"/>
          <w:szCs w:val="24"/>
        </w:rPr>
      </w:pPr>
    </w:p>
    <w:sectPr w:rsidR="00C2088C" w:rsidRPr="00B645C6" w:rsidSect="008C2F2F">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EBD" w:rsidRDefault="005C0EBD" w:rsidP="003B63CC">
      <w:pPr>
        <w:spacing w:after="0" w:line="240" w:lineRule="auto"/>
      </w:pPr>
      <w:r>
        <w:separator/>
      </w:r>
    </w:p>
  </w:endnote>
  <w:endnote w:type="continuationSeparator" w:id="0">
    <w:p w:rsidR="005C0EBD" w:rsidRDefault="005C0EBD" w:rsidP="003B6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129441"/>
      <w:docPartObj>
        <w:docPartGallery w:val="Page Numbers (Bottom of Page)"/>
        <w:docPartUnique/>
      </w:docPartObj>
    </w:sdtPr>
    <w:sdtEndPr>
      <w:rPr>
        <w:noProof/>
      </w:rPr>
    </w:sdtEndPr>
    <w:sdtContent>
      <w:p w:rsidR="008C2F2F" w:rsidRDefault="008C2F2F">
        <w:pPr>
          <w:pStyle w:val="Footer"/>
        </w:pPr>
        <w:r>
          <w:fldChar w:fldCharType="begin"/>
        </w:r>
        <w:r>
          <w:instrText xml:space="preserve"> PAGE   \* MERGEFORMAT </w:instrText>
        </w:r>
        <w:r>
          <w:fldChar w:fldCharType="separate"/>
        </w:r>
        <w:r>
          <w:rPr>
            <w:noProof/>
          </w:rPr>
          <w:t>3</w:t>
        </w:r>
        <w:r>
          <w:rPr>
            <w:noProof/>
          </w:rPr>
          <w:fldChar w:fldCharType="end"/>
        </w:r>
      </w:p>
    </w:sdtContent>
  </w:sdt>
  <w:p w:rsidR="008C2F2F" w:rsidRDefault="008C2F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EBD" w:rsidRDefault="005C0EBD" w:rsidP="003B63CC">
      <w:pPr>
        <w:spacing w:after="0" w:line="240" w:lineRule="auto"/>
      </w:pPr>
      <w:r>
        <w:separator/>
      </w:r>
    </w:p>
  </w:footnote>
  <w:footnote w:type="continuationSeparator" w:id="0">
    <w:p w:rsidR="005C0EBD" w:rsidRDefault="005C0EBD" w:rsidP="003B63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0513E4"/>
    <w:multiLevelType w:val="hybridMultilevel"/>
    <w:tmpl w:val="808E64DA"/>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6D3B5272"/>
    <w:multiLevelType w:val="hybridMultilevel"/>
    <w:tmpl w:val="3514AF12"/>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D80"/>
    <w:rsid w:val="00016914"/>
    <w:rsid w:val="000172FC"/>
    <w:rsid w:val="000D7D80"/>
    <w:rsid w:val="001425C8"/>
    <w:rsid w:val="00181B8A"/>
    <w:rsid w:val="001E1C9F"/>
    <w:rsid w:val="001F6015"/>
    <w:rsid w:val="001F6225"/>
    <w:rsid w:val="002633C5"/>
    <w:rsid w:val="002D0ABC"/>
    <w:rsid w:val="00300CD1"/>
    <w:rsid w:val="003B63CC"/>
    <w:rsid w:val="0043591B"/>
    <w:rsid w:val="00456E72"/>
    <w:rsid w:val="00507C44"/>
    <w:rsid w:val="00520C04"/>
    <w:rsid w:val="00521242"/>
    <w:rsid w:val="005C0EBD"/>
    <w:rsid w:val="005F649D"/>
    <w:rsid w:val="00687BE8"/>
    <w:rsid w:val="00695A86"/>
    <w:rsid w:val="00695E75"/>
    <w:rsid w:val="007B0887"/>
    <w:rsid w:val="00890176"/>
    <w:rsid w:val="008C0E68"/>
    <w:rsid w:val="008C2F2F"/>
    <w:rsid w:val="008D5BFC"/>
    <w:rsid w:val="00953DD0"/>
    <w:rsid w:val="00A94EE1"/>
    <w:rsid w:val="00B11848"/>
    <w:rsid w:val="00B22706"/>
    <w:rsid w:val="00B23259"/>
    <w:rsid w:val="00B645C6"/>
    <w:rsid w:val="00B940E5"/>
    <w:rsid w:val="00BE21CA"/>
    <w:rsid w:val="00C2088C"/>
    <w:rsid w:val="00C4445B"/>
    <w:rsid w:val="00CB12A5"/>
    <w:rsid w:val="00DA16E0"/>
    <w:rsid w:val="00E21504"/>
    <w:rsid w:val="00E45C98"/>
    <w:rsid w:val="00E54611"/>
    <w:rsid w:val="00E97B32"/>
    <w:rsid w:val="00F50500"/>
    <w:rsid w:val="00F51F2C"/>
    <w:rsid w:val="00FB2B22"/>
    <w:rsid w:val="00FB5774"/>
    <w:rsid w:val="00FE7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602E0"/>
  <w15:chartTrackingRefBased/>
  <w15:docId w15:val="{83807F28-387E-41C0-8CE6-16584851A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F2F"/>
    <w:pPr>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45B"/>
    <w:pPr>
      <w:ind w:left="720"/>
      <w:contextualSpacing/>
    </w:pPr>
  </w:style>
  <w:style w:type="paragraph" w:styleId="Header">
    <w:name w:val="header"/>
    <w:basedOn w:val="Normal"/>
    <w:link w:val="HeaderChar"/>
    <w:uiPriority w:val="99"/>
    <w:unhideWhenUsed/>
    <w:rsid w:val="003B63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3CC"/>
  </w:style>
  <w:style w:type="paragraph" w:styleId="Footer">
    <w:name w:val="footer"/>
    <w:basedOn w:val="Normal"/>
    <w:link w:val="FooterChar"/>
    <w:uiPriority w:val="99"/>
    <w:unhideWhenUsed/>
    <w:rsid w:val="003B63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4</Pages>
  <Words>827</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24</cp:revision>
  <dcterms:created xsi:type="dcterms:W3CDTF">2021-08-17T12:10:00Z</dcterms:created>
  <dcterms:modified xsi:type="dcterms:W3CDTF">2021-08-17T23:39:00Z</dcterms:modified>
</cp:coreProperties>
</file>